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681E" w14:textId="77777777" w:rsidR="00F31E33" w:rsidRDefault="00000000" w:rsidP="00EA3FAD">
      <w:pPr>
        <w:pStyle w:val="20"/>
        <w:framePr w:w="9610" w:h="4989" w:hRule="exact" w:wrap="none" w:vAnchor="page" w:hAnchor="page" w:x="1141" w:y="2716"/>
        <w:shd w:val="clear" w:color="auto" w:fill="auto"/>
        <w:ind w:left="260"/>
      </w:pPr>
      <w:r>
        <w:t>СЕЛЬСКАЯ ДУМА</w:t>
      </w:r>
    </w:p>
    <w:p w14:paraId="5885DA2C" w14:textId="77777777" w:rsidR="00F31E33" w:rsidRDefault="00000000" w:rsidP="00EA3FAD">
      <w:pPr>
        <w:pStyle w:val="20"/>
        <w:framePr w:w="9610" w:h="4989" w:hRule="exact" w:wrap="none" w:vAnchor="page" w:hAnchor="page" w:x="1141" w:y="2716"/>
        <w:shd w:val="clear" w:color="auto" w:fill="auto"/>
        <w:ind w:left="260"/>
      </w:pPr>
      <w:r>
        <w:t xml:space="preserve"> МУНИЦИПАЛЬНОГО ОБРАЗОВАНИЯ</w:t>
      </w:r>
    </w:p>
    <w:p w14:paraId="170EF56D" w14:textId="6A083929" w:rsidR="00DF16C0" w:rsidRDefault="00000000" w:rsidP="00EA3FAD">
      <w:pPr>
        <w:pStyle w:val="20"/>
        <w:framePr w:w="9610" w:h="4989" w:hRule="exact" w:wrap="none" w:vAnchor="page" w:hAnchor="page" w:x="1141" w:y="2716"/>
        <w:shd w:val="clear" w:color="auto" w:fill="auto"/>
        <w:ind w:left="260"/>
      </w:pPr>
      <w:r>
        <w:t xml:space="preserve"> СЕЛЬСКОГО ПОСЕЛЕНИЯ ДЕРЕВНЯ АСЕНЬЕВСКОЕ</w:t>
      </w:r>
    </w:p>
    <w:p w14:paraId="33EA0CFF" w14:textId="77777777" w:rsidR="00DF16C0" w:rsidRDefault="00000000" w:rsidP="00EA3FAD">
      <w:pPr>
        <w:pStyle w:val="20"/>
        <w:framePr w:w="9610" w:h="4989" w:hRule="exact" w:wrap="none" w:vAnchor="page" w:hAnchor="page" w:x="1141" w:y="2716"/>
        <w:shd w:val="clear" w:color="auto" w:fill="auto"/>
        <w:spacing w:after="384"/>
        <w:ind w:left="260"/>
      </w:pPr>
      <w:r>
        <w:t>КАЛУЖСКОЙ ОБЛАСТИ</w:t>
      </w:r>
    </w:p>
    <w:p w14:paraId="35016788" w14:textId="1C65FB65" w:rsidR="00DF16C0" w:rsidRDefault="00000000" w:rsidP="00EA3FAD">
      <w:pPr>
        <w:pStyle w:val="10"/>
        <w:framePr w:w="9610" w:h="4989" w:hRule="exact" w:wrap="none" w:vAnchor="page" w:hAnchor="page" w:x="1141" w:y="2716"/>
        <w:shd w:val="clear" w:color="auto" w:fill="auto"/>
        <w:spacing w:before="0" w:after="21" w:line="260" w:lineRule="exact"/>
        <w:ind w:left="260"/>
      </w:pPr>
      <w:bookmarkStart w:id="0" w:name="bookmark0"/>
      <w:r>
        <w:t>РЕШЕНИЕ</w:t>
      </w:r>
      <w:bookmarkEnd w:id="0"/>
      <w:r w:rsidR="00EA3FAD">
        <w:t xml:space="preserve">  </w:t>
      </w:r>
    </w:p>
    <w:p w14:paraId="11ED9E88" w14:textId="25E70A82" w:rsidR="00DF16C0" w:rsidRPr="00EA3FAD" w:rsidRDefault="00000000" w:rsidP="00EA3FAD">
      <w:pPr>
        <w:pStyle w:val="11"/>
        <w:framePr w:w="9610" w:h="4989" w:hRule="exact" w:wrap="none" w:vAnchor="page" w:hAnchor="page" w:x="1141" w:y="2716"/>
        <w:shd w:val="clear" w:color="auto" w:fill="auto"/>
        <w:tabs>
          <w:tab w:val="left" w:pos="8185"/>
        </w:tabs>
        <w:spacing w:before="0" w:after="209" w:line="200" w:lineRule="exact"/>
        <w:ind w:left="20"/>
        <w:rPr>
          <w:sz w:val="24"/>
          <w:szCs w:val="24"/>
        </w:rPr>
      </w:pPr>
      <w:r w:rsidRPr="00EA3FAD">
        <w:rPr>
          <w:sz w:val="24"/>
          <w:szCs w:val="24"/>
        </w:rPr>
        <w:t>«30» января 2023 года</w:t>
      </w:r>
      <w:r>
        <w:tab/>
      </w:r>
      <w:r w:rsidR="00EA3FAD">
        <w:t xml:space="preserve">         </w:t>
      </w:r>
      <w:r w:rsidRPr="00EA3FAD">
        <w:rPr>
          <w:sz w:val="24"/>
          <w:szCs w:val="24"/>
        </w:rPr>
        <w:t>№ 16</w:t>
      </w:r>
    </w:p>
    <w:p w14:paraId="6ADF43AD" w14:textId="77777777" w:rsidR="00EA3FAD" w:rsidRDefault="00EA3FAD" w:rsidP="00EA3FAD">
      <w:pPr>
        <w:pStyle w:val="30"/>
        <w:framePr w:w="9610" w:h="4989" w:hRule="exact" w:wrap="none" w:vAnchor="page" w:hAnchor="page" w:x="1141" w:y="2716"/>
        <w:shd w:val="clear" w:color="auto" w:fill="auto"/>
        <w:spacing w:before="0"/>
        <w:ind w:left="20" w:right="280"/>
      </w:pPr>
    </w:p>
    <w:p w14:paraId="63E77DE1" w14:textId="492350CA" w:rsidR="00DF16C0" w:rsidRDefault="00000000" w:rsidP="00EA3FAD">
      <w:pPr>
        <w:pStyle w:val="30"/>
        <w:framePr w:w="9610" w:h="4989" w:hRule="exact" w:wrap="none" w:vAnchor="page" w:hAnchor="page" w:x="1141" w:y="2716"/>
        <w:shd w:val="clear" w:color="auto" w:fill="auto"/>
        <w:spacing w:before="0"/>
        <w:ind w:left="20" w:right="280"/>
      </w:pPr>
      <w:r>
        <w:t xml:space="preserve">«Об участии в проекте по инициативному бюджетированию </w:t>
      </w:r>
      <w:proofErr w:type="gramStart"/>
      <w:r>
        <w:t>« Благоустройство</w:t>
      </w:r>
      <w:proofErr w:type="gramEnd"/>
      <w:r>
        <w:t xml:space="preserve"> придомовой территории в населенном пункте д. Борисово, ул. Молодёжная Боровского района»</w:t>
      </w:r>
    </w:p>
    <w:p w14:paraId="42D4FC9A" w14:textId="77777777" w:rsidR="00DF16C0" w:rsidRPr="00EA3FAD" w:rsidRDefault="00000000" w:rsidP="00EA3FAD">
      <w:pPr>
        <w:pStyle w:val="11"/>
        <w:framePr w:w="9610" w:h="4989" w:hRule="exact" w:wrap="none" w:vAnchor="page" w:hAnchor="page" w:x="1141" w:y="2716"/>
        <w:shd w:val="clear" w:color="auto" w:fill="auto"/>
        <w:spacing w:before="0" w:after="0" w:line="274" w:lineRule="exact"/>
        <w:ind w:left="20" w:right="280" w:firstLine="560"/>
        <w:jc w:val="both"/>
        <w:rPr>
          <w:sz w:val="24"/>
          <w:szCs w:val="24"/>
        </w:rPr>
      </w:pPr>
      <w:r w:rsidRPr="00EA3FAD">
        <w:rPr>
          <w:sz w:val="24"/>
          <w:szCs w:val="24"/>
        </w:rPr>
        <w:t xml:space="preserve">В соответствии с </w:t>
      </w:r>
      <w:proofErr w:type="spellStart"/>
      <w:r w:rsidRPr="00EA3FAD">
        <w:rPr>
          <w:sz w:val="24"/>
          <w:szCs w:val="24"/>
        </w:rPr>
        <w:t>Федеральйым</w:t>
      </w:r>
      <w:proofErr w:type="spellEnd"/>
      <w:r w:rsidRPr="00EA3FAD">
        <w:rPr>
          <w:sz w:val="24"/>
          <w:szCs w:val="24"/>
        </w:rPr>
        <w:t xml:space="preserve"> Законом от 06.10.2003 г. № 131-ФЭ «Об общих принципах организации местного самоуправления в Российской Федерации» </w:t>
      </w:r>
      <w:proofErr w:type="spellStart"/>
      <w:proofErr w:type="gramStart"/>
      <w:r w:rsidRPr="00EA3FAD">
        <w:rPr>
          <w:sz w:val="24"/>
          <w:szCs w:val="24"/>
        </w:rPr>
        <w:t>ст.З</w:t>
      </w:r>
      <w:proofErr w:type="spellEnd"/>
      <w:proofErr w:type="gramEnd"/>
      <w:r w:rsidRPr="00EA3FAD">
        <w:rPr>
          <w:sz w:val="24"/>
          <w:szCs w:val="24"/>
        </w:rPr>
        <w:t xml:space="preserve">, ст. 9 Бюджетного Кодекса Российской Федерации, Уставом муниципального образования сельского поселения деревня </w:t>
      </w:r>
      <w:proofErr w:type="spellStart"/>
      <w:r w:rsidRPr="00EA3FAD">
        <w:rPr>
          <w:sz w:val="24"/>
          <w:szCs w:val="24"/>
        </w:rPr>
        <w:t>Асеньевское</w:t>
      </w:r>
      <w:proofErr w:type="spellEnd"/>
      <w:r w:rsidRPr="00EA3FAD">
        <w:rPr>
          <w:sz w:val="24"/>
          <w:szCs w:val="24"/>
        </w:rPr>
        <w:t>, Сельская Дума</w:t>
      </w:r>
    </w:p>
    <w:p w14:paraId="7FEB6DF1" w14:textId="497AECD8" w:rsidR="00DF16C0" w:rsidRDefault="00000000" w:rsidP="00EA3FAD">
      <w:pPr>
        <w:pStyle w:val="30"/>
        <w:framePr w:w="9610" w:h="267" w:hRule="exact" w:wrap="none" w:vAnchor="page" w:hAnchor="page" w:x="1021" w:y="8086"/>
        <w:shd w:val="clear" w:color="auto" w:fill="auto"/>
        <w:spacing w:before="0" w:after="0" w:line="210" w:lineRule="exact"/>
        <w:ind w:left="260"/>
        <w:jc w:val="center"/>
      </w:pPr>
      <w:r>
        <w:t>РЕШИЛА:</w:t>
      </w:r>
    </w:p>
    <w:p w14:paraId="05E5BA21" w14:textId="2C87AE98" w:rsidR="00DF16C0" w:rsidRPr="00EA3FAD" w:rsidRDefault="00EA3FAD" w:rsidP="00EA3FAD">
      <w:pPr>
        <w:pStyle w:val="11"/>
        <w:framePr w:w="9610" w:h="3181" w:hRule="exact" w:wrap="none" w:vAnchor="page" w:hAnchor="page" w:x="1216" w:y="8686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248" w:line="250" w:lineRule="exact"/>
        <w:ind w:left="20" w:right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000" w:rsidRPr="00EA3FAD">
        <w:rPr>
          <w:sz w:val="24"/>
          <w:szCs w:val="24"/>
        </w:rPr>
        <w:t xml:space="preserve">Принять участие в проекте по инициативному бюджетированию «Благоустройство придомовой территории населённом пункте </w:t>
      </w:r>
      <w:proofErr w:type="spellStart"/>
      <w:r w:rsidR="00000000" w:rsidRPr="00EA3FAD">
        <w:rPr>
          <w:sz w:val="24"/>
          <w:szCs w:val="24"/>
        </w:rPr>
        <w:t>д.Борисово</w:t>
      </w:r>
      <w:proofErr w:type="spellEnd"/>
      <w:r w:rsidR="00000000" w:rsidRPr="00EA3FAD">
        <w:rPr>
          <w:sz w:val="24"/>
          <w:szCs w:val="24"/>
        </w:rPr>
        <w:t>, ул. Молодёжная Боровского района».</w:t>
      </w:r>
    </w:p>
    <w:p w14:paraId="592235F7" w14:textId="6C41DACD" w:rsidR="00DF16C0" w:rsidRPr="00EA3FAD" w:rsidRDefault="00EA3FAD" w:rsidP="00EA3FAD">
      <w:pPr>
        <w:pStyle w:val="11"/>
        <w:framePr w:w="9610" w:h="3181" w:hRule="exact" w:wrap="none" w:vAnchor="page" w:hAnchor="page" w:x="1216" w:y="8686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272" w:line="240" w:lineRule="exact"/>
        <w:ind w:left="20" w:right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000" w:rsidRPr="00EA3FAD">
        <w:rPr>
          <w:sz w:val="24"/>
          <w:szCs w:val="24"/>
        </w:rPr>
        <w:t xml:space="preserve">Обнародовать настоящее решение и разместить на официальном сайте администрации </w:t>
      </w:r>
      <w:r w:rsidR="00000000" w:rsidRPr="00EA3FAD">
        <w:rPr>
          <w:rStyle w:val="0pt"/>
          <w:sz w:val="24"/>
          <w:szCs w:val="24"/>
        </w:rPr>
        <w:t xml:space="preserve">МО СП </w:t>
      </w:r>
      <w:r w:rsidR="00000000" w:rsidRPr="00EA3FAD">
        <w:rPr>
          <w:sz w:val="24"/>
          <w:szCs w:val="24"/>
        </w:rPr>
        <w:t xml:space="preserve">деревня </w:t>
      </w:r>
      <w:proofErr w:type="spellStart"/>
      <w:r w:rsidR="00000000" w:rsidRPr="00EA3FAD">
        <w:rPr>
          <w:sz w:val="24"/>
          <w:szCs w:val="24"/>
        </w:rPr>
        <w:t>Асеньевское</w:t>
      </w:r>
      <w:proofErr w:type="spellEnd"/>
      <w:r w:rsidR="00000000" w:rsidRPr="00EA3FAD">
        <w:rPr>
          <w:sz w:val="24"/>
          <w:szCs w:val="24"/>
        </w:rPr>
        <w:t>.</w:t>
      </w:r>
    </w:p>
    <w:p w14:paraId="107D247E" w14:textId="3573E5A8" w:rsidR="00DF16C0" w:rsidRPr="00EA3FAD" w:rsidRDefault="00EA3FAD" w:rsidP="00EA3FAD">
      <w:pPr>
        <w:pStyle w:val="11"/>
        <w:framePr w:w="9610" w:h="3181" w:hRule="exact" w:wrap="none" w:vAnchor="page" w:hAnchor="page" w:x="1216" w:y="8686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000" w:rsidRPr="00EA3FAD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14:paraId="4CDEA965" w14:textId="77777777" w:rsidR="00F31E33" w:rsidRPr="00EA3FAD" w:rsidRDefault="00000000" w:rsidP="00EA3FAD">
      <w:pPr>
        <w:pStyle w:val="11"/>
        <w:framePr w:w="4694" w:h="1126" w:hRule="exact" w:wrap="none" w:vAnchor="page" w:hAnchor="page" w:x="1141" w:y="12166"/>
        <w:shd w:val="clear" w:color="auto" w:fill="auto"/>
        <w:spacing w:before="0" w:after="0" w:line="278" w:lineRule="exact"/>
        <w:ind w:right="360"/>
        <w:rPr>
          <w:sz w:val="24"/>
          <w:szCs w:val="24"/>
        </w:rPr>
      </w:pPr>
      <w:r w:rsidRPr="00EA3FAD">
        <w:rPr>
          <w:sz w:val="24"/>
          <w:szCs w:val="24"/>
        </w:rPr>
        <w:t xml:space="preserve">Глава муниципального образования </w:t>
      </w:r>
    </w:p>
    <w:p w14:paraId="2BEDAE7F" w14:textId="220FA2A0" w:rsidR="00DF16C0" w:rsidRPr="00EA3FAD" w:rsidRDefault="00000000" w:rsidP="00EA3FAD">
      <w:pPr>
        <w:pStyle w:val="11"/>
        <w:framePr w:w="4694" w:h="1126" w:hRule="exact" w:wrap="none" w:vAnchor="page" w:hAnchor="page" w:x="1141" w:y="12166"/>
        <w:shd w:val="clear" w:color="auto" w:fill="auto"/>
        <w:spacing w:before="0" w:after="0" w:line="278" w:lineRule="exact"/>
        <w:ind w:right="360"/>
        <w:rPr>
          <w:sz w:val="24"/>
          <w:szCs w:val="24"/>
        </w:rPr>
      </w:pPr>
      <w:r w:rsidRPr="00EA3FAD">
        <w:rPr>
          <w:sz w:val="24"/>
          <w:szCs w:val="24"/>
        </w:rPr>
        <w:t xml:space="preserve">сельского поселения деревня </w:t>
      </w:r>
      <w:proofErr w:type="spellStart"/>
      <w:r w:rsidRPr="00EA3FAD">
        <w:rPr>
          <w:sz w:val="24"/>
          <w:szCs w:val="24"/>
        </w:rPr>
        <w:t>Асеньевское</w:t>
      </w:r>
      <w:proofErr w:type="spellEnd"/>
    </w:p>
    <w:p w14:paraId="7763A478" w14:textId="71C116FC" w:rsidR="00DF16C0" w:rsidRDefault="00000000">
      <w:pPr>
        <w:pStyle w:val="11"/>
        <w:framePr w:wrap="none" w:vAnchor="page" w:hAnchor="page" w:x="9085" w:y="12538"/>
        <w:shd w:val="clear" w:color="auto" w:fill="auto"/>
        <w:spacing w:before="0" w:after="0" w:line="200" w:lineRule="exact"/>
        <w:ind w:left="100"/>
      </w:pPr>
      <w:r w:rsidRPr="00EA3FAD">
        <w:rPr>
          <w:sz w:val="24"/>
          <w:szCs w:val="24"/>
        </w:rPr>
        <w:t>Е.А. Сикора</w:t>
      </w:r>
    </w:p>
    <w:p w14:paraId="44A9780B" w14:textId="77777777" w:rsidR="00DF16C0" w:rsidRDefault="00DF16C0">
      <w:pPr>
        <w:rPr>
          <w:sz w:val="2"/>
          <w:szCs w:val="2"/>
        </w:rPr>
      </w:pPr>
    </w:p>
    <w:sectPr w:rsidR="00DF16C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19F3" w14:textId="77777777" w:rsidR="00674452" w:rsidRDefault="00674452">
      <w:r>
        <w:separator/>
      </w:r>
    </w:p>
  </w:endnote>
  <w:endnote w:type="continuationSeparator" w:id="0">
    <w:p w14:paraId="3ED88DFB" w14:textId="77777777" w:rsidR="00674452" w:rsidRDefault="0067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24EF" w14:textId="77777777" w:rsidR="00674452" w:rsidRDefault="00674452"/>
  </w:footnote>
  <w:footnote w:type="continuationSeparator" w:id="0">
    <w:p w14:paraId="13BD02A2" w14:textId="77777777" w:rsidR="00674452" w:rsidRDefault="00674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07C33"/>
    <w:multiLevelType w:val="multilevel"/>
    <w:tmpl w:val="699AC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57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C0"/>
    <w:rsid w:val="00674452"/>
    <w:rsid w:val="008C32AC"/>
    <w:rsid w:val="00DF16C0"/>
    <w:rsid w:val="00EA3FAD"/>
    <w:rsid w:val="00F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C61C"/>
  <w15:docId w15:val="{CB2BDA5A-ABDB-420D-A940-064EB1C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2025-03-17T11:17:00Z</dcterms:created>
  <dcterms:modified xsi:type="dcterms:W3CDTF">2025-03-17T11:23:00Z</dcterms:modified>
</cp:coreProperties>
</file>