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0A39" w14:textId="77777777" w:rsidR="00C17DB2" w:rsidRDefault="00C17DB2" w:rsidP="00C17DB2">
      <w:r>
        <w:t xml:space="preserve">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71FF806" wp14:editId="107AD7B9">
            <wp:extent cx="5810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10161" w14:textId="77777777" w:rsidR="00C17DB2" w:rsidRDefault="00C17DB2" w:rsidP="00C17DB2">
      <w:pPr>
        <w:pStyle w:val="20"/>
        <w:shd w:val="clear" w:color="auto" w:fill="auto"/>
        <w:spacing w:before="0" w:after="0" w:line="240" w:lineRule="auto"/>
        <w:ind w:left="79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1B1EA375" w14:textId="77777777" w:rsidR="00C17DB2" w:rsidRDefault="00C17DB2" w:rsidP="00C17DB2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1718258" w14:textId="77777777" w:rsidR="00C17DB2" w:rsidRDefault="00C17DB2" w:rsidP="00C17DB2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>
        <w:rPr>
          <w:sz w:val="28"/>
          <w:szCs w:val="28"/>
        </w:rPr>
        <w:t>СЕЛЬСКОГО ПОСЕЛЕНИЯ ДЕРЕВНЯ АСЕНЬЕВСКОЕ</w:t>
      </w:r>
    </w:p>
    <w:p w14:paraId="7AA21E57" w14:textId="77777777" w:rsidR="00C17DB2" w:rsidRDefault="00C17DB2" w:rsidP="00C17DB2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>
        <w:rPr>
          <w:sz w:val="28"/>
          <w:szCs w:val="28"/>
        </w:rPr>
        <w:t>БОРОВСКИЙ РАЙОН КАЛУЖСКАЯ ОБЛАСТЬ</w:t>
      </w:r>
    </w:p>
    <w:p w14:paraId="3872EE89" w14:textId="77777777" w:rsidR="00C17DB2" w:rsidRDefault="00C17DB2" w:rsidP="00C17DB2">
      <w:pPr>
        <w:pStyle w:val="20"/>
        <w:shd w:val="clear" w:color="auto" w:fill="auto"/>
        <w:spacing w:before="0" w:after="0" w:line="523" w:lineRule="exact"/>
        <w:ind w:left="80"/>
        <w:rPr>
          <w:sz w:val="28"/>
          <w:szCs w:val="28"/>
        </w:rPr>
      </w:pPr>
      <w:r>
        <w:rPr>
          <w:rStyle w:val="23pt"/>
          <w:sz w:val="28"/>
          <w:szCs w:val="28"/>
        </w:rPr>
        <w:t>ПОСТАНОВЛЕНИЕ</w:t>
      </w:r>
    </w:p>
    <w:p w14:paraId="2C35D79C" w14:textId="77777777" w:rsidR="00C17DB2" w:rsidRDefault="00C17DB2" w:rsidP="00C17DB2">
      <w:pPr>
        <w:pStyle w:val="1"/>
        <w:shd w:val="clear" w:color="auto" w:fill="auto"/>
        <w:ind w:left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д. Асеньевское</w:t>
      </w:r>
    </w:p>
    <w:p w14:paraId="289D4D58" w14:textId="77777777" w:rsidR="00C17DB2" w:rsidRDefault="00C17DB2" w:rsidP="00C17DB2">
      <w:pPr>
        <w:pStyle w:val="1"/>
        <w:shd w:val="clear" w:color="auto" w:fill="auto"/>
        <w:tabs>
          <w:tab w:val="left" w:pos="6283"/>
        </w:tabs>
        <w:ind w:left="120"/>
        <w:jc w:val="left"/>
        <w:rPr>
          <w:sz w:val="24"/>
          <w:szCs w:val="24"/>
        </w:rPr>
      </w:pPr>
      <w:r>
        <w:rPr>
          <w:sz w:val="24"/>
          <w:szCs w:val="24"/>
        </w:rPr>
        <w:t>« 17  » мая 2023 г.</w:t>
      </w:r>
      <w:r>
        <w:rPr>
          <w:sz w:val="24"/>
          <w:szCs w:val="24"/>
        </w:rPr>
        <w:tab/>
        <w:t>№86</w:t>
      </w:r>
    </w:p>
    <w:p w14:paraId="35AD025C" w14:textId="77777777" w:rsidR="00C17DB2" w:rsidRDefault="00C17DB2" w:rsidP="00C17DB2">
      <w:pPr>
        <w:pStyle w:val="11"/>
        <w:shd w:val="clear" w:color="auto" w:fill="auto"/>
        <w:spacing w:line="240" w:lineRule="auto"/>
        <w:jc w:val="left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О создании оргкомитета по проведению публичных слушаний</w:t>
      </w:r>
      <w:bookmarkEnd w:id="0"/>
      <w:r>
        <w:rPr>
          <w:sz w:val="22"/>
          <w:szCs w:val="22"/>
        </w:rPr>
        <w:t>:</w:t>
      </w:r>
    </w:p>
    <w:p w14:paraId="494051A6" w14:textId="77777777" w:rsidR="00C17DB2" w:rsidRDefault="00C17DB2" w:rsidP="00C17DB2">
      <w:pPr>
        <w:pStyle w:val="11"/>
        <w:shd w:val="clear" w:color="auto" w:fill="auto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По вопросу:</w:t>
      </w:r>
    </w:p>
    <w:p w14:paraId="4389190F" w14:textId="77777777" w:rsidR="00C17DB2" w:rsidRDefault="00C17DB2" w:rsidP="00C1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t xml:space="preserve"> 1.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Изменения территориальной зоны Cx1 на территориальную зону Сх2 для земельного участка</w:t>
      </w:r>
    </w:p>
    <w:p w14:paraId="7D93206C" w14:textId="77777777" w:rsidR="00C17DB2" w:rsidRDefault="00C17DB2" w:rsidP="00C1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номером 40:03:081102:25, расположенного по адресу: Калужская</w:t>
      </w:r>
    </w:p>
    <w:p w14:paraId="104FD67C" w14:textId="77777777" w:rsidR="00C17DB2" w:rsidRDefault="00C17DB2" w:rsidP="00C1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область, Боровский район, в районе д. Асеньевское.</w:t>
      </w:r>
    </w:p>
    <w:p w14:paraId="61E40147" w14:textId="77777777" w:rsidR="00C17DB2" w:rsidRDefault="00C17DB2" w:rsidP="00C17DB2">
      <w:pPr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Решениями Сельской Думы муниципального образования сельского поселения деревня Асеньевское</w:t>
      </w:r>
      <w:r>
        <w:rPr>
          <w:rFonts w:ascii="Times New Roman" w:hAnsi="Times New Roman" w:cs="Times New Roman"/>
          <w:b/>
          <w:bCs/>
        </w:rPr>
        <w:t xml:space="preserve">  № 50 от 17.05.2023г. </w:t>
      </w:r>
      <w:r>
        <w:rPr>
          <w:rFonts w:ascii="Times New Roman" w:hAnsi="Times New Roman" w:cs="Times New Roman"/>
        </w:rPr>
        <w:t>руководствуясь, ФЗ №131-Ф3 «Об общих принципах организации местного самоуправления в Российской Федерации»,Уставом муниципального образования сельского поселения деревня Асеньевское,</w:t>
      </w:r>
    </w:p>
    <w:p w14:paraId="0311DD69" w14:textId="77777777" w:rsidR="00C17DB2" w:rsidRDefault="00C17DB2" w:rsidP="00C17DB2">
      <w:pPr>
        <w:pStyle w:val="1"/>
        <w:shd w:val="clear" w:color="auto" w:fill="auto"/>
        <w:spacing w:after="268" w:line="200" w:lineRule="exact"/>
        <w:ind w:left="8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ПОСТАНОВЛЯЮ:</w:t>
      </w:r>
    </w:p>
    <w:p w14:paraId="5F67A5BD" w14:textId="77777777" w:rsidR="00C17DB2" w:rsidRDefault="00C17DB2" w:rsidP="00C17DB2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Создать оргкомитет по проведению публичных слушаний, проводимых:</w:t>
      </w:r>
    </w:p>
    <w:p w14:paraId="264E1E07" w14:textId="77777777" w:rsidR="00C17DB2" w:rsidRDefault="00C17DB2" w:rsidP="00C1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июня 2023 г. в 09 час. 00 мин. в деревне Курчино (на остановке).</w:t>
      </w:r>
    </w:p>
    <w:p w14:paraId="1DE2BF46" w14:textId="77777777" w:rsidR="00C17DB2" w:rsidRDefault="00C17DB2" w:rsidP="00C17DB2">
      <w:pPr>
        <w:spacing w:line="269" w:lineRule="exact"/>
        <w:ind w:right="10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pacing w:val="7"/>
        </w:rPr>
        <w:t>Калёнов А.С. – Заместитель главы администрации МОСП деревня Асеньевское</w:t>
      </w:r>
    </w:p>
    <w:p w14:paraId="1ED093E8" w14:textId="77777777" w:rsidR="00C17DB2" w:rsidRDefault="00C17DB2" w:rsidP="00C17DB2">
      <w:pPr>
        <w:spacing w:line="269" w:lineRule="exact"/>
        <w:ind w:right="10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b/>
          <w:bCs/>
          <w:spacing w:val="8"/>
        </w:rPr>
        <w:t xml:space="preserve">Секретарь оргкомитета: </w:t>
      </w:r>
      <w:r>
        <w:rPr>
          <w:rFonts w:ascii="Times New Roman" w:eastAsia="Times New Roman" w:hAnsi="Times New Roman" w:cs="Times New Roman"/>
          <w:spacing w:val="8"/>
        </w:rPr>
        <w:t>Никитина В.М.- Депутат Сельской Думы МОСП деревня Асеньевское</w:t>
      </w:r>
    </w:p>
    <w:p w14:paraId="42C6FCF4" w14:textId="77777777" w:rsidR="00C17DB2" w:rsidRDefault="00C17DB2" w:rsidP="00C17DB2">
      <w:pPr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66E2F607" w14:textId="77777777" w:rsidR="00C17DB2" w:rsidRDefault="00C17DB2" w:rsidP="00C17DB2">
      <w:pPr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>
        <w:rPr>
          <w:rFonts w:ascii="Times New Roman" w:eastAsia="Times New Roman" w:hAnsi="Times New Roman" w:cs="Times New Roman"/>
          <w:spacing w:val="6"/>
        </w:rPr>
        <w:t xml:space="preserve">Вродливец С.В.- </w:t>
      </w:r>
      <w:r>
        <w:rPr>
          <w:rFonts w:ascii="Times New Roman" w:eastAsia="Times New Roman" w:hAnsi="Times New Roman" w:cs="Times New Roman"/>
          <w:spacing w:val="7"/>
        </w:rPr>
        <w:t>Депутат Сельской Думы МОСП деревня Асеньевское</w:t>
      </w:r>
    </w:p>
    <w:p w14:paraId="2C055F22" w14:textId="77777777" w:rsidR="00C17DB2" w:rsidRDefault="00C17DB2" w:rsidP="00C17DB2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Бутко Н.М.- Депутат Сельской Думы МОСП деревня Асеньевское</w:t>
      </w:r>
    </w:p>
    <w:p w14:paraId="651F671A" w14:textId="77777777" w:rsidR="00C17DB2" w:rsidRDefault="00C17DB2" w:rsidP="00C17DB2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Панова Н.В. – ведущий специалист администрации МОСП деревня Асеньевское</w:t>
      </w:r>
    </w:p>
    <w:p w14:paraId="00C342CA" w14:textId="77777777" w:rsidR="00C17DB2" w:rsidRDefault="00C17DB2" w:rsidP="00C17DB2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Ковальчук Р.Н. – ведущий специалист администрации МОСП деревня Асеньевское</w:t>
      </w:r>
    </w:p>
    <w:p w14:paraId="5DE5F9E6" w14:textId="77777777" w:rsidR="00C17DB2" w:rsidRDefault="00C17DB2" w:rsidP="00C17DB2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2. Предложения по повестке публичных слушаний можно направлять по адресу: Калужская область, Боровский район, деревняАсеньевское, улица Центральная, дом 5.</w:t>
      </w:r>
    </w:p>
    <w:p w14:paraId="5AB0E770" w14:textId="77777777" w:rsidR="00C17DB2" w:rsidRDefault="00C17DB2" w:rsidP="00C17DB2">
      <w:pPr>
        <w:spacing w:line="274" w:lineRule="exact"/>
        <w:ind w:right="2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4FAB94CB" w14:textId="77777777" w:rsidR="00C17DB2" w:rsidRDefault="00C17DB2" w:rsidP="00C17DB2">
      <w:pPr>
        <w:spacing w:line="274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0478192D" w14:textId="77777777" w:rsidR="00C17DB2" w:rsidRDefault="00C17DB2" w:rsidP="00C17DB2">
      <w:pPr>
        <w:spacing w:after="0" w:line="240" w:lineRule="auto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0E6A7645" w14:textId="77777777" w:rsidR="00C17DB2" w:rsidRDefault="00C17DB2" w:rsidP="00C17DB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</w:rPr>
      </w:pPr>
      <w:r>
        <w:rPr>
          <w:rFonts w:ascii="Times New Roman" w:eastAsia="Times New Roman" w:hAnsi="Times New Roman" w:cs="Times New Roman"/>
          <w:b/>
          <w:bCs/>
          <w:spacing w:val="6"/>
        </w:rPr>
        <w:t>МО СП деревня Асеньевское                                                                   И.Н. Жильцова</w:t>
      </w:r>
    </w:p>
    <w:p w14:paraId="2547DAE8" w14:textId="77777777" w:rsidR="00C17DB2" w:rsidRDefault="00C17DB2" w:rsidP="00C17DB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</w:rPr>
      </w:pPr>
    </w:p>
    <w:p w14:paraId="50A5C5B4" w14:textId="77777777" w:rsidR="00C17DB2" w:rsidRDefault="00C17DB2" w:rsidP="00C17DB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</w:rPr>
      </w:pPr>
      <w:r>
        <w:rPr>
          <w:rFonts w:ascii="Times New Roman" w:hAnsi="Times New Roman" w:cs="Times New Roman"/>
          <w:sz w:val="16"/>
          <w:szCs w:val="16"/>
        </w:rPr>
        <w:t>Исполнитель: Ахтырская А.Н.</w:t>
      </w:r>
    </w:p>
    <w:p w14:paraId="029E78EA" w14:textId="77777777" w:rsidR="00C17DB2" w:rsidRDefault="00C17DB2" w:rsidP="00C17DB2">
      <w:pPr>
        <w:pStyle w:val="1"/>
        <w:shd w:val="clear" w:color="auto" w:fill="auto"/>
        <w:tabs>
          <w:tab w:val="left" w:pos="259"/>
        </w:tabs>
        <w:spacing w:line="240" w:lineRule="auto"/>
        <w:jc w:val="left"/>
      </w:pPr>
      <w:r>
        <w:rPr>
          <w:sz w:val="16"/>
          <w:szCs w:val="16"/>
        </w:rPr>
        <w:t>Тел: 8(48438)3-61-25</w:t>
      </w:r>
    </w:p>
    <w:p w14:paraId="1491596A" w14:textId="77777777" w:rsidR="00D51AD4" w:rsidRDefault="00D51AD4"/>
    <w:sectPr w:rsidR="00D51AD4" w:rsidSect="00C17D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B2"/>
    <w:rsid w:val="00693A6A"/>
    <w:rsid w:val="00C17DB2"/>
    <w:rsid w:val="00D5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23E"/>
  <w15:docId w15:val="{101E7A12-8854-40A4-A241-BB4BFCA4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17DB2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DB2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3">
    <w:name w:val="Основной текст_"/>
    <w:basedOn w:val="a0"/>
    <w:link w:val="1"/>
    <w:locked/>
    <w:rsid w:val="00C17DB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17DB2"/>
    <w:pPr>
      <w:widowControl w:val="0"/>
      <w:shd w:val="clear" w:color="auto" w:fill="FFFFFF"/>
      <w:spacing w:after="0"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C17DB2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C17DB2"/>
    <w:pPr>
      <w:widowControl w:val="0"/>
      <w:shd w:val="clear" w:color="auto" w:fill="FFFFFF"/>
      <w:spacing w:after="0"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character" w:customStyle="1" w:styleId="23pt">
    <w:name w:val="Основной текст (2) + Интервал 3 pt"/>
    <w:basedOn w:val="2"/>
    <w:rsid w:val="00C17DB2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5"/>
      <w:szCs w:val="25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1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</dc:creator>
  <cp:lastModifiedBy>user</cp:lastModifiedBy>
  <cp:revision>2</cp:revision>
  <dcterms:created xsi:type="dcterms:W3CDTF">2023-05-31T13:20:00Z</dcterms:created>
  <dcterms:modified xsi:type="dcterms:W3CDTF">2023-05-31T13:20:00Z</dcterms:modified>
</cp:coreProperties>
</file>