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6E6A1B" w:rsidRPr="008A4B01" w:rsidTr="00390ACA">
        <w:tc>
          <w:tcPr>
            <w:tcW w:w="9356" w:type="dxa"/>
            <w:tcBorders>
              <w:top w:val="single" w:sz="4" w:space="0" w:color="auto"/>
              <w:left w:val="single" w:sz="4" w:space="0" w:color="auto"/>
              <w:bottom w:val="single" w:sz="4" w:space="0" w:color="auto"/>
              <w:right w:val="single" w:sz="4" w:space="0" w:color="auto"/>
            </w:tcBorders>
          </w:tcPr>
          <w:p w:rsidR="00917E06" w:rsidRPr="008A4B01" w:rsidRDefault="00917E06" w:rsidP="00390ACA">
            <w:pPr>
              <w:jc w:val="center"/>
              <w:rPr>
                <w:color w:val="0D0D0D" w:themeColor="text1" w:themeTint="F2"/>
                <w:sz w:val="18"/>
              </w:rPr>
            </w:pPr>
            <w:r w:rsidRPr="008A4B01">
              <w:rPr>
                <w:b/>
                <w:color w:val="0D0D0D" w:themeColor="text1" w:themeTint="F2"/>
              </w:rPr>
              <w:br w:type="page"/>
            </w:r>
            <w:r w:rsidRPr="008A4B01">
              <w:rPr>
                <w:b/>
                <w:color w:val="0D0D0D" w:themeColor="text1" w:themeTint="F2"/>
              </w:rPr>
              <w:br w:type="page"/>
            </w:r>
            <w:r w:rsidRPr="008A4B01">
              <w:rPr>
                <w:noProof/>
                <w:color w:val="0D0D0D" w:themeColor="text1" w:themeTint="F2"/>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A4B01" w:rsidRDefault="00917E06" w:rsidP="00390ACA">
            <w:pPr>
              <w:jc w:val="center"/>
              <w:rPr>
                <w:color w:val="0D0D0D" w:themeColor="text1" w:themeTint="F2"/>
                <w:sz w:val="18"/>
              </w:rPr>
            </w:pPr>
          </w:p>
          <w:p w:rsidR="00917E06" w:rsidRPr="007E3F49" w:rsidRDefault="00917E06" w:rsidP="00390ACA">
            <w:pPr>
              <w:jc w:val="center"/>
              <w:rPr>
                <w:b/>
                <w:color w:val="0D0D0D" w:themeColor="text1" w:themeTint="F2"/>
                <w:sz w:val="32"/>
                <w:szCs w:val="32"/>
                <w:lang w:val="en-US"/>
              </w:rPr>
            </w:pPr>
            <w:r w:rsidRPr="008A4B01">
              <w:rPr>
                <w:b/>
                <w:color w:val="0D0D0D" w:themeColor="text1" w:themeTint="F2"/>
                <w:sz w:val="32"/>
                <w:szCs w:val="32"/>
              </w:rPr>
              <w:t>ООО «ПК ГЕО»</w:t>
            </w:r>
            <w:bookmarkStart w:id="0" w:name="_GoBack"/>
            <w:bookmarkEnd w:id="0"/>
          </w:p>
          <w:p w:rsidR="00917E06" w:rsidRPr="008A4B01" w:rsidRDefault="00917E06" w:rsidP="00390ACA">
            <w:pPr>
              <w:spacing w:after="120"/>
              <w:ind w:left="566"/>
              <w:jc w:val="center"/>
              <w:rPr>
                <w:color w:val="0D0D0D" w:themeColor="text1" w:themeTint="F2"/>
                <w:sz w:val="26"/>
                <w:szCs w:val="26"/>
                <w:lang w:eastAsia="ru-RU"/>
              </w:rPr>
            </w:pPr>
          </w:p>
        </w:tc>
      </w:tr>
      <w:tr w:rsidR="00917E06" w:rsidRPr="008A4B0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A4B01" w:rsidRDefault="00917E06" w:rsidP="00390ACA">
            <w:pPr>
              <w:jc w:val="right"/>
              <w:rPr>
                <w:b/>
                <w:i/>
                <w:color w:val="0D0D0D" w:themeColor="text1" w:themeTint="F2"/>
              </w:rPr>
            </w:pPr>
          </w:p>
          <w:p w:rsidR="00917E06" w:rsidRPr="008A4B01" w:rsidRDefault="00917E06" w:rsidP="00390ACA">
            <w:pPr>
              <w:jc w:val="right"/>
              <w:rPr>
                <w:b/>
                <w:i/>
                <w:caps/>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563473" w:rsidRPr="008A4B01" w:rsidRDefault="00563473" w:rsidP="00563473">
            <w:pPr>
              <w:jc w:val="right"/>
              <w:rPr>
                <w:i/>
                <w:color w:val="0D0D0D" w:themeColor="text1" w:themeTint="F2"/>
              </w:rPr>
            </w:pPr>
            <w:r w:rsidRPr="008A4B01">
              <w:rPr>
                <w:i/>
                <w:color w:val="0D0D0D" w:themeColor="text1" w:themeTint="F2"/>
              </w:rPr>
              <w:t>Муниципальный контракт №</w:t>
            </w:r>
            <w:r w:rsidR="00996C86" w:rsidRPr="008A4B01">
              <w:rPr>
                <w:i/>
                <w:color w:val="0D0D0D" w:themeColor="text1" w:themeTint="F2"/>
              </w:rPr>
              <w:t xml:space="preserve"> </w:t>
            </w:r>
            <w:r w:rsidR="00206883" w:rsidRPr="008A4B01">
              <w:rPr>
                <w:i/>
                <w:color w:val="0D0D0D" w:themeColor="text1" w:themeTint="F2"/>
              </w:rPr>
              <w:t>16</w:t>
            </w:r>
          </w:p>
          <w:p w:rsidR="00563473" w:rsidRPr="008A4B01" w:rsidRDefault="00563473" w:rsidP="00563473">
            <w:pPr>
              <w:jc w:val="right"/>
              <w:rPr>
                <w:i/>
                <w:color w:val="0D0D0D" w:themeColor="text1" w:themeTint="F2"/>
                <w:sz w:val="26"/>
                <w:szCs w:val="26"/>
                <w:lang w:eastAsia="ru-RU"/>
              </w:rPr>
            </w:pPr>
            <w:r w:rsidRPr="008A4B01">
              <w:rPr>
                <w:i/>
                <w:color w:val="0D0D0D" w:themeColor="text1" w:themeTint="F2"/>
              </w:rPr>
              <w:t xml:space="preserve">от </w:t>
            </w:r>
            <w:r w:rsidR="00206883" w:rsidRPr="008A4B01">
              <w:rPr>
                <w:i/>
                <w:color w:val="0D0D0D" w:themeColor="text1" w:themeTint="F2"/>
              </w:rPr>
              <w:t>24</w:t>
            </w:r>
            <w:r w:rsidRPr="008A4B01">
              <w:rPr>
                <w:i/>
                <w:color w:val="0D0D0D" w:themeColor="text1" w:themeTint="F2"/>
              </w:rPr>
              <w:t xml:space="preserve"> </w:t>
            </w:r>
            <w:r w:rsidR="00206883" w:rsidRPr="008A4B01">
              <w:rPr>
                <w:i/>
                <w:color w:val="0D0D0D" w:themeColor="text1" w:themeTint="F2"/>
              </w:rPr>
              <w:t>февраля</w:t>
            </w:r>
            <w:r w:rsidRPr="008A4B01">
              <w:rPr>
                <w:i/>
                <w:color w:val="0D0D0D" w:themeColor="text1" w:themeTint="F2"/>
              </w:rPr>
              <w:t xml:space="preserve"> 202</w:t>
            </w:r>
            <w:r w:rsidR="00206883" w:rsidRPr="008A4B01">
              <w:rPr>
                <w:i/>
                <w:color w:val="0D0D0D" w:themeColor="text1" w:themeTint="F2"/>
              </w:rPr>
              <w:t>1</w:t>
            </w:r>
            <w:r w:rsidRPr="008A4B01">
              <w:rPr>
                <w:i/>
                <w:color w:val="0D0D0D" w:themeColor="text1" w:themeTint="F2"/>
              </w:rPr>
              <w:t xml:space="preserve"> г.</w:t>
            </w:r>
          </w:p>
          <w:p w:rsidR="00917E06" w:rsidRPr="008A4B01" w:rsidRDefault="00917E06" w:rsidP="00390ACA">
            <w:pPr>
              <w:spacing w:after="120"/>
              <w:jc w:val="center"/>
              <w:rPr>
                <w:b/>
                <w:i/>
                <w:color w:val="0D0D0D" w:themeColor="text1" w:themeTint="F2"/>
                <w:sz w:val="26"/>
                <w:szCs w:val="26"/>
                <w:lang w:eastAsia="ru-RU"/>
              </w:rPr>
            </w:pPr>
          </w:p>
          <w:p w:rsidR="00917E06" w:rsidRPr="008A4B01" w:rsidRDefault="00917E06" w:rsidP="00390ACA">
            <w:pPr>
              <w:pStyle w:val="200"/>
              <w:rPr>
                <w:i/>
                <w:color w:val="0D0D0D" w:themeColor="text1" w:themeTint="F2"/>
              </w:rPr>
            </w:pPr>
          </w:p>
          <w:p w:rsidR="00563473" w:rsidRPr="008A4B01" w:rsidRDefault="00563473" w:rsidP="00563473">
            <w:pPr>
              <w:pStyle w:val="200"/>
              <w:rPr>
                <w:i/>
                <w:color w:val="0D0D0D" w:themeColor="text1" w:themeTint="F2"/>
              </w:rPr>
            </w:pPr>
            <w:r w:rsidRPr="008A4B01">
              <w:rPr>
                <w:i/>
                <w:color w:val="0D0D0D" w:themeColor="text1" w:themeTint="F2"/>
              </w:rPr>
              <w:t>Внесение изменений и дополнений                                      в генеральный план</w:t>
            </w:r>
          </w:p>
          <w:p w:rsidR="00563473" w:rsidRPr="008A4B01" w:rsidRDefault="00563473" w:rsidP="00563473">
            <w:pPr>
              <w:pStyle w:val="200"/>
              <w:rPr>
                <w:i/>
                <w:color w:val="0D0D0D" w:themeColor="text1" w:themeTint="F2"/>
              </w:rPr>
            </w:pPr>
            <w:r w:rsidRPr="008A4B01">
              <w:rPr>
                <w:i/>
                <w:color w:val="0D0D0D" w:themeColor="text1" w:themeTint="F2"/>
              </w:rPr>
              <w:t>муниципального образования</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сельского поселения</w:t>
            </w:r>
            <w:r w:rsidRPr="008A4B01">
              <w:rPr>
                <w:i/>
                <w:color w:val="0D0D0D" w:themeColor="text1" w:themeTint="F2"/>
                <w:sz w:val="28"/>
              </w:rPr>
              <w:t xml:space="preserve"> </w:t>
            </w: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200"/>
              <w:rPr>
                <w:i/>
                <w:color w:val="0D0D0D" w:themeColor="text1" w:themeTint="F2"/>
              </w:rPr>
            </w:pPr>
            <w:r w:rsidRPr="008A4B01">
              <w:rPr>
                <w:i/>
                <w:color w:val="0D0D0D" w:themeColor="text1" w:themeTint="F2"/>
              </w:rPr>
              <w:t xml:space="preserve"> Калужской области</w:t>
            </w:r>
          </w:p>
          <w:p w:rsidR="00917E06" w:rsidRPr="008A4B01" w:rsidRDefault="00917E06" w:rsidP="00390ACA">
            <w:pPr>
              <w:jc w:val="center"/>
              <w:rPr>
                <w:b/>
                <w:i/>
                <w:caps/>
                <w:color w:val="0D0D0D" w:themeColor="text1" w:themeTint="F2"/>
                <w:sz w:val="32"/>
                <w:szCs w:val="32"/>
              </w:rPr>
            </w:pPr>
          </w:p>
          <w:p w:rsidR="00917E06" w:rsidRPr="008A4B01" w:rsidRDefault="00917E06" w:rsidP="00390ACA">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w:t>
            </w: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Калуга</w:t>
            </w:r>
          </w:p>
          <w:p w:rsidR="00917E06" w:rsidRPr="008A4B01" w:rsidRDefault="00917E06" w:rsidP="00390ACA">
            <w:pPr>
              <w:ind w:left="318"/>
              <w:jc w:val="center"/>
              <w:rPr>
                <w:b/>
                <w:i/>
                <w:color w:val="0D0D0D" w:themeColor="text1" w:themeTint="F2"/>
                <w:sz w:val="26"/>
                <w:szCs w:val="26"/>
                <w:lang w:eastAsia="ru-RU"/>
              </w:rPr>
            </w:pPr>
            <w:r w:rsidRPr="008A4B01">
              <w:rPr>
                <w:b/>
                <w:i/>
                <w:color w:val="0D0D0D" w:themeColor="text1" w:themeTint="F2"/>
                <w:sz w:val="26"/>
                <w:szCs w:val="26"/>
                <w:lang w:eastAsia="ru-RU"/>
              </w:rPr>
              <w:t>202</w:t>
            </w:r>
            <w:r w:rsidR="00206883" w:rsidRPr="008A4B01">
              <w:rPr>
                <w:b/>
                <w:i/>
                <w:color w:val="0D0D0D" w:themeColor="text1" w:themeTint="F2"/>
                <w:sz w:val="26"/>
                <w:szCs w:val="26"/>
                <w:lang w:eastAsia="ru-RU"/>
              </w:rPr>
              <w:t>1</w:t>
            </w:r>
            <w:r w:rsidRPr="008A4B01">
              <w:rPr>
                <w:b/>
                <w:i/>
                <w:color w:val="0D0D0D" w:themeColor="text1" w:themeTint="F2"/>
                <w:sz w:val="26"/>
                <w:szCs w:val="26"/>
                <w:lang w:eastAsia="ru-RU"/>
              </w:rPr>
              <w:t xml:space="preserve"> г.</w:t>
            </w:r>
            <w:r w:rsidR="005904FC" w:rsidRPr="008A4B01">
              <w:rPr>
                <w:b/>
                <w:i/>
                <w:color w:val="0D0D0D" w:themeColor="text1" w:themeTint="F2"/>
                <w:sz w:val="26"/>
                <w:szCs w:val="26"/>
                <w:lang w:eastAsia="ru-RU"/>
              </w:rPr>
              <w:t xml:space="preserve"> </w:t>
            </w:r>
          </w:p>
          <w:p w:rsidR="00917E06" w:rsidRPr="008A4B01" w:rsidRDefault="00503E0A" w:rsidP="00390ACA">
            <w:pPr>
              <w:ind w:left="318"/>
              <w:rPr>
                <w:b/>
                <w:color w:val="0D0D0D" w:themeColor="text1" w:themeTint="F2"/>
                <w:sz w:val="26"/>
                <w:szCs w:val="26"/>
                <w:lang w:eastAsia="ru-RU"/>
              </w:rPr>
            </w:pPr>
            <w:r w:rsidRPr="00166301">
              <w:rPr>
                <w:b/>
                <w:i/>
                <w:noProof/>
                <w:color w:val="000000" w:themeColor="text1"/>
                <w:lang w:eastAsia="ru-RU"/>
              </w:rPr>
              <mc:AlternateContent>
                <mc:Choice Requires="wps">
                  <w:drawing>
                    <wp:anchor distT="0" distB="0" distL="114300" distR="114300" simplePos="0" relativeHeight="251657728" behindDoc="0" locked="0" layoutInCell="1" allowOverlap="1" wp14:anchorId="0296FB1A" wp14:editId="752BD5A1">
                      <wp:simplePos x="0" y="0"/>
                      <wp:positionH relativeFrom="column">
                        <wp:posOffset>5601970</wp:posOffset>
                      </wp:positionH>
                      <wp:positionV relativeFrom="paragraph">
                        <wp:posOffset>354330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B3F7" id="Прямоугольник 3" o:spid="_x0000_s1026" style="position:absolute;margin-left:441.1pt;margin-top:27.9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" stroked="f"/>
                  </w:pict>
                </mc:Fallback>
              </mc:AlternateContent>
            </w:r>
          </w:p>
        </w:tc>
      </w:tr>
    </w:tbl>
    <w:p w:rsidR="00917E06" w:rsidRPr="008A4B01" w:rsidRDefault="00917E06">
      <w:pPr>
        <w:suppressAutoHyphens w:val="0"/>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rPr>
      </w:pP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ГЕНЕРАЛЬНЫЙ ПЛАН</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муниципального образования сельского поселения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Калужской области</w:t>
      </w:r>
    </w:p>
    <w:p w:rsidR="004D1C10" w:rsidRPr="008A4B01" w:rsidRDefault="004D1C10" w:rsidP="004D1C10">
      <w:pPr>
        <w:pStyle w:val="ae"/>
        <w:spacing w:line="240" w:lineRule="auto"/>
        <w:jc w:val="center"/>
        <w:rPr>
          <w:b/>
          <w:i/>
          <w:color w:val="0D0D0D" w:themeColor="text1" w:themeTint="F2"/>
          <w:sz w:val="40"/>
          <w:szCs w:val="40"/>
        </w:rPr>
      </w:pPr>
    </w:p>
    <w:p w:rsidR="004D1C10" w:rsidRPr="008A4B01" w:rsidRDefault="004D1C10" w:rsidP="004D1C10">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4D1C10" w:rsidRPr="008A4B01" w:rsidRDefault="004D1C10" w:rsidP="004D1C10">
      <w:pPr>
        <w:suppressAutoHyphens w:val="0"/>
        <w:rPr>
          <w:b/>
          <w:i/>
          <w:color w:val="0D0D0D" w:themeColor="text1" w:themeTint="F2"/>
          <w:sz w:val="40"/>
          <w:szCs w:val="40"/>
          <w:highlight w:val="yellow"/>
        </w:rPr>
      </w:pPr>
    </w:p>
    <w:p w:rsidR="003D3451" w:rsidRPr="008A4B01" w:rsidRDefault="00594F79" w:rsidP="00563473">
      <w:pPr>
        <w:suppressAutoHyphens w:val="0"/>
        <w:jc w:val="center"/>
        <w:rPr>
          <w:i/>
          <w:color w:val="0D0D0D" w:themeColor="text1" w:themeTint="F2"/>
          <w:sz w:val="28"/>
          <w:szCs w:val="28"/>
        </w:rPr>
      </w:pPr>
      <w:r w:rsidRPr="008A4B01">
        <w:rPr>
          <w:i/>
          <w:color w:val="0D0D0D" w:themeColor="text1" w:themeTint="F2"/>
          <w:sz w:val="28"/>
          <w:szCs w:val="28"/>
        </w:rPr>
        <w:t xml:space="preserve">Утвержден Решением Сельской Думы </w:t>
      </w:r>
      <w:r w:rsidR="003D3451" w:rsidRPr="008A4B01">
        <w:rPr>
          <w:i/>
          <w:color w:val="0D0D0D" w:themeColor="text1" w:themeTint="F2"/>
          <w:sz w:val="28"/>
          <w:szCs w:val="28"/>
        </w:rPr>
        <w:t>от 23.12.2014 № 62</w:t>
      </w:r>
    </w:p>
    <w:p w:rsidR="00594F79" w:rsidRPr="008A4B01" w:rsidRDefault="007B042D" w:rsidP="00563473">
      <w:pPr>
        <w:suppressAutoHyphens w:val="0"/>
        <w:jc w:val="center"/>
        <w:rPr>
          <w:i/>
          <w:color w:val="0D0D0D" w:themeColor="text1" w:themeTint="F2"/>
          <w:sz w:val="28"/>
          <w:szCs w:val="28"/>
        </w:rPr>
      </w:pPr>
      <w:hyperlink r:id="rId9" w:history="1">
        <w:r w:rsidR="00594F79" w:rsidRPr="008A4B01">
          <w:rPr>
            <w:i/>
            <w:color w:val="0D0D0D" w:themeColor="text1" w:themeTint="F2"/>
            <w:sz w:val="28"/>
            <w:szCs w:val="28"/>
          </w:rPr>
          <w:t xml:space="preserve"> Утвержден Решением Сельской Думы от 31.07.2015 № 20</w:t>
        </w:r>
      </w:hyperlink>
    </w:p>
    <w:p w:rsidR="00594F79" w:rsidRPr="008A4B01" w:rsidRDefault="007B042D" w:rsidP="00563473">
      <w:pPr>
        <w:suppressAutoHyphens w:val="0"/>
        <w:jc w:val="center"/>
        <w:rPr>
          <w:i/>
          <w:color w:val="0D0D0D" w:themeColor="text1" w:themeTint="F2"/>
          <w:sz w:val="28"/>
          <w:szCs w:val="28"/>
        </w:rPr>
      </w:pPr>
      <w:hyperlink r:id="rId10" w:history="1">
        <w:r w:rsidR="00594F79" w:rsidRPr="008A4B01">
          <w:rPr>
            <w:color w:val="0D0D0D" w:themeColor="text1" w:themeTint="F2"/>
          </w:rPr>
          <w:t xml:space="preserve"> </w:t>
        </w:r>
        <w:r w:rsidR="00594F79" w:rsidRPr="008A4B01">
          <w:rPr>
            <w:i/>
            <w:color w:val="0D0D0D" w:themeColor="text1" w:themeTint="F2"/>
            <w:sz w:val="28"/>
            <w:szCs w:val="28"/>
          </w:rPr>
          <w:t>Утвержден Решением Сельской Думы от 24.11.2016 № 31</w:t>
        </w:r>
      </w:hyperlink>
    </w:p>
    <w:p w:rsidR="00594F79" w:rsidRPr="008A4B01" w:rsidRDefault="007B042D" w:rsidP="00563473">
      <w:pPr>
        <w:suppressAutoHyphens w:val="0"/>
        <w:jc w:val="center"/>
        <w:rPr>
          <w:i/>
          <w:color w:val="0D0D0D" w:themeColor="text1" w:themeTint="F2"/>
          <w:sz w:val="28"/>
          <w:szCs w:val="28"/>
        </w:rPr>
      </w:pPr>
      <w:hyperlink r:id="rId11" w:history="1">
        <w:r w:rsidR="00594F79" w:rsidRPr="008A4B01">
          <w:rPr>
            <w:color w:val="0D0D0D" w:themeColor="text1" w:themeTint="F2"/>
          </w:rPr>
          <w:t xml:space="preserve"> </w:t>
        </w:r>
        <w:r w:rsidR="00594F79" w:rsidRPr="008A4B01">
          <w:rPr>
            <w:i/>
            <w:color w:val="0D0D0D" w:themeColor="text1" w:themeTint="F2"/>
            <w:sz w:val="28"/>
            <w:szCs w:val="28"/>
          </w:rPr>
          <w:t>Утвержден Решением Сельской Думы от 29.03.2018 № 08</w:t>
        </w:r>
      </w:hyperlink>
    </w:p>
    <w:p w:rsidR="00594F79" w:rsidRPr="008A4B01" w:rsidRDefault="00594F79" w:rsidP="00563473">
      <w:pPr>
        <w:suppressAutoHyphens w:val="0"/>
        <w:jc w:val="center"/>
        <w:rPr>
          <w:i/>
          <w:color w:val="0D0D0D" w:themeColor="text1" w:themeTint="F2"/>
          <w:sz w:val="28"/>
          <w:szCs w:val="28"/>
        </w:rPr>
      </w:pPr>
    </w:p>
    <w:p w:rsidR="00594F79" w:rsidRPr="008A4B01" w:rsidRDefault="00594F79" w:rsidP="00563473">
      <w:pPr>
        <w:suppressAutoHyphens w:val="0"/>
        <w:jc w:val="center"/>
        <w:rPr>
          <w:i/>
          <w:color w:val="0D0D0D" w:themeColor="text1" w:themeTint="F2"/>
          <w:sz w:val="28"/>
          <w:szCs w:val="28"/>
        </w:rPr>
      </w:pPr>
    </w:p>
    <w:p w:rsidR="004D1C10" w:rsidRPr="008A4B01" w:rsidRDefault="004D1C10">
      <w:pPr>
        <w:suppressAutoHyphens w:val="0"/>
        <w:rPr>
          <w:b/>
          <w:color w:val="0D0D0D" w:themeColor="text1" w:themeTint="F2"/>
          <w:highlight w:val="yellow"/>
        </w:rPr>
      </w:pPr>
      <w:r w:rsidRPr="008A4B01">
        <w:rPr>
          <w:b/>
          <w:color w:val="0D0D0D" w:themeColor="text1" w:themeTint="F2"/>
          <w:highlight w:val="yellow"/>
        </w:rPr>
        <w:br w:type="page"/>
      </w:r>
    </w:p>
    <w:p w:rsidR="00312AB2" w:rsidRPr="008A4B01" w:rsidRDefault="00312AB2" w:rsidP="009602B6">
      <w:pPr>
        <w:suppressAutoHyphens w:val="0"/>
        <w:ind w:right="386"/>
        <w:jc w:val="center"/>
        <w:rPr>
          <w:b/>
          <w:color w:val="0D0D0D" w:themeColor="text1" w:themeTint="F2"/>
        </w:rPr>
      </w:pPr>
      <w:r w:rsidRPr="008A4B01">
        <w:rPr>
          <w:b/>
          <w:color w:val="0D0D0D" w:themeColor="text1" w:themeTint="F2"/>
        </w:rPr>
        <w:lastRenderedPageBreak/>
        <w:t>ОГЛАВЛЕНИЕ</w:t>
      </w:r>
    </w:p>
    <w:p w:rsidR="00600022" w:rsidRPr="008A4B01" w:rsidRDefault="00F720F2">
      <w:pPr>
        <w:pStyle w:val="24"/>
        <w:rPr>
          <w:rFonts w:asciiTheme="minorHAnsi" w:eastAsiaTheme="minorEastAsia" w:hAnsiTheme="minorHAnsi" w:cstheme="minorBidi"/>
          <w:smallCaps w:val="0"/>
          <w:noProof/>
          <w:color w:val="0D0D0D" w:themeColor="text1" w:themeTint="F2"/>
          <w:sz w:val="22"/>
          <w:szCs w:val="22"/>
          <w:lang w:val="ru-RU"/>
        </w:rPr>
      </w:pPr>
      <w:r w:rsidRPr="008A4B01">
        <w:rPr>
          <w:caps/>
          <w:color w:val="0D0D0D" w:themeColor="text1" w:themeTint="F2"/>
          <w:highlight w:val="yellow"/>
        </w:rPr>
        <w:fldChar w:fldCharType="begin"/>
      </w:r>
      <w:r w:rsidR="00312AB2" w:rsidRPr="008A4B01">
        <w:rPr>
          <w:color w:val="0D0D0D" w:themeColor="text1" w:themeTint="F2"/>
          <w:highlight w:val="yellow"/>
          <w:lang w:val="ru-RU"/>
        </w:rPr>
        <w:instrText xml:space="preserve"> </w:instrText>
      </w:r>
      <w:r w:rsidR="00312AB2" w:rsidRPr="008A4B01">
        <w:rPr>
          <w:color w:val="0D0D0D" w:themeColor="text1" w:themeTint="F2"/>
          <w:highlight w:val="yellow"/>
        </w:rPr>
        <w:instrText>TOC</w:instrText>
      </w:r>
      <w:r w:rsidR="00312AB2" w:rsidRPr="008A4B01">
        <w:rPr>
          <w:color w:val="0D0D0D" w:themeColor="text1" w:themeTint="F2"/>
          <w:highlight w:val="yellow"/>
          <w:lang w:val="ru-RU"/>
        </w:rPr>
        <w:instrText xml:space="preserve"> </w:instrText>
      </w:r>
      <w:r w:rsidRPr="008A4B01">
        <w:rPr>
          <w:caps/>
          <w:color w:val="0D0D0D" w:themeColor="text1" w:themeTint="F2"/>
          <w:highlight w:val="yellow"/>
        </w:rPr>
        <w:fldChar w:fldCharType="separate"/>
      </w:r>
      <w:r w:rsidR="00600022" w:rsidRPr="008A4B01">
        <w:rPr>
          <w:noProof/>
          <w:color w:val="0D0D0D" w:themeColor="text1" w:themeTint="F2"/>
          <w:lang w:val="ru-RU"/>
        </w:rPr>
        <w:t>СОСТАВ ПРОЕКТА</w:t>
      </w:r>
      <w:r w:rsidR="00600022" w:rsidRPr="008A4B01">
        <w:rPr>
          <w:noProof/>
          <w:color w:val="0D0D0D" w:themeColor="text1" w:themeTint="F2"/>
          <w:lang w:val="ru-RU"/>
        </w:rPr>
        <w:tab/>
      </w:r>
      <w:r w:rsidR="00600022" w:rsidRPr="008A4B01">
        <w:rPr>
          <w:noProof/>
          <w:color w:val="0D0D0D" w:themeColor="text1" w:themeTint="F2"/>
        </w:rPr>
        <w:fldChar w:fldCharType="begin"/>
      </w:r>
      <w:r w:rsidR="00600022" w:rsidRPr="008A4B01">
        <w:rPr>
          <w:noProof/>
          <w:color w:val="0D0D0D" w:themeColor="text1" w:themeTint="F2"/>
          <w:lang w:val="ru-RU"/>
        </w:rPr>
        <w:instrText xml:space="preserve"> </w:instrText>
      </w:r>
      <w:r w:rsidR="00600022" w:rsidRPr="008A4B01">
        <w:rPr>
          <w:noProof/>
          <w:color w:val="0D0D0D" w:themeColor="text1" w:themeTint="F2"/>
        </w:rPr>
        <w:instrText>PAGEREF</w:instrText>
      </w:r>
      <w:r w:rsidR="00600022" w:rsidRPr="008A4B01">
        <w:rPr>
          <w:noProof/>
          <w:color w:val="0D0D0D" w:themeColor="text1" w:themeTint="F2"/>
          <w:lang w:val="ru-RU"/>
        </w:rPr>
        <w:instrText xml:space="preserve"> _</w:instrText>
      </w:r>
      <w:r w:rsidR="00600022" w:rsidRPr="008A4B01">
        <w:rPr>
          <w:noProof/>
          <w:color w:val="0D0D0D" w:themeColor="text1" w:themeTint="F2"/>
        </w:rPr>
        <w:instrText>Toc</w:instrText>
      </w:r>
      <w:r w:rsidR="00600022" w:rsidRPr="008A4B01">
        <w:rPr>
          <w:noProof/>
          <w:color w:val="0D0D0D" w:themeColor="text1" w:themeTint="F2"/>
          <w:lang w:val="ru-RU"/>
        </w:rPr>
        <w:instrText>68359173 \</w:instrText>
      </w:r>
      <w:r w:rsidR="00600022" w:rsidRPr="008A4B01">
        <w:rPr>
          <w:noProof/>
          <w:color w:val="0D0D0D" w:themeColor="text1" w:themeTint="F2"/>
        </w:rPr>
        <w:instrText>h</w:instrText>
      </w:r>
      <w:r w:rsidR="00600022" w:rsidRPr="008A4B01">
        <w:rPr>
          <w:noProof/>
          <w:color w:val="0D0D0D" w:themeColor="text1" w:themeTint="F2"/>
          <w:lang w:val="ru-RU"/>
        </w:rPr>
        <w:instrText xml:space="preserve"> </w:instrText>
      </w:r>
      <w:r w:rsidR="00600022" w:rsidRPr="008A4B01">
        <w:rPr>
          <w:noProof/>
          <w:color w:val="0D0D0D" w:themeColor="text1" w:themeTint="F2"/>
        </w:rPr>
      </w:r>
      <w:r w:rsidR="00600022" w:rsidRPr="008A4B01">
        <w:rPr>
          <w:noProof/>
          <w:color w:val="0D0D0D" w:themeColor="text1" w:themeTint="F2"/>
        </w:rPr>
        <w:fldChar w:fldCharType="separate"/>
      </w:r>
      <w:r w:rsidR="006D0B77" w:rsidRPr="006D0B77">
        <w:rPr>
          <w:noProof/>
          <w:color w:val="0D0D0D" w:themeColor="text1" w:themeTint="F2"/>
          <w:lang w:val="ru-RU"/>
        </w:rPr>
        <w:t>5</w:t>
      </w:r>
      <w:r w:rsidR="00600022"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lang w:val="ru-RU"/>
        </w:rPr>
        <w:t>Введение</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6</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w:t>
      </w:r>
      <w:r w:rsidRPr="008A4B01">
        <w:rPr>
          <w:noProof/>
          <w:color w:val="0D0D0D" w:themeColor="text1" w:themeTint="F2"/>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9</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w:t>
      </w:r>
      <w:r w:rsidRPr="008A4B01">
        <w:rPr>
          <w:noProof/>
          <w:color w:val="0D0D0D" w:themeColor="text1" w:themeTint="F2"/>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10</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.1 Общие сведения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68359177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10</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.2 Природные условия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68359178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14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II.2.1 Климат</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_Toc68359179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14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II.2.2 Инженерно-геологические условия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_Toc68359180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15</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II.2.3 Поверхностные воды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_Toc68359181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17</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II.2.4 Подземные воды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_Toc68359182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18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II.2.5 Минерально-сырьевые ресурсы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_Toc68359183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19</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.3 Комплексная оценка территории по планировочным ограничениям</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68359184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20</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II.3.1 Планировочные природоохранные ограничения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_Toc68359185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20</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II.3.2 Водоохранные зоны и прибрежные полосы водных объектов</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_Toc68359186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24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II.3.3 Объекты культурного наследия. Мероприятия по охране объектов культурного наследия.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_Toc68359187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28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II.3.4 Оценка территории по санитарно-гигиеническим ограничениям</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_Toc68359188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32</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II.3.5 Охранные коридоры коммуникаций</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_Toc68359189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40</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.4 Современное использование территории сельского поселения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42</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II.4.1 Целевое назначение земель сельского поселения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_Toc68359191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43</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II.4.2 Современная функциональная и планировочная организация сельского поселения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_Toc68359192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44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II.4.3 Жилищный фонд</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_Toc68359193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46</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II.4.4 Культурно-бытовое обслуживание</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_Toc68359194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48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II.4.5 Анализ транспортного обслуживания территории</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_Toc68359195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51</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.5 Социально-экономическая характеристика сельского поселения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53</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II.5.1 Население, демография и трудовые ресурсы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_Toc68359197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53</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.6 Экономическая база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68359198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55</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.7 Инженерно-техническая база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68359199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56</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II.7.1 Водоснабжение и водоотведение</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_Toc68359200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56</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II.7.2 Газоснабжение и теплоснабжение</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_Toc68359201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57</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II.7.3 Электроснабжение и связь</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_Toc68359202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57</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III</w:t>
      </w:r>
      <w:r w:rsidRPr="008A4B01">
        <w:rPr>
          <w:noProof/>
          <w:color w:val="0D0D0D" w:themeColor="text1" w:themeTint="F2"/>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68359203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60</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IV</w:t>
      </w:r>
      <w:r w:rsidRPr="008A4B01">
        <w:rPr>
          <w:noProof/>
          <w:color w:val="0D0D0D" w:themeColor="text1" w:themeTint="F2"/>
          <w:lang w:val="ru-RU"/>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w:t>
      </w:r>
      <w:r w:rsidRPr="008A4B01">
        <w:rPr>
          <w:noProof/>
          <w:color w:val="0D0D0D" w:themeColor="text1" w:themeTint="F2"/>
          <w:lang w:val="ru-RU"/>
        </w:rPr>
        <w:lastRenderedPageBreak/>
        <w:t>основные характеристики, местоположение, характеристики зон с особыми условиями использования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61</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w:t>
      </w:r>
      <w:r w:rsidRPr="008A4B01">
        <w:rPr>
          <w:noProof/>
          <w:color w:val="0D0D0D" w:themeColor="text1" w:themeTint="F2"/>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64</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w:t>
      </w:r>
      <w:r w:rsidRPr="008A4B01">
        <w:rPr>
          <w:noProof/>
          <w:color w:val="0D0D0D" w:themeColor="text1" w:themeTint="F2"/>
          <w:lang w:val="ru-RU"/>
        </w:rPr>
        <w:t>. Перечень и характеристика основных факторов риска возникновения чрезвычайных ситуаций природного и техногенного характера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65</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VI.I Территории, подверженные риску возникновения чрезвычайных ситуаций природного характера.</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_Toc68359207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65</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VI.II Территории, подверженные риску возникновения чрезвычайных ситуаций техногенного характера</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_Toc68359208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68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VI.III Перечень мероприятий по обеспечению пожарной безопасности</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_Toc68359209 \h </w:instrText>
      </w:r>
      <w:r w:rsidRPr="008A4B01">
        <w:rPr>
          <w:noProof/>
          <w:color w:val="0D0D0D" w:themeColor="text1" w:themeTint="F2"/>
        </w:rPr>
      </w:r>
      <w:r w:rsidRPr="008A4B01">
        <w:rPr>
          <w:noProof/>
          <w:color w:val="0D0D0D" w:themeColor="text1" w:themeTint="F2"/>
        </w:rPr>
        <w:fldChar w:fldCharType="separate"/>
      </w:r>
      <w:r w:rsidR="006D0B77">
        <w:rPr>
          <w:noProof/>
          <w:color w:val="0D0D0D" w:themeColor="text1" w:themeTint="F2"/>
        </w:rPr>
        <w:t>77</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w:t>
      </w:r>
      <w:r w:rsidRPr="008A4B01">
        <w:rPr>
          <w:noProof/>
          <w:color w:val="0D0D0D" w:themeColor="text1" w:themeTint="F2"/>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93</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VIII</w:t>
      </w:r>
      <w:r w:rsidRPr="008A4B01">
        <w:rPr>
          <w:noProof/>
          <w:color w:val="0D0D0D" w:themeColor="text1" w:themeTint="F2"/>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68359211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6D0B77" w:rsidRPr="006D0B77">
        <w:rPr>
          <w:noProof/>
          <w:color w:val="0D0D0D" w:themeColor="text1" w:themeTint="F2"/>
          <w:lang w:val="ru-RU"/>
        </w:rPr>
        <w:t>97</w:t>
      </w:r>
      <w:r w:rsidRPr="008A4B01">
        <w:rPr>
          <w:noProof/>
          <w:color w:val="0D0D0D" w:themeColor="text1" w:themeTint="F2"/>
        </w:rPr>
        <w:fldChar w:fldCharType="end"/>
      </w:r>
    </w:p>
    <w:p w:rsidR="001411A6" w:rsidRPr="008A4B01" w:rsidRDefault="00F720F2" w:rsidP="00C14E20">
      <w:pPr>
        <w:pStyle w:val="15"/>
        <w:rPr>
          <w:rFonts w:asciiTheme="minorHAnsi" w:eastAsiaTheme="minorEastAsia" w:hAnsiTheme="minorHAnsi" w:cstheme="minorBidi"/>
          <w:b w:val="0"/>
          <w:caps w:val="0"/>
          <w:noProof/>
          <w:color w:val="0D0D0D" w:themeColor="text1" w:themeTint="F2"/>
          <w:highlight w:val="yellow"/>
          <w:lang w:val="ru-RU"/>
        </w:rPr>
      </w:pPr>
      <w:r w:rsidRPr="008A4B01">
        <w:rPr>
          <w:b w:val="0"/>
          <w:color w:val="0D0D0D" w:themeColor="text1" w:themeTint="F2"/>
          <w:sz w:val="24"/>
          <w:szCs w:val="24"/>
          <w:highlight w:val="yellow"/>
        </w:rPr>
        <w:fldChar w:fldCharType="end"/>
      </w:r>
      <w:bookmarkStart w:id="1" w:name="_Toc45270967"/>
      <w:bookmarkStart w:id="2" w:name="_Toc38612845"/>
      <w:bookmarkStart w:id="3" w:name="_Toc441835334"/>
      <w:bookmarkStart w:id="4" w:name="_Toc442083097"/>
      <w:r w:rsidR="001411A6" w:rsidRPr="008A4B01">
        <w:rPr>
          <w:b w:val="0"/>
          <w:color w:val="0D0D0D" w:themeColor="text1" w:themeTint="F2"/>
          <w:highlight w:val="yellow"/>
          <w:lang w:val="ru-RU"/>
        </w:rPr>
        <w:br w:type="page"/>
      </w:r>
    </w:p>
    <w:p w:rsidR="00964AAD" w:rsidRPr="008A4B01" w:rsidRDefault="00964AAD" w:rsidP="00CB5FC4">
      <w:pPr>
        <w:pStyle w:val="2"/>
        <w:numPr>
          <w:ilvl w:val="0"/>
          <w:numId w:val="0"/>
        </w:numPr>
        <w:tabs>
          <w:tab w:val="right" w:leader="dot" w:pos="9639"/>
        </w:tabs>
        <w:spacing w:line="240" w:lineRule="auto"/>
        <w:rPr>
          <w:color w:val="0D0D0D" w:themeColor="text1" w:themeTint="F2"/>
          <w:sz w:val="28"/>
          <w:szCs w:val="28"/>
        </w:rPr>
      </w:pPr>
      <w:bookmarkStart w:id="5" w:name="_Toc68359173"/>
      <w:r w:rsidRPr="008A4B01">
        <w:rPr>
          <w:color w:val="0D0D0D" w:themeColor="text1" w:themeTint="F2"/>
          <w:sz w:val="28"/>
          <w:szCs w:val="28"/>
        </w:rPr>
        <w:lastRenderedPageBreak/>
        <w:t>СОСТАВ ПРОЕКТА</w:t>
      </w:r>
      <w:bookmarkEnd w:id="1"/>
      <w:bookmarkEnd w:id="2"/>
      <w:bookmarkEnd w:id="5"/>
    </w:p>
    <w:p w:rsidR="00CB5902" w:rsidRPr="008A4B01" w:rsidRDefault="00CB5902" w:rsidP="00CB5902">
      <w:pPr>
        <w:rPr>
          <w:color w:val="0D0D0D" w:themeColor="text1" w:themeTint="F2"/>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6E6A1B" w:rsidRPr="008A4B0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материалов</w:t>
            </w:r>
          </w:p>
        </w:tc>
      </w:tr>
      <w:tr w:rsidR="006E6A1B"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Положение о территориальном планировании</w:t>
            </w:r>
          </w:p>
        </w:tc>
      </w:tr>
      <w:tr w:rsidR="00964AAD"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Материалы по обоснованию</w:t>
            </w:r>
          </w:p>
        </w:tc>
      </w:tr>
    </w:tbl>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sz w:val="26"/>
          <w:szCs w:val="26"/>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п/п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Масштаб</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i/>
                <w:color w:val="0D0D0D" w:themeColor="text1" w:themeTint="F2"/>
                <w:sz w:val="26"/>
                <w:szCs w:val="26"/>
              </w:rPr>
            </w:pPr>
            <w:r w:rsidRPr="008A4B01">
              <w:rPr>
                <w:b/>
                <w:color w:val="0D0D0D" w:themeColor="text1" w:themeTint="F2"/>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i/>
                <w:color w:val="0D0D0D" w:themeColor="text1" w:themeTint="F2"/>
                <w:sz w:val="26"/>
                <w:szCs w:val="26"/>
              </w:rPr>
            </w:pPr>
            <w:r w:rsidRPr="008A4B01">
              <w:rPr>
                <w:b/>
                <w:color w:val="0D0D0D" w:themeColor="text1" w:themeTint="F2"/>
                <w:sz w:val="26"/>
                <w:szCs w:val="26"/>
              </w:rPr>
              <w:t>Положение о территориальном планировании</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rPr>
                <w:color w:val="0D0D0D" w:themeColor="text1" w:themeTint="F2"/>
                <w:sz w:val="26"/>
                <w:szCs w:val="26"/>
              </w:rPr>
            </w:pPr>
            <w:r w:rsidRPr="008A4B01">
              <w:rPr>
                <w:color w:val="0D0D0D" w:themeColor="text1" w:themeTint="F2"/>
                <w:sz w:val="26"/>
                <w:szCs w:val="26"/>
              </w:rPr>
              <w:t>Карта границ населенных пунктов (в том числе границ образуемых населенных пунктов)</w:t>
            </w:r>
            <w:r w:rsidR="00290EF8" w:rsidRPr="008A4B01">
              <w:rPr>
                <w:color w:val="0D0D0D" w:themeColor="text1" w:themeTint="F2"/>
                <w:sz w:val="26"/>
                <w:szCs w:val="26"/>
              </w:rPr>
              <w:t xml:space="preserve"> входящих в состав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w:t>
            </w:r>
            <w:r w:rsidR="00290EF8" w:rsidRPr="008A4B01">
              <w:rPr>
                <w:color w:val="0D0D0D" w:themeColor="text1" w:themeTint="F2"/>
                <w:sz w:val="26"/>
                <w:szCs w:val="26"/>
              </w:rPr>
              <w:t>25</w:t>
            </w:r>
            <w:r w:rsidRPr="008A4B01">
              <w:rPr>
                <w:color w:val="0D0D0D" w:themeColor="text1" w:themeTint="F2"/>
                <w:sz w:val="26"/>
                <w:szCs w:val="26"/>
              </w:rPr>
              <w:t>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функциональных зон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Материалы по обоснованию</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lang w:val="en-US"/>
              </w:rPr>
            </w:pPr>
            <w:r w:rsidRPr="008A4B01">
              <w:rPr>
                <w:color w:val="0D0D0D" w:themeColor="text1" w:themeTint="F2"/>
                <w:sz w:val="26"/>
                <w:szCs w:val="26"/>
              </w:rPr>
              <w:t>2.</w:t>
            </w:r>
            <w:r w:rsidRPr="008A4B01">
              <w:rPr>
                <w:color w:val="0D0D0D" w:themeColor="text1" w:themeTint="F2"/>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highlight w:val="yellow"/>
              </w:rPr>
            </w:pPr>
            <w:r w:rsidRPr="008A4B01">
              <w:rPr>
                <w:color w:val="0D0D0D" w:themeColor="text1" w:themeTint="F2"/>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Местоположение существующих и </w:t>
            </w:r>
            <w:r w:rsidR="00ED748F" w:rsidRPr="008A4B01">
              <w:rPr>
                <w:color w:val="0D0D0D" w:themeColor="text1" w:themeTint="F2"/>
                <w:sz w:val="26"/>
                <w:szCs w:val="26"/>
              </w:rPr>
              <w:t>строящихся объектов</w:t>
            </w:r>
            <w:r w:rsidRPr="008A4B01">
              <w:rPr>
                <w:color w:val="0D0D0D" w:themeColor="text1" w:themeTint="F2"/>
                <w:sz w:val="26"/>
                <w:szCs w:val="26"/>
              </w:rPr>
              <w:t xml:space="preserve"> федерального, регионального и</w:t>
            </w:r>
            <w:r w:rsidR="00ED748F" w:rsidRPr="008A4B01">
              <w:rPr>
                <w:color w:val="0D0D0D" w:themeColor="text1" w:themeTint="F2"/>
                <w:sz w:val="26"/>
                <w:szCs w:val="26"/>
              </w:rPr>
              <w:t xml:space="preserve"> местного </w:t>
            </w:r>
            <w:r w:rsidRPr="008A4B01">
              <w:rPr>
                <w:color w:val="0D0D0D" w:themeColor="text1" w:themeTint="F2"/>
                <w:sz w:val="26"/>
                <w:szCs w:val="26"/>
              </w:rPr>
              <w:t>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bl>
    <w:p w:rsidR="00671677" w:rsidRPr="008A4B01" w:rsidRDefault="00671677" w:rsidP="00ED3300">
      <w:pPr>
        <w:suppressAutoHyphens w:val="0"/>
        <w:jc w:val="center"/>
        <w:rPr>
          <w:b/>
          <w:bCs/>
          <w:color w:val="0D0D0D" w:themeColor="text1" w:themeTint="F2"/>
          <w:sz w:val="28"/>
          <w:szCs w:val="28"/>
          <w:highlight w:val="yellow"/>
        </w:rPr>
        <w:sectPr w:rsidR="00671677" w:rsidRPr="008A4B01" w:rsidSect="004841C2">
          <w:headerReference w:type="default" r:id="rId12"/>
          <w:footerReference w:type="default" r:id="rId13"/>
          <w:pgSz w:w="11906" w:h="16838"/>
          <w:pgMar w:top="851" w:right="964" w:bottom="851" w:left="1644" w:header="709" w:footer="367" w:gutter="0"/>
          <w:cols w:space="720"/>
          <w:docGrid w:linePitch="360"/>
        </w:sectPr>
      </w:pPr>
    </w:p>
    <w:p w:rsidR="00312AB2" w:rsidRPr="008A4B01" w:rsidRDefault="00312AB2" w:rsidP="00964AAD">
      <w:pPr>
        <w:pStyle w:val="1"/>
        <w:rPr>
          <w:color w:val="0D0D0D" w:themeColor="text1" w:themeTint="F2"/>
          <w:sz w:val="28"/>
          <w:szCs w:val="28"/>
        </w:rPr>
      </w:pPr>
      <w:bookmarkStart w:id="6" w:name="_Toc68359174"/>
      <w:r w:rsidRPr="008A4B01">
        <w:rPr>
          <w:color w:val="0D0D0D" w:themeColor="text1" w:themeTint="F2"/>
          <w:sz w:val="28"/>
          <w:szCs w:val="28"/>
        </w:rPr>
        <w:lastRenderedPageBreak/>
        <w:t>Введение</w:t>
      </w:r>
      <w:bookmarkEnd w:id="3"/>
      <w:bookmarkEnd w:id="4"/>
      <w:bookmarkEnd w:id="6"/>
    </w:p>
    <w:p w:rsidR="000033A3" w:rsidRPr="008A4B01" w:rsidRDefault="00FD6F99" w:rsidP="00395517">
      <w:pPr>
        <w:pStyle w:val="2100"/>
        <w:suppressAutoHyphens/>
        <w:spacing w:line="276" w:lineRule="auto"/>
        <w:ind w:firstLine="709"/>
        <w:rPr>
          <w:color w:val="0D0D0D" w:themeColor="text1" w:themeTint="F2"/>
          <w:sz w:val="26"/>
          <w:szCs w:val="26"/>
        </w:rPr>
      </w:pPr>
      <w:r w:rsidRPr="008A4B01">
        <w:rPr>
          <w:color w:val="0D0D0D" w:themeColor="text1" w:themeTint="F2"/>
          <w:sz w:val="26"/>
          <w:szCs w:val="26"/>
        </w:rPr>
        <w:t>Генеральный план муниципального образования сельско</w:t>
      </w:r>
      <w:r w:rsidR="00AB35B8" w:rsidRPr="008A4B01">
        <w:rPr>
          <w:color w:val="0D0D0D" w:themeColor="text1" w:themeTint="F2"/>
          <w:sz w:val="26"/>
          <w:szCs w:val="26"/>
        </w:rPr>
        <w:t>го</w:t>
      </w:r>
      <w:r w:rsidRPr="008A4B01">
        <w:rPr>
          <w:color w:val="0D0D0D" w:themeColor="text1" w:themeTint="F2"/>
          <w:sz w:val="26"/>
          <w:szCs w:val="26"/>
        </w:rPr>
        <w:t xml:space="preserve"> поселени</w:t>
      </w:r>
      <w:r w:rsidR="00AB35B8" w:rsidRPr="008A4B01">
        <w:rPr>
          <w:color w:val="0D0D0D" w:themeColor="text1" w:themeTint="F2"/>
          <w:sz w:val="26"/>
          <w:szCs w:val="26"/>
        </w:rPr>
        <w:t>я</w:t>
      </w:r>
      <w:r w:rsidRPr="008A4B01">
        <w:rPr>
          <w:color w:val="0D0D0D" w:themeColor="text1" w:themeTint="F2"/>
          <w:sz w:val="26"/>
          <w:szCs w:val="26"/>
        </w:rPr>
        <w:t xml:space="preserve"> «</w:t>
      </w:r>
      <w:r w:rsidR="000033A3" w:rsidRPr="008A4B01">
        <w:rPr>
          <w:color w:val="0D0D0D" w:themeColor="text1" w:themeTint="F2"/>
          <w:sz w:val="26"/>
          <w:szCs w:val="26"/>
        </w:rPr>
        <w:t>Деревня Асеньевское</w:t>
      </w:r>
      <w:r w:rsidRPr="008A4B01">
        <w:rPr>
          <w:color w:val="0D0D0D" w:themeColor="text1" w:themeTint="F2"/>
          <w:sz w:val="26"/>
          <w:szCs w:val="26"/>
        </w:rPr>
        <w:t xml:space="preserve">» </w:t>
      </w:r>
      <w:r w:rsidR="000033A3" w:rsidRPr="008A4B01">
        <w:rPr>
          <w:color w:val="0D0D0D" w:themeColor="text1" w:themeTint="F2"/>
          <w:sz w:val="26"/>
          <w:szCs w:val="26"/>
        </w:rPr>
        <w:t>Боровского</w:t>
      </w:r>
      <w:r w:rsidRPr="008A4B01">
        <w:rPr>
          <w:color w:val="0D0D0D" w:themeColor="text1" w:themeTint="F2"/>
          <w:sz w:val="26"/>
          <w:szCs w:val="26"/>
        </w:rPr>
        <w:t xml:space="preserve"> муниципального района (далее по тексту – </w:t>
      </w:r>
      <w:r w:rsidR="009567BA" w:rsidRPr="008A4B01">
        <w:rPr>
          <w:color w:val="0D0D0D" w:themeColor="text1" w:themeTint="F2"/>
          <w:sz w:val="26"/>
          <w:szCs w:val="26"/>
        </w:rPr>
        <w:t>Г</w:t>
      </w:r>
      <w:r w:rsidRPr="008A4B01">
        <w:rPr>
          <w:color w:val="0D0D0D" w:themeColor="text1" w:themeTint="F2"/>
          <w:sz w:val="26"/>
          <w:szCs w:val="26"/>
        </w:rPr>
        <w:t xml:space="preserve">енеральный план) разработан </w:t>
      </w:r>
      <w:r w:rsidR="000033A3" w:rsidRPr="008A4B01">
        <w:rPr>
          <w:color w:val="0D0D0D" w:themeColor="text1" w:themeTint="F2"/>
          <w:sz w:val="26"/>
          <w:szCs w:val="26"/>
        </w:rPr>
        <w:t>производственным кооперативом «ГЕО» и</w:t>
      </w:r>
      <w:r w:rsidRPr="008A4B01">
        <w:rPr>
          <w:color w:val="0D0D0D" w:themeColor="text1" w:themeTint="F2"/>
          <w:sz w:val="26"/>
          <w:szCs w:val="26"/>
        </w:rPr>
        <w:t xml:space="preserve"> утвержден Решени</w:t>
      </w:r>
      <w:r w:rsidR="000033A3" w:rsidRPr="008A4B01">
        <w:rPr>
          <w:color w:val="0D0D0D" w:themeColor="text1" w:themeTint="F2"/>
          <w:sz w:val="26"/>
          <w:szCs w:val="26"/>
        </w:rPr>
        <w:t>ем Сельской Думы от 23.12.2014 № 62</w:t>
      </w:r>
    </w:p>
    <w:p w:rsidR="00E52E01" w:rsidRPr="008A4B01" w:rsidRDefault="00A20EBB" w:rsidP="00395517">
      <w:pPr>
        <w:pStyle w:val="2100"/>
        <w:suppressAutoHyphens/>
        <w:spacing w:line="276" w:lineRule="auto"/>
        <w:ind w:firstLine="709"/>
        <w:rPr>
          <w:color w:val="0D0D0D" w:themeColor="text1" w:themeTint="F2"/>
          <w:sz w:val="26"/>
          <w:szCs w:val="26"/>
          <w:lang w:eastAsia="ar-SA"/>
        </w:rPr>
      </w:pPr>
      <w:r w:rsidRPr="008A4B01">
        <w:rPr>
          <w:color w:val="0D0D0D" w:themeColor="text1" w:themeTint="F2"/>
          <w:sz w:val="26"/>
          <w:szCs w:val="26"/>
        </w:rPr>
        <w:t>Внесение изменений</w:t>
      </w:r>
      <w:r w:rsidR="00BD79F5" w:rsidRPr="008A4B01">
        <w:rPr>
          <w:color w:val="0D0D0D" w:themeColor="text1" w:themeTint="F2"/>
          <w:sz w:val="26"/>
          <w:szCs w:val="26"/>
        </w:rPr>
        <w:t xml:space="preserve"> и дополнений</w:t>
      </w:r>
      <w:r w:rsidRPr="008A4B01">
        <w:rPr>
          <w:color w:val="0D0D0D" w:themeColor="text1" w:themeTint="F2"/>
          <w:sz w:val="26"/>
          <w:szCs w:val="26"/>
        </w:rPr>
        <w:t xml:space="preserve"> в Генеральный план выполняется по </w:t>
      </w:r>
      <w:r w:rsidR="000033A3" w:rsidRPr="008A4B01">
        <w:rPr>
          <w:color w:val="0D0D0D" w:themeColor="text1" w:themeTint="F2"/>
          <w:sz w:val="26"/>
          <w:szCs w:val="26"/>
        </w:rPr>
        <w:t>заказу Администрации</w:t>
      </w:r>
      <w:r w:rsidRPr="008A4B01">
        <w:rPr>
          <w:color w:val="0D0D0D" w:themeColor="text1" w:themeTint="F2"/>
          <w:sz w:val="26"/>
          <w:szCs w:val="26"/>
        </w:rPr>
        <w:t xml:space="preserve"> </w:t>
      </w:r>
      <w:r w:rsidR="000033A3" w:rsidRPr="008A4B01">
        <w:rPr>
          <w:color w:val="0D0D0D" w:themeColor="text1" w:themeTint="F2"/>
          <w:sz w:val="26"/>
          <w:szCs w:val="26"/>
        </w:rPr>
        <w:t xml:space="preserve">муниципального образования </w:t>
      </w:r>
      <w:r w:rsidRPr="008A4B01">
        <w:rPr>
          <w:color w:val="0D0D0D" w:themeColor="text1" w:themeTint="F2"/>
          <w:sz w:val="26"/>
          <w:szCs w:val="26"/>
        </w:rPr>
        <w:t>сельского поселения «</w:t>
      </w:r>
      <w:r w:rsidR="000033A3" w:rsidRPr="008A4B01">
        <w:rPr>
          <w:color w:val="0D0D0D" w:themeColor="text1" w:themeTint="F2"/>
          <w:sz w:val="26"/>
          <w:szCs w:val="26"/>
        </w:rPr>
        <w:t>Деревня Асеньевское</w:t>
      </w:r>
      <w:r w:rsidRPr="008A4B01">
        <w:rPr>
          <w:color w:val="0D0D0D" w:themeColor="text1" w:themeTint="F2"/>
          <w:sz w:val="26"/>
          <w:szCs w:val="26"/>
        </w:rPr>
        <w:t xml:space="preserve">», </w:t>
      </w:r>
      <w:r w:rsidR="00B80D66" w:rsidRPr="008A4B01">
        <w:rPr>
          <w:color w:val="0D0D0D" w:themeColor="text1" w:themeTint="F2"/>
          <w:sz w:val="26"/>
          <w:szCs w:val="26"/>
          <w:lang w:eastAsia="ar-SA"/>
        </w:rPr>
        <w:t xml:space="preserve">в соответствии с Муниципальным контрактом № </w:t>
      </w:r>
      <w:r w:rsidR="000033A3" w:rsidRPr="008A4B01">
        <w:rPr>
          <w:color w:val="0D0D0D" w:themeColor="text1" w:themeTint="F2"/>
          <w:sz w:val="26"/>
          <w:szCs w:val="26"/>
          <w:lang w:eastAsia="ar-SA"/>
        </w:rPr>
        <w:t>16</w:t>
      </w:r>
      <w:r w:rsidR="00B80D66" w:rsidRPr="008A4B01">
        <w:rPr>
          <w:color w:val="0D0D0D" w:themeColor="text1" w:themeTint="F2"/>
          <w:sz w:val="26"/>
          <w:szCs w:val="26"/>
          <w:lang w:eastAsia="ar-SA"/>
        </w:rPr>
        <w:t xml:space="preserve"> от </w:t>
      </w:r>
      <w:r w:rsidR="000033A3" w:rsidRPr="008A4B01">
        <w:rPr>
          <w:color w:val="0D0D0D" w:themeColor="text1" w:themeTint="F2"/>
          <w:sz w:val="26"/>
          <w:szCs w:val="26"/>
          <w:lang w:eastAsia="ar-SA"/>
        </w:rPr>
        <w:t>24</w:t>
      </w:r>
      <w:r w:rsidR="00B80D66" w:rsidRPr="008A4B01">
        <w:rPr>
          <w:color w:val="0D0D0D" w:themeColor="text1" w:themeTint="F2"/>
          <w:sz w:val="26"/>
          <w:szCs w:val="26"/>
          <w:lang w:eastAsia="ar-SA"/>
        </w:rPr>
        <w:t xml:space="preserve"> </w:t>
      </w:r>
      <w:r w:rsidR="000033A3" w:rsidRPr="008A4B01">
        <w:rPr>
          <w:color w:val="0D0D0D" w:themeColor="text1" w:themeTint="F2"/>
          <w:sz w:val="26"/>
          <w:szCs w:val="26"/>
          <w:lang w:eastAsia="ar-SA"/>
        </w:rPr>
        <w:t>февраля</w:t>
      </w:r>
      <w:r w:rsidR="00B80D66" w:rsidRPr="008A4B01">
        <w:rPr>
          <w:color w:val="0D0D0D" w:themeColor="text1" w:themeTint="F2"/>
          <w:sz w:val="26"/>
          <w:szCs w:val="26"/>
          <w:lang w:eastAsia="ar-SA"/>
        </w:rPr>
        <w:t xml:space="preserve"> 20</w:t>
      </w:r>
      <w:r w:rsidRPr="008A4B01">
        <w:rPr>
          <w:color w:val="0D0D0D" w:themeColor="text1" w:themeTint="F2"/>
          <w:sz w:val="26"/>
          <w:szCs w:val="26"/>
          <w:lang w:eastAsia="ar-SA"/>
        </w:rPr>
        <w:t>2</w:t>
      </w:r>
      <w:r w:rsidR="000033A3" w:rsidRPr="008A4B01">
        <w:rPr>
          <w:color w:val="0D0D0D" w:themeColor="text1" w:themeTint="F2"/>
          <w:sz w:val="26"/>
          <w:szCs w:val="26"/>
          <w:lang w:eastAsia="ar-SA"/>
        </w:rPr>
        <w:t>1</w:t>
      </w:r>
      <w:r w:rsidR="00B80D66" w:rsidRPr="008A4B01">
        <w:rPr>
          <w:color w:val="0D0D0D" w:themeColor="text1" w:themeTint="F2"/>
          <w:sz w:val="26"/>
          <w:szCs w:val="26"/>
          <w:lang w:eastAsia="ar-SA"/>
        </w:rPr>
        <w:t>г</w:t>
      </w:r>
      <w:r w:rsidR="00E52E01" w:rsidRPr="008A4B01">
        <w:rPr>
          <w:color w:val="0D0D0D" w:themeColor="text1" w:themeTint="F2"/>
          <w:sz w:val="26"/>
          <w:szCs w:val="26"/>
          <w:lang w:eastAsia="ar-SA"/>
        </w:rPr>
        <w:t>.</w:t>
      </w:r>
    </w:p>
    <w:p w:rsidR="004C20F7" w:rsidRPr="008A4B01" w:rsidRDefault="00A93A6D" w:rsidP="00395517">
      <w:pPr>
        <w:pStyle w:val="2100"/>
        <w:suppressAutoHyphens/>
        <w:spacing w:line="276" w:lineRule="auto"/>
        <w:ind w:firstLine="709"/>
        <w:rPr>
          <w:color w:val="0D0D0D" w:themeColor="text1" w:themeTint="F2"/>
          <w:sz w:val="26"/>
          <w:szCs w:val="26"/>
        </w:rPr>
      </w:pPr>
      <w:r w:rsidRPr="008A4B01">
        <w:rPr>
          <w:color w:val="0D0D0D" w:themeColor="text1" w:themeTint="F2"/>
          <w:sz w:val="26"/>
          <w:szCs w:val="26"/>
          <w:lang w:eastAsia="ar-SA"/>
        </w:rPr>
        <w:t xml:space="preserve">Необходимость </w:t>
      </w:r>
      <w:r w:rsidRPr="008A4B01">
        <w:rPr>
          <w:color w:val="0D0D0D" w:themeColor="text1" w:themeTint="F2"/>
          <w:sz w:val="26"/>
          <w:szCs w:val="26"/>
        </w:rPr>
        <w:t>внесени</w:t>
      </w:r>
      <w:r w:rsidR="003352B9" w:rsidRPr="008A4B01">
        <w:rPr>
          <w:color w:val="0D0D0D" w:themeColor="text1" w:themeTint="F2"/>
          <w:sz w:val="26"/>
          <w:szCs w:val="26"/>
        </w:rPr>
        <w:t>я</w:t>
      </w:r>
      <w:r w:rsidRPr="008A4B01">
        <w:rPr>
          <w:color w:val="0D0D0D" w:themeColor="text1" w:themeTint="F2"/>
          <w:sz w:val="26"/>
          <w:szCs w:val="26"/>
        </w:rPr>
        <w:t xml:space="preserve"> изменений </w:t>
      </w:r>
      <w:r w:rsidR="00BD79F5" w:rsidRPr="008A4B01">
        <w:rPr>
          <w:color w:val="0D0D0D" w:themeColor="text1" w:themeTint="F2"/>
          <w:sz w:val="26"/>
          <w:szCs w:val="26"/>
        </w:rPr>
        <w:t xml:space="preserve">и дополнений </w:t>
      </w:r>
      <w:r w:rsidRPr="008A4B01">
        <w:rPr>
          <w:color w:val="0D0D0D" w:themeColor="text1" w:themeTint="F2"/>
          <w:sz w:val="26"/>
          <w:szCs w:val="26"/>
        </w:rPr>
        <w:t>в Генеральный план была вызвана</w:t>
      </w:r>
      <w:r w:rsidR="00D04C0C" w:rsidRPr="008A4B01">
        <w:rPr>
          <w:color w:val="0D0D0D" w:themeColor="text1" w:themeTint="F2"/>
          <w:sz w:val="26"/>
          <w:szCs w:val="26"/>
        </w:rPr>
        <w:t>:</w:t>
      </w:r>
    </w:p>
    <w:p w:rsidR="00A93A6D" w:rsidRPr="008A4B01" w:rsidRDefault="000033A3"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xml:space="preserve">- </w:t>
      </w:r>
      <w:r w:rsidR="00A93A6D" w:rsidRPr="008A4B01">
        <w:rPr>
          <w:color w:val="0D0D0D" w:themeColor="text1" w:themeTint="F2"/>
          <w:sz w:val="26"/>
          <w:szCs w:val="26"/>
        </w:rPr>
        <w:t>приведением в соответствие с Приказом Минэкономр</w:t>
      </w:r>
      <w:r w:rsidR="00395517" w:rsidRPr="008A4B01">
        <w:rPr>
          <w:color w:val="0D0D0D" w:themeColor="text1" w:themeTint="F2"/>
          <w:sz w:val="26"/>
          <w:szCs w:val="26"/>
        </w:rPr>
        <w:t>азвития РФ №10 от 09.01.2018 </w:t>
      </w:r>
      <w:r w:rsidR="00A93A6D" w:rsidRPr="008A4B01">
        <w:rPr>
          <w:color w:val="0D0D0D" w:themeColor="text1" w:themeTint="F2"/>
          <w:sz w:val="26"/>
          <w:szCs w:val="26"/>
        </w:rPr>
        <w:t>г.</w:t>
      </w:r>
      <w:r w:rsidR="004C4486" w:rsidRPr="008A4B01">
        <w:rPr>
          <w:color w:val="0D0D0D" w:themeColor="text1" w:themeTint="F2"/>
          <w:sz w:val="26"/>
          <w:szCs w:val="26"/>
        </w:rPr>
        <w:t>;</w:t>
      </w:r>
    </w:p>
    <w:p w:rsidR="00D04C0C" w:rsidRPr="008A4B01" w:rsidRDefault="00D04C0C"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xml:space="preserve">- переводом земельных участков с </w:t>
      </w:r>
      <w:r w:rsidR="000033A3" w:rsidRPr="008A4B01">
        <w:rPr>
          <w:color w:val="0D0D0D" w:themeColor="text1" w:themeTint="F2"/>
          <w:sz w:val="26"/>
          <w:szCs w:val="26"/>
        </w:rPr>
        <w:t>кадастровыми номерами</w:t>
      </w:r>
      <w:r w:rsidRPr="008A4B01">
        <w:rPr>
          <w:color w:val="0D0D0D" w:themeColor="text1" w:themeTint="F2"/>
          <w:sz w:val="26"/>
          <w:szCs w:val="26"/>
        </w:rPr>
        <w:t xml:space="preserve"> </w:t>
      </w:r>
      <w:r w:rsidR="000033A3" w:rsidRPr="008A4B01">
        <w:rPr>
          <w:rStyle w:val="title-link"/>
          <w:color w:val="0D0D0D" w:themeColor="text1" w:themeTint="F2"/>
          <w:sz w:val="26"/>
          <w:szCs w:val="26"/>
        </w:rPr>
        <w:t>40:03:081305:15</w:t>
      </w:r>
      <w:r w:rsidRPr="008A4B01">
        <w:rPr>
          <w:color w:val="0D0D0D" w:themeColor="text1" w:themeTint="F2"/>
          <w:sz w:val="26"/>
          <w:szCs w:val="26"/>
        </w:rPr>
        <w:t xml:space="preserve">, </w:t>
      </w:r>
      <w:r w:rsidR="000033A3" w:rsidRPr="008A4B01">
        <w:rPr>
          <w:rStyle w:val="title-link"/>
          <w:color w:val="0D0D0D" w:themeColor="text1" w:themeTint="F2"/>
          <w:sz w:val="26"/>
          <w:szCs w:val="26"/>
        </w:rPr>
        <w:t>40:03:081305:16</w:t>
      </w:r>
      <w:r w:rsidR="009567BA" w:rsidRPr="008A4B01">
        <w:rPr>
          <w:rStyle w:val="title-link"/>
          <w:color w:val="0D0D0D" w:themeColor="text1" w:themeTint="F2"/>
          <w:sz w:val="26"/>
          <w:szCs w:val="26"/>
        </w:rPr>
        <w:t xml:space="preserve">, 40:03:081305:17 </w:t>
      </w:r>
      <w:r w:rsidRPr="008A4B01">
        <w:rPr>
          <w:color w:val="0D0D0D" w:themeColor="text1" w:themeTint="F2"/>
          <w:sz w:val="26"/>
          <w:szCs w:val="26"/>
        </w:rPr>
        <w:t>из категории «земли сельскохозяйственного назначения» в категорию «</w:t>
      </w:r>
      <w:r w:rsidR="009567BA" w:rsidRPr="008A4B01">
        <w:rPr>
          <w:color w:val="0D0D0D" w:themeColor="text1" w:themeTint="F2"/>
          <w:sz w:val="26"/>
          <w:szCs w:val="26"/>
        </w:rPr>
        <w:t>земли населенных пунктов»;</w:t>
      </w:r>
    </w:p>
    <w:p w:rsidR="009567BA" w:rsidRPr="008A4B01" w:rsidRDefault="009567BA"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xml:space="preserve">- переводом земельного участка с кадастровым номером </w:t>
      </w:r>
      <w:r w:rsidRPr="008A4B01">
        <w:rPr>
          <w:rStyle w:val="title-link"/>
          <w:color w:val="0D0D0D" w:themeColor="text1" w:themeTint="F2"/>
          <w:sz w:val="26"/>
          <w:szCs w:val="26"/>
        </w:rPr>
        <w:t xml:space="preserve">40:03:000000:1892 </w:t>
      </w:r>
      <w:r w:rsidRPr="008A4B01">
        <w:rPr>
          <w:color w:val="0D0D0D" w:themeColor="text1" w:themeTint="F2"/>
          <w:sz w:val="26"/>
          <w:szCs w:val="26"/>
        </w:rPr>
        <w:t>из категории «земли лесного фонда» в категорию «земли населенных пунктов»;</w:t>
      </w:r>
    </w:p>
    <w:p w:rsidR="009567BA" w:rsidRPr="008A4B01" w:rsidRDefault="009567BA"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изменением существующего функционального зонирования.</w:t>
      </w:r>
    </w:p>
    <w:p w:rsidR="00313FE2" w:rsidRPr="008A4B01" w:rsidRDefault="00313FE2" w:rsidP="00395517">
      <w:pPr>
        <w:pStyle w:val="2100"/>
        <w:suppressAutoHyphens/>
        <w:spacing w:line="276" w:lineRule="auto"/>
        <w:ind w:firstLine="709"/>
        <w:rPr>
          <w:color w:val="0D0D0D" w:themeColor="text1" w:themeTint="F2"/>
          <w:sz w:val="26"/>
          <w:szCs w:val="26"/>
          <w:lang w:eastAsia="ar-SA"/>
        </w:rPr>
      </w:pPr>
      <w:r w:rsidRPr="008A4B01">
        <w:rPr>
          <w:color w:val="0D0D0D" w:themeColor="text1" w:themeTint="F2"/>
          <w:sz w:val="26"/>
          <w:szCs w:val="26"/>
          <w:lang w:eastAsia="ar-SA"/>
        </w:rPr>
        <w:t>Проект внесения изменений</w:t>
      </w:r>
      <w:r w:rsidR="00BD79F5" w:rsidRPr="008A4B01">
        <w:rPr>
          <w:color w:val="0D0D0D" w:themeColor="text1" w:themeTint="F2"/>
          <w:sz w:val="26"/>
          <w:szCs w:val="26"/>
          <w:lang w:eastAsia="ar-SA"/>
        </w:rPr>
        <w:t xml:space="preserve"> и дополнений</w:t>
      </w:r>
      <w:r w:rsidR="009567BA" w:rsidRPr="008A4B01">
        <w:rPr>
          <w:color w:val="0D0D0D" w:themeColor="text1" w:themeTint="F2"/>
          <w:sz w:val="26"/>
          <w:szCs w:val="26"/>
          <w:lang w:eastAsia="ar-SA"/>
        </w:rPr>
        <w:t xml:space="preserve"> в Генеральный план </w:t>
      </w:r>
      <w:r w:rsidRPr="008A4B01">
        <w:rPr>
          <w:color w:val="0D0D0D" w:themeColor="text1" w:themeTint="F2"/>
          <w:sz w:val="26"/>
          <w:szCs w:val="26"/>
          <w:lang w:eastAsia="ar-SA"/>
        </w:rPr>
        <w:t>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Приказа Управления архитектуры и градостроительства Калужской обл.  от 17.07.2015 N 59 (ред. от 29.</w:t>
      </w:r>
      <w:r w:rsidR="009C164E" w:rsidRPr="008A4B01">
        <w:rPr>
          <w:color w:val="0D0D0D" w:themeColor="text1" w:themeTint="F2"/>
          <w:sz w:val="26"/>
          <w:szCs w:val="26"/>
          <w:lang w:eastAsia="ar-SA"/>
        </w:rPr>
        <w:t>07</w:t>
      </w:r>
      <w:r w:rsidRPr="008A4B01">
        <w:rPr>
          <w:color w:val="0D0D0D" w:themeColor="text1" w:themeTint="F2"/>
          <w:sz w:val="26"/>
          <w:szCs w:val="26"/>
          <w:lang w:eastAsia="ar-SA"/>
        </w:rPr>
        <w:t>.20</w:t>
      </w:r>
      <w:r w:rsidR="009C164E" w:rsidRPr="008A4B01">
        <w:rPr>
          <w:color w:val="0D0D0D" w:themeColor="text1" w:themeTint="F2"/>
          <w:sz w:val="26"/>
          <w:szCs w:val="26"/>
          <w:lang w:eastAsia="ar-SA"/>
        </w:rPr>
        <w:t>20</w:t>
      </w:r>
      <w:r w:rsidRPr="008A4B01">
        <w:rPr>
          <w:color w:val="0D0D0D" w:themeColor="text1" w:themeTint="F2"/>
          <w:sz w:val="26"/>
          <w:szCs w:val="26"/>
          <w:lang w:eastAsia="ar-SA"/>
        </w:rPr>
        <w:t>) "Об утверждении региональных нормативов градостроительного проектирования Калужской области";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9567BA" w:rsidRPr="008A4B01">
        <w:rPr>
          <w:color w:val="0D0D0D" w:themeColor="text1" w:themeTint="F2"/>
          <w:sz w:val="26"/>
          <w:szCs w:val="26"/>
          <w:lang w:eastAsia="ar-SA"/>
        </w:rPr>
        <w:t xml:space="preserve">Боровский </w:t>
      </w:r>
      <w:r w:rsidRPr="008A4B01">
        <w:rPr>
          <w:color w:val="0D0D0D" w:themeColor="text1" w:themeTint="F2"/>
          <w:sz w:val="26"/>
          <w:szCs w:val="26"/>
          <w:lang w:eastAsia="ar-SA"/>
        </w:rPr>
        <w:t xml:space="preserve">район» и иными законами и нормативными правовыми актами Российской Федерации и Калужской области. </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В соответствии со ст. 23</w:t>
      </w:r>
      <w:r w:rsidR="00395517" w:rsidRPr="008A4B01">
        <w:rPr>
          <w:color w:val="0D0D0D" w:themeColor="text1" w:themeTint="F2"/>
          <w:sz w:val="26"/>
          <w:szCs w:val="26"/>
          <w:lang w:eastAsia="ar-SA"/>
        </w:rPr>
        <w:t xml:space="preserve"> Градостроительного кодекса РФ </w:t>
      </w:r>
      <w:r w:rsidRPr="008A4B01">
        <w:rPr>
          <w:color w:val="0D0D0D" w:themeColor="text1" w:themeTint="F2"/>
          <w:sz w:val="26"/>
          <w:szCs w:val="26"/>
          <w:lang w:eastAsia="ar-SA"/>
        </w:rPr>
        <w:t>материалы по обоснованию генерального плана в текстовой форме содержат:</w:t>
      </w:r>
    </w:p>
    <w:p w:rsidR="00FB6187" w:rsidRPr="008A4B01" w:rsidRDefault="00FB6187" w:rsidP="00395517">
      <w:pPr>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сведения об утвержденных документах стратегического планирования, указанных в </w:t>
      </w:r>
      <w:hyperlink r:id="rId14" w:history="1">
        <w:r w:rsidRPr="008A4B01">
          <w:rPr>
            <w:color w:val="0D0D0D" w:themeColor="text1" w:themeTint="F2"/>
            <w:sz w:val="26"/>
            <w:szCs w:val="26"/>
          </w:rPr>
          <w:t>части 5.2 статьи 9</w:t>
        </w:r>
      </w:hyperlink>
      <w:r w:rsidRPr="008A4B01">
        <w:rPr>
          <w:color w:val="0D0D0D" w:themeColor="text1" w:themeTint="F2"/>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lastRenderedPageBreak/>
        <w:t>2)</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4)</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5)</w:t>
      </w:r>
      <w:r w:rsidR="009567BA" w:rsidRPr="008A4B01">
        <w:rPr>
          <w:color w:val="0D0D0D" w:themeColor="text1" w:themeTint="F2"/>
          <w:sz w:val="26"/>
          <w:szCs w:val="26"/>
          <w:lang w:eastAsia="ar-SA"/>
        </w:rPr>
        <w:t> </w:t>
      </w:r>
      <w:r w:rsidRPr="008A4B01">
        <w:rPr>
          <w:color w:val="0D0D0D" w:themeColor="text1" w:themeTint="F2"/>
          <w:sz w:val="26"/>
          <w:szCs w:val="26"/>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Материалы по обоснованию генерального плана в виде карт отображают:</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1) границы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2) </w:t>
      </w:r>
      <w:r w:rsidR="00E52E01" w:rsidRPr="008A4B01">
        <w:rPr>
          <w:color w:val="0D0D0D" w:themeColor="text1" w:themeTint="F2"/>
          <w:sz w:val="26"/>
          <w:szCs w:val="26"/>
          <w:lang w:eastAsia="ar-SA"/>
        </w:rPr>
        <w:t>границы существующих населенных пунктов, входящих в состав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 </w:t>
      </w:r>
      <w:r w:rsidR="00E52E01" w:rsidRPr="008A4B01">
        <w:rPr>
          <w:color w:val="0D0D0D" w:themeColor="text1" w:themeTint="F2"/>
          <w:sz w:val="26"/>
          <w:szCs w:val="26"/>
          <w:lang w:eastAsia="ar-SA"/>
        </w:rPr>
        <w:t>местоположение существующих и строящихся объектов местного значения поселения, городского округа;</w:t>
      </w:r>
    </w:p>
    <w:p w:rsidR="00E52E01" w:rsidRPr="008A4B01" w:rsidRDefault="00395517" w:rsidP="00395517">
      <w:pPr>
        <w:shd w:val="clear" w:color="auto" w:fill="FFFFFF"/>
        <w:suppressAutoHyphens w:val="0"/>
        <w:spacing w:line="276" w:lineRule="auto"/>
        <w:ind w:firstLine="709"/>
        <w:jc w:val="both"/>
        <w:rPr>
          <w:i/>
          <w:color w:val="0D0D0D" w:themeColor="text1" w:themeTint="F2"/>
          <w:sz w:val="26"/>
          <w:szCs w:val="26"/>
          <w:lang w:eastAsia="ar-SA"/>
        </w:rPr>
      </w:pPr>
      <w:r w:rsidRPr="008A4B01">
        <w:rPr>
          <w:color w:val="0D0D0D" w:themeColor="text1" w:themeTint="F2"/>
          <w:sz w:val="26"/>
          <w:szCs w:val="26"/>
          <w:lang w:eastAsia="ar-SA"/>
        </w:rPr>
        <w:t>4) </w:t>
      </w:r>
      <w:r w:rsidR="004C20F7" w:rsidRPr="008A4B01">
        <w:rPr>
          <w:color w:val="0D0D0D" w:themeColor="text1" w:themeTint="F2"/>
          <w:sz w:val="26"/>
          <w:szCs w:val="26"/>
          <w:lang w:eastAsia="ar-SA"/>
        </w:rPr>
        <w:t xml:space="preserve">особые экономические зоны </w:t>
      </w:r>
      <w:r w:rsidR="004C20F7" w:rsidRPr="008A4B01">
        <w:rPr>
          <w:i/>
          <w:color w:val="0D0D0D" w:themeColor="text1" w:themeTint="F2"/>
          <w:sz w:val="26"/>
          <w:szCs w:val="26"/>
          <w:lang w:eastAsia="ar-SA"/>
        </w:rPr>
        <w:t>(на территории сельского поселения отсутствуют).</w:t>
      </w:r>
    </w:p>
    <w:p w:rsidR="004C20F7"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5) </w:t>
      </w:r>
      <w:r w:rsidR="00E52E01" w:rsidRPr="008A4B01">
        <w:rPr>
          <w:color w:val="0D0D0D" w:themeColor="text1" w:themeTint="F2"/>
          <w:sz w:val="26"/>
          <w:szCs w:val="26"/>
          <w:lang w:eastAsia="ar-SA"/>
        </w:rPr>
        <w:t>особо охраняемые природные территории федерального, р</w:t>
      </w:r>
      <w:r w:rsidR="004C20F7" w:rsidRPr="008A4B01">
        <w:rPr>
          <w:color w:val="0D0D0D" w:themeColor="text1" w:themeTint="F2"/>
          <w:sz w:val="26"/>
          <w:szCs w:val="26"/>
          <w:lang w:eastAsia="ar-SA"/>
        </w:rPr>
        <w:t>егионального, местного значения;</w:t>
      </w:r>
    </w:p>
    <w:p w:rsidR="004C20F7"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территори</w:t>
      </w:r>
      <w:r w:rsidR="004C20F7" w:rsidRPr="008A4B01">
        <w:rPr>
          <w:color w:val="0D0D0D" w:themeColor="text1" w:themeTint="F2"/>
          <w:sz w:val="26"/>
          <w:szCs w:val="26"/>
          <w:lang w:eastAsia="ar-SA"/>
        </w:rPr>
        <w:t>и объектов культурного наследия;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6.1)</w:t>
      </w:r>
      <w:r w:rsidR="009567BA" w:rsidRPr="008A4B01">
        <w:rPr>
          <w:color w:val="0D0D0D" w:themeColor="text1" w:themeTint="F2"/>
          <w:sz w:val="26"/>
          <w:szCs w:val="26"/>
          <w:lang w:eastAsia="ar-SA"/>
        </w:rPr>
        <w:t> </w:t>
      </w:r>
      <w:r w:rsidRPr="008A4B01">
        <w:rPr>
          <w:color w:val="0D0D0D" w:themeColor="text1" w:themeTint="F2"/>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5" w:history="1">
        <w:r w:rsidRPr="008A4B01">
          <w:rPr>
            <w:color w:val="0D0D0D" w:themeColor="text1" w:themeTint="F2"/>
            <w:sz w:val="26"/>
            <w:szCs w:val="26"/>
            <w:lang w:eastAsia="ar-SA"/>
          </w:rPr>
          <w:t>статьей 59</w:t>
        </w:r>
      </w:hyperlink>
      <w:r w:rsidRPr="008A4B01">
        <w:rPr>
          <w:color w:val="0D0D0D" w:themeColor="text1" w:themeTint="F2"/>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C42C71" w:rsidRPr="008A4B01">
        <w:rPr>
          <w:color w:val="0D0D0D" w:themeColor="text1" w:themeTint="F2"/>
          <w:sz w:val="26"/>
          <w:szCs w:val="26"/>
          <w:lang w:eastAsia="ar-SA"/>
        </w:rPr>
        <w:t xml:space="preserve"> </w:t>
      </w:r>
      <w:r w:rsidR="004C20F7" w:rsidRPr="008A4B01">
        <w:rPr>
          <w:color w:val="0D0D0D" w:themeColor="text1" w:themeTint="F2"/>
          <w:sz w:val="26"/>
          <w:szCs w:val="26"/>
          <w:lang w:eastAsia="ar-SA"/>
        </w:rPr>
        <w:t>(</w:t>
      </w:r>
      <w:r w:rsidR="004C20F7" w:rsidRPr="008A4B01">
        <w:rPr>
          <w:i/>
          <w:color w:val="0D0D0D" w:themeColor="text1" w:themeTint="F2"/>
          <w:sz w:val="26"/>
          <w:szCs w:val="26"/>
          <w:lang w:eastAsia="ar-SA"/>
        </w:rPr>
        <w:t>на территории сельского поселения отсутствуют</w:t>
      </w:r>
      <w:r w:rsidR="004C20F7" w:rsidRPr="008A4B01">
        <w:rPr>
          <w:color w:val="0D0D0D" w:themeColor="text1" w:themeTint="F2"/>
          <w:sz w:val="26"/>
          <w:szCs w:val="26"/>
          <w:lang w:eastAsia="ar-SA"/>
        </w:rPr>
        <w:t>)</w:t>
      </w:r>
      <w:r w:rsidR="009567BA" w:rsidRPr="008A4B01">
        <w:rPr>
          <w:color w:val="0D0D0D" w:themeColor="text1" w:themeTint="F2"/>
          <w:sz w:val="26"/>
          <w:szCs w:val="26"/>
          <w:lang w:eastAsia="ar-SA"/>
        </w:rPr>
        <w:t>.</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зоны с особыми условиями использования территорий;</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w:t>
      </w:r>
      <w:r w:rsidR="009567BA"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8.1) границы лесничеств.</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Карты в составе материалов по обоснованию проекта генерального плана представляются в составе:</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 Карта границ зон с особыми условиями использования территории;</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rPr>
        <w:t> </w:t>
      </w:r>
      <w:r w:rsidR="009924FD" w:rsidRPr="008A4B01">
        <w:rPr>
          <w:color w:val="0D0D0D" w:themeColor="text1" w:themeTint="F2"/>
          <w:sz w:val="26"/>
          <w:szCs w:val="26"/>
        </w:rPr>
        <w:t xml:space="preserve">Местоположение существующих и </w:t>
      </w:r>
      <w:r w:rsidR="00AD12DC" w:rsidRPr="008A4B01">
        <w:rPr>
          <w:color w:val="0D0D0D" w:themeColor="text1" w:themeTint="F2"/>
          <w:sz w:val="26"/>
          <w:szCs w:val="26"/>
        </w:rPr>
        <w:t>строящихся объектов</w:t>
      </w:r>
      <w:r w:rsidR="009924FD" w:rsidRPr="008A4B01">
        <w:rPr>
          <w:color w:val="0D0D0D" w:themeColor="text1" w:themeTint="F2"/>
          <w:sz w:val="26"/>
          <w:szCs w:val="26"/>
        </w:rPr>
        <w:t xml:space="preserve"> </w:t>
      </w:r>
      <w:r w:rsidR="007420C0" w:rsidRPr="008A4B01">
        <w:rPr>
          <w:color w:val="0D0D0D" w:themeColor="text1" w:themeTint="F2"/>
          <w:sz w:val="26"/>
          <w:szCs w:val="26"/>
        </w:rPr>
        <w:t xml:space="preserve">федерального, </w:t>
      </w:r>
      <w:r w:rsidR="009924FD" w:rsidRPr="008A4B01">
        <w:rPr>
          <w:color w:val="0D0D0D" w:themeColor="text1" w:themeTint="F2"/>
          <w:sz w:val="26"/>
          <w:szCs w:val="26"/>
        </w:rPr>
        <w:t>регионального и местного значения поселения</w:t>
      </w:r>
      <w:r w:rsidRPr="008A4B01">
        <w:rPr>
          <w:color w:val="0D0D0D" w:themeColor="text1" w:themeTint="F2"/>
          <w:sz w:val="26"/>
          <w:szCs w:val="26"/>
          <w:lang w:eastAsia="ar-SA"/>
        </w:rPr>
        <w:t>.</w:t>
      </w:r>
    </w:p>
    <w:p w:rsidR="00E511B0" w:rsidRPr="008A4B01" w:rsidRDefault="003C4A97" w:rsidP="00E511B0">
      <w:pPr>
        <w:widowControl w:val="0"/>
        <w:autoSpaceDE w:val="0"/>
        <w:autoSpaceDN w:val="0"/>
        <w:adjustRightInd w:val="0"/>
        <w:spacing w:line="360" w:lineRule="auto"/>
        <w:ind w:firstLine="709"/>
        <w:jc w:val="both"/>
        <w:rPr>
          <w:i/>
          <w:color w:val="0D0D0D" w:themeColor="text1" w:themeTint="F2"/>
          <w:sz w:val="26"/>
          <w:szCs w:val="26"/>
        </w:rPr>
      </w:pPr>
      <w:r w:rsidRPr="008A4B01">
        <w:rPr>
          <w:color w:val="0D0D0D" w:themeColor="text1" w:themeTint="F2"/>
          <w:sz w:val="26"/>
          <w:szCs w:val="26"/>
        </w:rPr>
        <w:t xml:space="preserve">Генеральный план сельского </w:t>
      </w:r>
      <w:r w:rsidR="006A34AA" w:rsidRPr="008A4B01">
        <w:rPr>
          <w:color w:val="0D0D0D" w:themeColor="text1" w:themeTint="F2"/>
          <w:sz w:val="26"/>
          <w:szCs w:val="26"/>
        </w:rPr>
        <w:t>поселения</w:t>
      </w:r>
      <w:r w:rsidRPr="008A4B01">
        <w:rPr>
          <w:color w:val="0D0D0D" w:themeColor="text1" w:themeTint="F2"/>
          <w:sz w:val="26"/>
          <w:szCs w:val="26"/>
        </w:rPr>
        <w:t xml:space="preserve"> разработан на следующие проектные периоды: </w:t>
      </w:r>
      <w:r w:rsidR="00E511B0" w:rsidRPr="008A4B01">
        <w:rPr>
          <w:color w:val="0D0D0D" w:themeColor="text1" w:themeTint="F2"/>
          <w:sz w:val="26"/>
          <w:szCs w:val="26"/>
        </w:rPr>
        <w:t xml:space="preserve">- </w:t>
      </w:r>
      <w:r w:rsidRPr="008A4B01">
        <w:rPr>
          <w:i/>
          <w:color w:val="0D0D0D" w:themeColor="text1" w:themeTint="F2"/>
          <w:sz w:val="26"/>
          <w:szCs w:val="26"/>
          <w:lang w:val="en-US"/>
        </w:rPr>
        <w:t>I</w:t>
      </w:r>
      <w:r w:rsidRPr="008A4B01">
        <w:rPr>
          <w:i/>
          <w:color w:val="0D0D0D" w:themeColor="text1" w:themeTint="F2"/>
          <w:sz w:val="26"/>
          <w:szCs w:val="26"/>
        </w:rPr>
        <w:t xml:space="preserve"> этап (первая очередь) – 2031 г</w:t>
      </w:r>
    </w:p>
    <w:p w:rsidR="003C4A97" w:rsidRPr="008A4B01" w:rsidRDefault="00E511B0" w:rsidP="00E511B0">
      <w:pPr>
        <w:widowControl w:val="0"/>
        <w:autoSpaceDE w:val="0"/>
        <w:autoSpaceDN w:val="0"/>
        <w:adjustRightInd w:val="0"/>
        <w:spacing w:line="360" w:lineRule="auto"/>
        <w:ind w:firstLine="2268"/>
        <w:jc w:val="both"/>
        <w:rPr>
          <w:color w:val="0D0D0D" w:themeColor="text1" w:themeTint="F2"/>
          <w:sz w:val="26"/>
          <w:szCs w:val="26"/>
        </w:rPr>
      </w:pPr>
      <w:r w:rsidRPr="008A4B01">
        <w:rPr>
          <w:i/>
          <w:color w:val="0D0D0D" w:themeColor="text1" w:themeTint="F2"/>
          <w:sz w:val="26"/>
          <w:szCs w:val="26"/>
        </w:rPr>
        <w:t xml:space="preserve"> - </w:t>
      </w:r>
      <w:r w:rsidR="003C4A97" w:rsidRPr="008A4B01">
        <w:rPr>
          <w:i/>
          <w:color w:val="0D0D0D" w:themeColor="text1" w:themeTint="F2"/>
          <w:sz w:val="26"/>
          <w:szCs w:val="26"/>
          <w:lang w:val="en-US"/>
        </w:rPr>
        <w:t>II</w:t>
      </w:r>
      <w:r w:rsidR="003C4A97" w:rsidRPr="008A4B01">
        <w:rPr>
          <w:i/>
          <w:color w:val="0D0D0D" w:themeColor="text1" w:themeTint="F2"/>
          <w:sz w:val="26"/>
          <w:szCs w:val="26"/>
        </w:rPr>
        <w:t xml:space="preserve"> этап (расчетный срок) – 2041 г.</w:t>
      </w:r>
    </w:p>
    <w:p w:rsidR="003C4A97" w:rsidRPr="008A4B01" w:rsidRDefault="003C4A97" w:rsidP="00395517">
      <w:pPr>
        <w:shd w:val="clear" w:color="auto" w:fill="FFFFFF"/>
        <w:suppressAutoHyphens w:val="0"/>
        <w:spacing w:line="276" w:lineRule="auto"/>
        <w:ind w:firstLine="709"/>
        <w:jc w:val="both"/>
        <w:rPr>
          <w:color w:val="0D0D0D" w:themeColor="text1" w:themeTint="F2"/>
          <w:sz w:val="26"/>
          <w:szCs w:val="26"/>
          <w:lang w:eastAsia="ar-SA"/>
        </w:rPr>
      </w:pPr>
    </w:p>
    <w:p w:rsidR="00E52E01" w:rsidRPr="008A4B01" w:rsidRDefault="00E52E01" w:rsidP="00E52E01">
      <w:pPr>
        <w:pStyle w:val="ae"/>
        <w:ind w:firstLine="720"/>
        <w:rPr>
          <w:color w:val="0D0D0D" w:themeColor="text1" w:themeTint="F2"/>
          <w:sz w:val="26"/>
          <w:szCs w:val="26"/>
        </w:rPr>
      </w:pPr>
    </w:p>
    <w:p w:rsidR="002349FB" w:rsidRPr="008A4B01" w:rsidRDefault="002349FB">
      <w:pPr>
        <w:suppressAutoHyphens w:val="0"/>
        <w:rPr>
          <w:b/>
          <w:bCs/>
          <w:color w:val="0D0D0D" w:themeColor="text1" w:themeTint="F2"/>
          <w:highlight w:val="yellow"/>
        </w:rPr>
      </w:pPr>
      <w:bookmarkStart w:id="7" w:name="_Toc38612847"/>
      <w:r w:rsidRPr="008A4B01">
        <w:rPr>
          <w:color w:val="0D0D0D" w:themeColor="text1" w:themeTint="F2"/>
          <w:highlight w:val="yellow"/>
        </w:rPr>
        <w:br w:type="page"/>
      </w:r>
    </w:p>
    <w:p w:rsidR="00677EBC" w:rsidRPr="00D1279C" w:rsidRDefault="00CC0709" w:rsidP="00D1279C">
      <w:pPr>
        <w:pStyle w:val="1"/>
        <w:spacing w:line="240" w:lineRule="auto"/>
        <w:ind w:left="431" w:hanging="431"/>
        <w:rPr>
          <w:color w:val="0D0D0D" w:themeColor="text1" w:themeTint="F2"/>
          <w:sz w:val="28"/>
          <w:szCs w:val="28"/>
        </w:rPr>
      </w:pPr>
      <w:bookmarkStart w:id="8" w:name="_Toc68359175"/>
      <w:r w:rsidRPr="00D1279C">
        <w:rPr>
          <w:color w:val="0D0D0D" w:themeColor="text1" w:themeTint="F2"/>
          <w:sz w:val="28"/>
          <w:szCs w:val="28"/>
        </w:rPr>
        <w:lastRenderedPageBreak/>
        <w:t xml:space="preserve">I. </w:t>
      </w:r>
      <w:bookmarkStart w:id="9" w:name="_Toc49348078"/>
      <w:bookmarkEnd w:id="7"/>
      <w:r w:rsidR="00677EBC" w:rsidRPr="00D1279C">
        <w:rPr>
          <w:color w:val="0D0D0D" w:themeColor="text1" w:themeTint="F2"/>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1</w:t>
      </w:r>
    </w:p>
    <w:tbl>
      <w:tblPr>
        <w:tblStyle w:val="affffb"/>
        <w:tblW w:w="9606" w:type="dxa"/>
        <w:tblLayout w:type="fixed"/>
        <w:tblLook w:val="01E0" w:firstRow="1" w:lastRow="1" w:firstColumn="1" w:lastColumn="1" w:noHBand="0" w:noVBand="0"/>
      </w:tblPr>
      <w:tblGrid>
        <w:gridCol w:w="675"/>
        <w:gridCol w:w="4678"/>
        <w:gridCol w:w="4253"/>
      </w:tblGrid>
      <w:tr w:rsidR="006E6A1B" w:rsidRPr="008A4B01" w:rsidTr="004C21F4">
        <w:trPr>
          <w:trHeight w:val="159"/>
        </w:trPr>
        <w:tc>
          <w:tcPr>
            <w:tcW w:w="675" w:type="dxa"/>
          </w:tcPr>
          <w:p w:rsidR="0036753D" w:rsidRPr="008A4B01" w:rsidRDefault="0036753D" w:rsidP="0053651E">
            <w:pPr>
              <w:jc w:val="center"/>
              <w:rPr>
                <w:b/>
                <w:i/>
                <w:color w:val="0D0D0D" w:themeColor="text1" w:themeTint="F2"/>
                <w:sz w:val="26"/>
                <w:szCs w:val="26"/>
              </w:rPr>
            </w:pPr>
            <w:r w:rsidRPr="008A4B01">
              <w:rPr>
                <w:b/>
                <w:i/>
                <w:color w:val="0D0D0D" w:themeColor="text1" w:themeTint="F2"/>
                <w:sz w:val="26"/>
                <w:szCs w:val="26"/>
              </w:rPr>
              <w:t>№ п/п</w:t>
            </w:r>
          </w:p>
        </w:tc>
        <w:tc>
          <w:tcPr>
            <w:tcW w:w="4678"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Наименование программы</w:t>
            </w:r>
          </w:p>
        </w:tc>
        <w:tc>
          <w:tcPr>
            <w:tcW w:w="4253"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Нормативно-правовой акт</w:t>
            </w:r>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1</w:t>
            </w:r>
            <w:r w:rsidR="005D3FD7">
              <w:rPr>
                <w:color w:val="0D0D0D" w:themeColor="text1" w:themeTint="F2"/>
                <w:sz w:val="26"/>
                <w:szCs w:val="26"/>
              </w:rPr>
              <w:t>.</w:t>
            </w:r>
          </w:p>
        </w:tc>
        <w:tc>
          <w:tcPr>
            <w:tcW w:w="4678" w:type="dxa"/>
            <w:vAlign w:val="center"/>
          </w:tcPr>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Государственная программа Российской Федерации «Комплексное развитие сельских территорий» на 2020-2025 г.</w:t>
            </w:r>
          </w:p>
        </w:tc>
        <w:tc>
          <w:tcPr>
            <w:tcW w:w="4253" w:type="dxa"/>
            <w:vAlign w:val="center"/>
          </w:tcPr>
          <w:p w:rsidR="0036753D" w:rsidRPr="008A4B01" w:rsidRDefault="0036753D" w:rsidP="00053680">
            <w:pPr>
              <w:rPr>
                <w:rFonts w:eastAsia="Calibri"/>
                <w:color w:val="0D0D0D" w:themeColor="text1" w:themeTint="F2"/>
                <w:sz w:val="26"/>
                <w:szCs w:val="26"/>
              </w:rPr>
            </w:pPr>
            <w:r w:rsidRPr="008A4B01">
              <w:rPr>
                <w:rFonts w:eastAsia="Calibri"/>
                <w:color w:val="0D0D0D" w:themeColor="text1" w:themeTint="F2"/>
                <w:sz w:val="26"/>
                <w:szCs w:val="26"/>
              </w:rPr>
              <w:t xml:space="preserve">Постановлением Правительства Российской Федерации от 31.05.2019 </w:t>
            </w:r>
          </w:p>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 xml:space="preserve"> N 696</w:t>
            </w:r>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2</w:t>
            </w:r>
            <w:r w:rsidR="005D3FD7">
              <w:rPr>
                <w:color w:val="0D0D0D" w:themeColor="text1" w:themeTint="F2"/>
                <w:sz w:val="26"/>
                <w:szCs w:val="26"/>
              </w:rPr>
              <w:t>.</w:t>
            </w:r>
          </w:p>
        </w:tc>
        <w:tc>
          <w:tcPr>
            <w:tcW w:w="4678" w:type="dxa"/>
            <w:vAlign w:val="center"/>
          </w:tcPr>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 xml:space="preserve">Государственная </w:t>
            </w:r>
            <w:hyperlink r:id="rId16" w:history="1">
              <w:r w:rsidRPr="008A4B01">
                <w:rPr>
                  <w:rFonts w:eastAsia="Calibri"/>
                  <w:color w:val="0D0D0D" w:themeColor="text1" w:themeTint="F2"/>
                  <w:sz w:val="26"/>
                  <w:szCs w:val="26"/>
                </w:rPr>
                <w:t>программа</w:t>
              </w:r>
            </w:hyperlink>
            <w:r w:rsidRPr="008A4B01">
              <w:rPr>
                <w:rFonts w:eastAsia="Calibri"/>
                <w:color w:val="0D0D0D" w:themeColor="text1" w:themeTint="F2"/>
                <w:sz w:val="26"/>
                <w:szCs w:val="26"/>
              </w:rPr>
              <w:t xml:space="preserve"> Калужской области «Комплексное развитие сельских территорий».</w:t>
            </w:r>
          </w:p>
        </w:tc>
        <w:tc>
          <w:tcPr>
            <w:tcW w:w="4253" w:type="dxa"/>
            <w:vAlign w:val="center"/>
          </w:tcPr>
          <w:p w:rsidR="0036753D" w:rsidRPr="008A4B01" w:rsidRDefault="0036753D" w:rsidP="00053680">
            <w:pPr>
              <w:rPr>
                <w:rFonts w:eastAsia="Calibri"/>
                <w:color w:val="0D0D0D" w:themeColor="text1" w:themeTint="F2"/>
                <w:sz w:val="26"/>
                <w:szCs w:val="26"/>
              </w:rPr>
            </w:pPr>
            <w:r w:rsidRPr="008A4B01">
              <w:rPr>
                <w:rFonts w:eastAsia="Calibri"/>
                <w:color w:val="0D0D0D" w:themeColor="text1" w:themeTint="F2"/>
                <w:sz w:val="26"/>
                <w:szCs w:val="26"/>
              </w:rPr>
              <w:t>Постановлением Правительства К</w:t>
            </w:r>
            <w:r w:rsidR="00395517" w:rsidRPr="008A4B01">
              <w:rPr>
                <w:rFonts w:eastAsia="Calibri"/>
                <w:color w:val="0D0D0D" w:themeColor="text1" w:themeTint="F2"/>
                <w:sz w:val="26"/>
                <w:szCs w:val="26"/>
              </w:rPr>
              <w:t>алужской области от 31.01.2019 №</w:t>
            </w:r>
            <w:r w:rsidRPr="008A4B01">
              <w:rPr>
                <w:rFonts w:eastAsia="Calibri"/>
                <w:color w:val="0D0D0D" w:themeColor="text1" w:themeTint="F2"/>
                <w:sz w:val="26"/>
                <w:szCs w:val="26"/>
              </w:rPr>
              <w:t> 63</w:t>
            </w:r>
          </w:p>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(с последующими изменениями)</w:t>
            </w:r>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3</w:t>
            </w:r>
            <w:r w:rsidR="005D3FD7">
              <w:rPr>
                <w:color w:val="0D0D0D" w:themeColor="text1" w:themeTint="F2"/>
                <w:sz w:val="26"/>
                <w:szCs w:val="26"/>
              </w:rPr>
              <w:t>.</w:t>
            </w:r>
          </w:p>
        </w:tc>
        <w:tc>
          <w:tcPr>
            <w:tcW w:w="4678"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СТРАТЕГИЯ СОЦИАЛЬНО-ЭКОНОМИЧЕСКОГО РАЗВИТИЯ КАЛУЖСКОЙ ОБЛАСТИ ДО 2030 ГОДА</w:t>
            </w:r>
          </w:p>
          <w:p w:rsidR="0036753D" w:rsidRPr="008A4B01" w:rsidRDefault="0036753D" w:rsidP="00053680">
            <w:pPr>
              <w:rPr>
                <w:color w:val="0D0D0D" w:themeColor="text1" w:themeTint="F2"/>
                <w:sz w:val="26"/>
                <w:szCs w:val="26"/>
              </w:rPr>
            </w:pPr>
            <w:r w:rsidRPr="008A4B01">
              <w:rPr>
                <w:color w:val="0D0D0D" w:themeColor="text1" w:themeTint="F2"/>
                <w:sz w:val="26"/>
                <w:szCs w:val="26"/>
              </w:rPr>
              <w:t>"ЧЕЛОВЕК - ЦЕНТР ИНВЕСТИЦИЙ"</w:t>
            </w:r>
          </w:p>
        </w:tc>
        <w:tc>
          <w:tcPr>
            <w:tcW w:w="4253" w:type="dxa"/>
            <w:vAlign w:val="center"/>
          </w:tcPr>
          <w:p w:rsidR="0036753D" w:rsidRPr="008A4B01" w:rsidRDefault="0036753D" w:rsidP="00053680">
            <w:pPr>
              <w:rPr>
                <w:color w:val="0D0D0D" w:themeColor="text1" w:themeTint="F2"/>
                <w:sz w:val="26"/>
                <w:szCs w:val="26"/>
              </w:rPr>
            </w:pPr>
            <w:bookmarkStart w:id="10" w:name="_Toc10466208"/>
            <w:bookmarkStart w:id="11" w:name="_Toc10552262"/>
            <w:r w:rsidRPr="008A4B01">
              <w:rPr>
                <w:color w:val="0D0D0D" w:themeColor="text1" w:themeTint="F2"/>
                <w:sz w:val="26"/>
                <w:szCs w:val="26"/>
              </w:rPr>
              <w:t>Постановление Правительства Ка</w:t>
            </w:r>
            <w:r w:rsidR="004C21F4" w:rsidRPr="008A4B01">
              <w:rPr>
                <w:color w:val="0D0D0D" w:themeColor="text1" w:themeTint="F2"/>
                <w:sz w:val="26"/>
                <w:szCs w:val="26"/>
              </w:rPr>
              <w:t>лужской области от 29.06.2009 № </w:t>
            </w:r>
            <w:r w:rsidRPr="008A4B01">
              <w:rPr>
                <w:color w:val="0D0D0D" w:themeColor="text1" w:themeTint="F2"/>
                <w:sz w:val="26"/>
                <w:szCs w:val="26"/>
              </w:rPr>
              <w:t>250</w:t>
            </w:r>
            <w:bookmarkEnd w:id="10"/>
            <w:bookmarkEnd w:id="11"/>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4</w:t>
            </w:r>
            <w:r w:rsidR="005D3FD7">
              <w:rPr>
                <w:color w:val="0D0D0D" w:themeColor="text1" w:themeTint="F2"/>
                <w:sz w:val="26"/>
                <w:szCs w:val="26"/>
              </w:rPr>
              <w:t>.</w:t>
            </w:r>
          </w:p>
        </w:tc>
        <w:tc>
          <w:tcPr>
            <w:tcW w:w="4678"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ПЛАН МЕРОПРИЯТИЙ ПО РЕАЛИЗАЦИИ СТРАТЕГИИ СОЦИАЛЬНО-ЭКОНОМИЧЕСКОГО РАЗВИТИЯ КАЛУЖСКОЙ ОБЛАСТИ ДО 2030 ГОДА</w:t>
            </w:r>
          </w:p>
        </w:tc>
        <w:tc>
          <w:tcPr>
            <w:tcW w:w="4253" w:type="dxa"/>
            <w:vAlign w:val="center"/>
          </w:tcPr>
          <w:p w:rsidR="0036753D" w:rsidRPr="008A4B01" w:rsidRDefault="0036753D" w:rsidP="00053680">
            <w:pPr>
              <w:rPr>
                <w:color w:val="0D0D0D" w:themeColor="text1" w:themeTint="F2"/>
                <w:sz w:val="26"/>
                <w:szCs w:val="26"/>
              </w:rPr>
            </w:pPr>
            <w:bookmarkStart w:id="12" w:name="_Toc10466210"/>
            <w:bookmarkStart w:id="13" w:name="_Toc10552264"/>
            <w:r w:rsidRPr="008A4B01">
              <w:rPr>
                <w:color w:val="0D0D0D" w:themeColor="text1" w:themeTint="F2"/>
                <w:sz w:val="26"/>
                <w:szCs w:val="26"/>
              </w:rPr>
              <w:t>Постановлением Правительства Калужской области от 14.02.2019 № 107</w:t>
            </w:r>
            <w:bookmarkEnd w:id="12"/>
            <w:bookmarkEnd w:id="13"/>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5</w:t>
            </w:r>
            <w:r w:rsidR="005D3FD7">
              <w:rPr>
                <w:color w:val="0D0D0D" w:themeColor="text1" w:themeTint="F2"/>
                <w:sz w:val="26"/>
                <w:szCs w:val="26"/>
              </w:rPr>
              <w:t>.</w:t>
            </w:r>
          </w:p>
        </w:tc>
        <w:tc>
          <w:tcPr>
            <w:tcW w:w="4678"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РЕГИОНАЛЬНАЯ ПРОГРАММА</w:t>
            </w:r>
          </w:p>
          <w:p w:rsidR="0036753D" w:rsidRPr="008A4B01" w:rsidRDefault="0036753D" w:rsidP="00053680">
            <w:pPr>
              <w:rPr>
                <w:color w:val="0D0D0D" w:themeColor="text1" w:themeTint="F2"/>
                <w:sz w:val="26"/>
                <w:szCs w:val="26"/>
              </w:rPr>
            </w:pPr>
            <w:r w:rsidRPr="008A4B01">
              <w:rPr>
                <w:color w:val="0D0D0D" w:themeColor="text1" w:themeTint="F2"/>
                <w:sz w:val="26"/>
                <w:szCs w:val="26"/>
              </w:rPr>
              <w:t>ГАЗИФИКАЦИИ ЖИЛИЩНО-КОММУНАЛЬНОГО ХОЗЯЙСТВА, ПРОМЫШЛЕННЫХ</w:t>
            </w:r>
          </w:p>
          <w:p w:rsidR="0036753D" w:rsidRPr="008A4B01" w:rsidRDefault="0036753D" w:rsidP="00053680">
            <w:pPr>
              <w:rPr>
                <w:color w:val="0D0D0D" w:themeColor="text1" w:themeTint="F2"/>
                <w:sz w:val="26"/>
                <w:szCs w:val="26"/>
              </w:rPr>
            </w:pPr>
            <w:r w:rsidRPr="008A4B01">
              <w:rPr>
                <w:color w:val="0D0D0D" w:themeColor="text1" w:themeTint="F2"/>
                <w:sz w:val="26"/>
                <w:szCs w:val="26"/>
              </w:rPr>
              <w:t>И ИНЫХ ОРГАНИЗАЦИЙ КАЛУЖС</w:t>
            </w:r>
            <w:r w:rsidR="004C21F4" w:rsidRPr="008A4B01">
              <w:rPr>
                <w:color w:val="0D0D0D" w:themeColor="text1" w:themeTint="F2"/>
                <w:sz w:val="26"/>
                <w:szCs w:val="26"/>
              </w:rPr>
              <w:t>КОЙ ОБЛАСТИ НА 2018 - 2022 ГОДЫ</w:t>
            </w:r>
          </w:p>
        </w:tc>
        <w:tc>
          <w:tcPr>
            <w:tcW w:w="4253"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Постановлением Правительства Калужской области от 22.03.2018 № 172</w:t>
            </w:r>
          </w:p>
          <w:p w:rsidR="0036753D" w:rsidRPr="008A4B01" w:rsidRDefault="0036753D" w:rsidP="00053680">
            <w:pPr>
              <w:rPr>
                <w:color w:val="0D0D0D" w:themeColor="text1" w:themeTint="F2"/>
                <w:sz w:val="26"/>
                <w:szCs w:val="26"/>
              </w:rPr>
            </w:pPr>
            <w:r w:rsidRPr="008A4B01">
              <w:rPr>
                <w:color w:val="0D0D0D" w:themeColor="text1" w:themeTint="F2"/>
                <w:sz w:val="26"/>
                <w:szCs w:val="26"/>
              </w:rPr>
              <w:t>(с последующими изменениями)</w:t>
            </w:r>
          </w:p>
        </w:tc>
      </w:tr>
      <w:tr w:rsidR="006E6A1B" w:rsidRPr="008A4B01" w:rsidTr="00053680">
        <w:trPr>
          <w:trHeight w:val="1488"/>
        </w:trPr>
        <w:tc>
          <w:tcPr>
            <w:tcW w:w="675" w:type="dxa"/>
            <w:vAlign w:val="center"/>
          </w:tcPr>
          <w:p w:rsidR="00053680" w:rsidRPr="008A4B01" w:rsidRDefault="001D561D" w:rsidP="00053680">
            <w:pPr>
              <w:jc w:val="center"/>
              <w:rPr>
                <w:color w:val="0D0D0D" w:themeColor="text1" w:themeTint="F2"/>
                <w:sz w:val="26"/>
                <w:szCs w:val="26"/>
              </w:rPr>
            </w:pPr>
            <w:r>
              <w:rPr>
                <w:color w:val="0D0D0D" w:themeColor="text1" w:themeTint="F2"/>
                <w:sz w:val="26"/>
                <w:szCs w:val="26"/>
              </w:rPr>
              <w:t>6</w:t>
            </w:r>
            <w:r w:rsidR="005D3FD7">
              <w:rPr>
                <w:color w:val="0D0D0D" w:themeColor="text1" w:themeTint="F2"/>
                <w:sz w:val="26"/>
                <w:szCs w:val="26"/>
              </w:rPr>
              <w:t>.</w:t>
            </w:r>
          </w:p>
        </w:tc>
        <w:tc>
          <w:tcPr>
            <w:tcW w:w="4678" w:type="dxa"/>
            <w:vAlign w:val="center"/>
          </w:tcPr>
          <w:p w:rsidR="00053680" w:rsidRPr="008A4B01" w:rsidRDefault="00053680" w:rsidP="00053680">
            <w:pPr>
              <w:rPr>
                <w:rFonts w:ascii="Calibri" w:eastAsia="Calibri" w:hAnsi="Calibri"/>
                <w:color w:val="0D0D0D" w:themeColor="text1" w:themeTint="F2"/>
                <w:sz w:val="26"/>
                <w:szCs w:val="26"/>
                <w:lang w:eastAsia="en-US"/>
              </w:rPr>
            </w:pPr>
            <w:r w:rsidRPr="008A4B01">
              <w:rPr>
                <w:color w:val="0D0D0D" w:themeColor="text1" w:themeTint="F2"/>
                <w:sz w:val="26"/>
                <w:szCs w:val="26"/>
              </w:rPr>
              <w:t>Муниципальная программа "Комплексное развитие сельских территорий в Боровском районе Калужской области»</w:t>
            </w:r>
          </w:p>
        </w:tc>
        <w:tc>
          <w:tcPr>
            <w:tcW w:w="4253" w:type="dxa"/>
            <w:vAlign w:val="center"/>
          </w:tcPr>
          <w:p w:rsidR="00053680" w:rsidRPr="008A4B01" w:rsidRDefault="00053680" w:rsidP="00053680">
            <w:pPr>
              <w:rPr>
                <w:color w:val="0D0D0D" w:themeColor="text1" w:themeTint="F2"/>
                <w:sz w:val="26"/>
                <w:szCs w:val="26"/>
              </w:rPr>
            </w:pPr>
            <w:r w:rsidRPr="008A4B01">
              <w:rPr>
                <w:color w:val="0D0D0D" w:themeColor="text1" w:themeTint="F2"/>
                <w:sz w:val="26"/>
                <w:szCs w:val="26"/>
              </w:rPr>
              <w:t>Постановлением администрации МО МР «Боровский район» № 1414 от 25.12.2019 г.</w:t>
            </w:r>
          </w:p>
          <w:p w:rsidR="00053680" w:rsidRPr="008A4B01" w:rsidRDefault="00053680" w:rsidP="00053680">
            <w:pPr>
              <w:rPr>
                <w:color w:val="0D0D0D" w:themeColor="text1" w:themeTint="F2"/>
                <w:sz w:val="26"/>
                <w:szCs w:val="26"/>
              </w:rPr>
            </w:pPr>
            <w:r w:rsidRPr="008A4B01">
              <w:rPr>
                <w:color w:val="0D0D0D" w:themeColor="text1" w:themeTint="F2"/>
                <w:sz w:val="26"/>
                <w:szCs w:val="26"/>
              </w:rPr>
              <w:t>(с последующими изменениями)</w:t>
            </w:r>
          </w:p>
        </w:tc>
      </w:tr>
    </w:tbl>
    <w:p w:rsidR="00671677" w:rsidRPr="008A4B01" w:rsidRDefault="00671677" w:rsidP="00AB002A">
      <w:pPr>
        <w:autoSpaceDE w:val="0"/>
        <w:autoSpaceDN w:val="0"/>
        <w:adjustRightInd w:val="0"/>
        <w:ind w:right="113" w:firstLine="709"/>
        <w:contextualSpacing/>
        <w:jc w:val="both"/>
        <w:rPr>
          <w:rFonts w:eastAsia="Calibri"/>
          <w:color w:val="0D0D0D" w:themeColor="text1" w:themeTint="F2"/>
          <w:highlight w:val="yellow"/>
          <w:lang w:eastAsia="en-US"/>
        </w:rPr>
        <w:sectPr w:rsidR="00671677" w:rsidRPr="008A4B01" w:rsidSect="004841C2">
          <w:pgSz w:w="11906" w:h="16838"/>
          <w:pgMar w:top="851" w:right="964" w:bottom="851" w:left="1644" w:header="709" w:footer="367" w:gutter="0"/>
          <w:cols w:space="720"/>
          <w:docGrid w:linePitch="360"/>
        </w:sectPr>
      </w:pPr>
    </w:p>
    <w:p w:rsidR="00951034" w:rsidRPr="008A4B01" w:rsidRDefault="00951034" w:rsidP="00AB002A">
      <w:pPr>
        <w:pStyle w:val="1"/>
        <w:spacing w:line="240" w:lineRule="auto"/>
        <w:ind w:left="431" w:hanging="431"/>
        <w:rPr>
          <w:color w:val="0D0D0D" w:themeColor="text1" w:themeTint="F2"/>
          <w:sz w:val="28"/>
          <w:szCs w:val="28"/>
        </w:rPr>
      </w:pPr>
      <w:bookmarkStart w:id="14" w:name="_Toc68359176"/>
      <w:r w:rsidRPr="008A4B01">
        <w:rPr>
          <w:color w:val="0D0D0D" w:themeColor="text1" w:themeTint="F2"/>
          <w:sz w:val="28"/>
          <w:szCs w:val="28"/>
          <w:lang w:val="en-US"/>
        </w:rPr>
        <w:lastRenderedPageBreak/>
        <w:t>II</w:t>
      </w:r>
      <w:r w:rsidRPr="008A4B01">
        <w:rPr>
          <w:color w:val="0D0D0D" w:themeColor="text1" w:themeTint="F2"/>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A4B01">
        <w:rPr>
          <w:color w:val="0D0D0D" w:themeColor="text1" w:themeTint="F2"/>
          <w:sz w:val="28"/>
          <w:szCs w:val="28"/>
        </w:rPr>
        <w:t>направлений развития</w:t>
      </w:r>
      <w:r w:rsidRPr="008A4B01">
        <w:rPr>
          <w:color w:val="0D0D0D" w:themeColor="text1" w:themeTint="F2"/>
          <w:sz w:val="28"/>
          <w:szCs w:val="28"/>
        </w:rPr>
        <w:t xml:space="preserve"> этих территорий и прогнозируемых ограничений их использования</w:t>
      </w:r>
      <w:bookmarkEnd w:id="14"/>
    </w:p>
    <w:p w:rsidR="00312AB2" w:rsidRPr="00D1279C" w:rsidRDefault="00312AB2" w:rsidP="00A51092">
      <w:pPr>
        <w:pStyle w:val="2"/>
        <w:spacing w:before="120" w:after="120"/>
        <w:ind w:left="578" w:hanging="578"/>
        <w:rPr>
          <w:color w:val="0D0D0D" w:themeColor="text1" w:themeTint="F2"/>
          <w:sz w:val="28"/>
          <w:szCs w:val="28"/>
        </w:rPr>
      </w:pPr>
      <w:bookmarkStart w:id="15" w:name="__RefHeading__374_1612356966"/>
      <w:bookmarkStart w:id="16" w:name="__RefHeading__110_1539069001"/>
      <w:bookmarkStart w:id="17" w:name="__RefHeading__308_276625223"/>
      <w:bookmarkStart w:id="18" w:name="__RefHeading__472_670117999"/>
      <w:bookmarkStart w:id="19" w:name="__RefHeading__79_1212657833"/>
      <w:bookmarkStart w:id="20" w:name="__RefHeading__142_1585558239"/>
      <w:bookmarkStart w:id="21" w:name="__RefHeading__836_1612356966"/>
      <w:bookmarkStart w:id="22" w:name="_Toc68359177"/>
      <w:bookmarkEnd w:id="15"/>
      <w:bookmarkEnd w:id="16"/>
      <w:bookmarkEnd w:id="17"/>
      <w:bookmarkEnd w:id="18"/>
      <w:bookmarkEnd w:id="19"/>
      <w:bookmarkEnd w:id="20"/>
      <w:bookmarkEnd w:id="21"/>
      <w:r w:rsidRPr="00D1279C">
        <w:rPr>
          <w:color w:val="0D0D0D" w:themeColor="text1" w:themeTint="F2"/>
          <w:sz w:val="28"/>
          <w:szCs w:val="28"/>
        </w:rPr>
        <w:t>I</w:t>
      </w:r>
      <w:r w:rsidR="00951034" w:rsidRPr="00D1279C">
        <w:rPr>
          <w:color w:val="0D0D0D" w:themeColor="text1" w:themeTint="F2"/>
          <w:sz w:val="28"/>
          <w:szCs w:val="28"/>
          <w:lang w:val="en-US"/>
        </w:rPr>
        <w:t>I</w:t>
      </w:r>
      <w:r w:rsidR="00951034" w:rsidRPr="00D1279C">
        <w:rPr>
          <w:color w:val="0D0D0D" w:themeColor="text1" w:themeTint="F2"/>
          <w:sz w:val="28"/>
          <w:szCs w:val="28"/>
        </w:rPr>
        <w:t>.</w:t>
      </w:r>
      <w:r w:rsidR="00951034" w:rsidRPr="00D1279C">
        <w:rPr>
          <w:color w:val="0D0D0D" w:themeColor="text1" w:themeTint="F2"/>
          <w:sz w:val="28"/>
          <w:szCs w:val="28"/>
          <w:lang w:val="en-US"/>
        </w:rPr>
        <w:t>1</w:t>
      </w:r>
      <w:r w:rsidRPr="00D1279C">
        <w:rPr>
          <w:color w:val="0D0D0D" w:themeColor="text1" w:themeTint="F2"/>
          <w:sz w:val="28"/>
          <w:szCs w:val="28"/>
        </w:rPr>
        <w:t xml:space="preserve"> Общие сведения</w:t>
      </w:r>
      <w:bookmarkEnd w:id="22"/>
    </w:p>
    <w:p w:rsidR="00C42C71" w:rsidRPr="008A4B01" w:rsidRDefault="00600022" w:rsidP="00395517">
      <w:pPr>
        <w:pStyle w:val="afff6"/>
        <w:suppressAutoHyphens/>
        <w:spacing w:line="276" w:lineRule="auto"/>
        <w:ind w:firstLine="709"/>
        <w:jc w:val="both"/>
        <w:rPr>
          <w:b w:val="0"/>
          <w:color w:val="0D0D0D" w:themeColor="text1" w:themeTint="F2"/>
          <w:sz w:val="26"/>
          <w:szCs w:val="26"/>
        </w:rPr>
      </w:pPr>
      <w:r w:rsidRPr="008A4B01">
        <w:rPr>
          <w:b w:val="0"/>
          <w:color w:val="0D0D0D" w:themeColor="text1" w:themeTint="F2"/>
          <w:sz w:val="26"/>
          <w:szCs w:val="26"/>
        </w:rPr>
        <w:t xml:space="preserve">Сельское поселение </w:t>
      </w:r>
      <w:r w:rsidR="00C42C71" w:rsidRPr="008A4B01">
        <w:rPr>
          <w:b w:val="0"/>
          <w:color w:val="0D0D0D" w:themeColor="text1" w:themeTint="F2"/>
          <w:sz w:val="26"/>
          <w:szCs w:val="26"/>
        </w:rPr>
        <w:t xml:space="preserve">расположено в </w:t>
      </w:r>
      <w:r w:rsidR="00576BC6" w:rsidRPr="008A4B01">
        <w:rPr>
          <w:b w:val="0"/>
          <w:color w:val="0D0D0D" w:themeColor="text1" w:themeTint="F2"/>
          <w:sz w:val="26"/>
          <w:szCs w:val="26"/>
        </w:rPr>
        <w:t>западной</w:t>
      </w:r>
      <w:r w:rsidR="00C42C71" w:rsidRPr="008A4B01">
        <w:rPr>
          <w:b w:val="0"/>
          <w:color w:val="0D0D0D" w:themeColor="text1" w:themeTint="F2"/>
          <w:sz w:val="26"/>
          <w:szCs w:val="26"/>
        </w:rPr>
        <w:t xml:space="preserve"> части </w:t>
      </w:r>
      <w:r w:rsidR="00576BC6" w:rsidRPr="008A4B01">
        <w:rPr>
          <w:b w:val="0"/>
          <w:color w:val="0D0D0D" w:themeColor="text1" w:themeTint="F2"/>
          <w:sz w:val="26"/>
          <w:szCs w:val="26"/>
        </w:rPr>
        <w:t>Боровского</w:t>
      </w:r>
      <w:r w:rsidR="00C42C71" w:rsidRPr="008A4B01">
        <w:rPr>
          <w:b w:val="0"/>
          <w:color w:val="0D0D0D" w:themeColor="text1" w:themeTint="F2"/>
          <w:sz w:val="26"/>
          <w:szCs w:val="26"/>
        </w:rPr>
        <w:t xml:space="preserve"> района Калужской области. Центр</w:t>
      </w:r>
      <w:r w:rsidRPr="008A4B01">
        <w:rPr>
          <w:b w:val="0"/>
          <w:color w:val="0D0D0D" w:themeColor="text1" w:themeTint="F2"/>
          <w:sz w:val="26"/>
          <w:szCs w:val="26"/>
        </w:rPr>
        <w:t>ом</w:t>
      </w:r>
      <w:r w:rsidR="00C42C71" w:rsidRPr="008A4B01">
        <w:rPr>
          <w:b w:val="0"/>
          <w:color w:val="0D0D0D" w:themeColor="text1" w:themeTint="F2"/>
          <w:sz w:val="26"/>
          <w:szCs w:val="26"/>
        </w:rPr>
        <w:t xml:space="preserve"> сельского поселения</w:t>
      </w:r>
      <w:r w:rsidRPr="008A4B01">
        <w:rPr>
          <w:b w:val="0"/>
          <w:color w:val="0D0D0D" w:themeColor="text1" w:themeTint="F2"/>
          <w:sz w:val="26"/>
          <w:szCs w:val="26"/>
        </w:rPr>
        <w:t xml:space="preserve"> является</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д.</w:t>
      </w:r>
      <w:r w:rsidR="00C42C71" w:rsidRPr="008A4B01">
        <w:rPr>
          <w:b w:val="0"/>
          <w:color w:val="0D0D0D" w:themeColor="text1" w:themeTint="F2"/>
          <w:sz w:val="26"/>
          <w:szCs w:val="26"/>
        </w:rPr>
        <w:t> </w:t>
      </w:r>
      <w:r w:rsidR="00576BC6" w:rsidRPr="008A4B01">
        <w:rPr>
          <w:b w:val="0"/>
          <w:color w:val="0D0D0D" w:themeColor="text1" w:themeTint="F2"/>
          <w:sz w:val="26"/>
          <w:szCs w:val="26"/>
        </w:rPr>
        <w:t>Асеньевское</w:t>
      </w:r>
      <w:r w:rsidR="00C42C71" w:rsidRPr="008A4B01">
        <w:rPr>
          <w:b w:val="0"/>
          <w:color w:val="0D0D0D" w:themeColor="text1" w:themeTint="F2"/>
          <w:sz w:val="26"/>
          <w:szCs w:val="26"/>
        </w:rPr>
        <w:t xml:space="preserve">, </w:t>
      </w:r>
      <w:r w:rsidR="003E512C" w:rsidRPr="008A4B01">
        <w:rPr>
          <w:b w:val="0"/>
          <w:color w:val="0D0D0D" w:themeColor="text1" w:themeTint="F2"/>
          <w:sz w:val="26"/>
          <w:szCs w:val="26"/>
        </w:rPr>
        <w:t>расположенная</w:t>
      </w:r>
      <w:r w:rsidR="00C42C71" w:rsidRPr="008A4B01">
        <w:rPr>
          <w:b w:val="0"/>
          <w:color w:val="0D0D0D" w:themeColor="text1" w:themeTint="F2"/>
          <w:sz w:val="26"/>
          <w:szCs w:val="26"/>
        </w:rPr>
        <w:t xml:space="preserve"> в </w:t>
      </w:r>
      <w:r w:rsidR="00576BC6" w:rsidRPr="008A4B01">
        <w:rPr>
          <w:b w:val="0"/>
          <w:color w:val="0D0D0D" w:themeColor="text1" w:themeTint="F2"/>
          <w:sz w:val="26"/>
          <w:szCs w:val="26"/>
        </w:rPr>
        <w:t>20</w:t>
      </w:r>
      <w:r w:rsidR="00C42C71" w:rsidRPr="008A4B01">
        <w:rPr>
          <w:b w:val="0"/>
          <w:color w:val="0D0D0D" w:themeColor="text1" w:themeTint="F2"/>
          <w:sz w:val="26"/>
          <w:szCs w:val="26"/>
        </w:rPr>
        <w:t xml:space="preserve"> км от г. </w:t>
      </w:r>
      <w:r w:rsidR="00576BC6" w:rsidRPr="008A4B01">
        <w:rPr>
          <w:b w:val="0"/>
          <w:color w:val="0D0D0D" w:themeColor="text1" w:themeTint="F2"/>
          <w:sz w:val="26"/>
          <w:szCs w:val="26"/>
        </w:rPr>
        <w:t>Боровск</w:t>
      </w:r>
      <w:r w:rsidR="00C42C71" w:rsidRPr="008A4B01">
        <w:rPr>
          <w:b w:val="0"/>
          <w:color w:val="0D0D0D" w:themeColor="text1" w:themeTint="F2"/>
          <w:sz w:val="26"/>
          <w:szCs w:val="26"/>
        </w:rPr>
        <w:t xml:space="preserve"> и в </w:t>
      </w:r>
      <w:r w:rsidR="00576BC6" w:rsidRPr="008A4B01">
        <w:rPr>
          <w:b w:val="0"/>
          <w:color w:val="0D0D0D" w:themeColor="text1" w:themeTint="F2"/>
          <w:sz w:val="26"/>
          <w:szCs w:val="26"/>
        </w:rPr>
        <w:t>110</w:t>
      </w:r>
      <w:r w:rsidR="00C42C71" w:rsidRPr="008A4B01">
        <w:rPr>
          <w:b w:val="0"/>
          <w:color w:val="0D0D0D" w:themeColor="text1" w:themeTint="F2"/>
          <w:sz w:val="26"/>
          <w:szCs w:val="26"/>
        </w:rPr>
        <w:t xml:space="preserve"> км от г. Калуги. По территории сельского поселения проходит автодорога </w:t>
      </w:r>
      <w:r w:rsidR="00576BC6" w:rsidRPr="008A4B01">
        <w:rPr>
          <w:b w:val="0"/>
          <w:color w:val="0D0D0D" w:themeColor="text1" w:themeTint="F2"/>
          <w:sz w:val="26"/>
          <w:szCs w:val="26"/>
        </w:rPr>
        <w:t>межмуниципального</w:t>
      </w:r>
      <w:r w:rsidR="00C42C71" w:rsidRPr="008A4B01">
        <w:rPr>
          <w:b w:val="0"/>
          <w:color w:val="0D0D0D" w:themeColor="text1" w:themeTint="F2"/>
          <w:sz w:val="26"/>
          <w:szCs w:val="26"/>
        </w:rPr>
        <w:t xml:space="preserve"> значения общего пользования </w:t>
      </w:r>
      <w:r w:rsidR="00576BC6" w:rsidRPr="008A4B01">
        <w:rPr>
          <w:b w:val="0"/>
          <w:color w:val="0D0D0D" w:themeColor="text1" w:themeTint="F2"/>
          <w:sz w:val="26"/>
          <w:szCs w:val="26"/>
        </w:rPr>
        <w:t>Боровск - Федорино - "Верея-Медынь"</w:t>
      </w:r>
      <w:r w:rsidR="00C42C71" w:rsidRPr="008A4B01">
        <w:rPr>
          <w:b w:val="0"/>
          <w:color w:val="0D0D0D" w:themeColor="text1" w:themeTint="F2"/>
          <w:sz w:val="26"/>
          <w:szCs w:val="26"/>
        </w:rPr>
        <w:t xml:space="preserve">. По территории сельского поселения </w:t>
      </w:r>
      <w:r w:rsidR="00576BC6" w:rsidRPr="008A4B01">
        <w:rPr>
          <w:b w:val="0"/>
          <w:color w:val="0D0D0D" w:themeColor="text1" w:themeTint="F2"/>
          <w:sz w:val="26"/>
          <w:szCs w:val="26"/>
        </w:rPr>
        <w:t>протекают реки</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Лужа, Руть, Кс</w:t>
      </w:r>
      <w:r w:rsidR="00D12697" w:rsidRPr="008A4B01">
        <w:rPr>
          <w:b w:val="0"/>
          <w:color w:val="0D0D0D" w:themeColor="text1" w:themeTint="F2"/>
          <w:sz w:val="26"/>
          <w:szCs w:val="26"/>
        </w:rPr>
        <w:t>ё</w:t>
      </w:r>
      <w:r w:rsidR="00576BC6" w:rsidRPr="008A4B01">
        <w:rPr>
          <w:b w:val="0"/>
          <w:color w:val="0D0D0D" w:themeColor="text1" w:themeTint="F2"/>
          <w:sz w:val="26"/>
          <w:szCs w:val="26"/>
        </w:rPr>
        <w:t>ма, Межиха, Бобровка и др.</w:t>
      </w:r>
      <w:r w:rsidR="00C42C71" w:rsidRPr="008A4B01">
        <w:rPr>
          <w:b w:val="0"/>
          <w:color w:val="0D0D0D" w:themeColor="text1" w:themeTint="F2"/>
          <w:sz w:val="26"/>
          <w:szCs w:val="26"/>
        </w:rPr>
        <w:t xml:space="preserve"> В состав сельского поселения </w:t>
      </w:r>
      <w:r w:rsidR="00576BC6" w:rsidRPr="008A4B01">
        <w:rPr>
          <w:b w:val="0"/>
          <w:color w:val="0D0D0D" w:themeColor="text1" w:themeTint="F2"/>
          <w:sz w:val="26"/>
          <w:szCs w:val="26"/>
        </w:rPr>
        <w:t>входит 38 населенных пункто</w:t>
      </w:r>
      <w:r w:rsidRPr="008A4B01">
        <w:rPr>
          <w:b w:val="0"/>
          <w:color w:val="0D0D0D" w:themeColor="text1" w:themeTint="F2"/>
          <w:sz w:val="26"/>
          <w:szCs w:val="26"/>
        </w:rPr>
        <w:t>в: деревня Асеньевское, деревня </w:t>
      </w:r>
      <w:r w:rsidR="00576BC6" w:rsidRPr="008A4B01">
        <w:rPr>
          <w:b w:val="0"/>
          <w:color w:val="0D0D0D" w:themeColor="text1" w:themeTint="F2"/>
          <w:sz w:val="26"/>
          <w:szCs w:val="26"/>
        </w:rPr>
        <w:t xml:space="preserve">Асеньевская Слобода, деревня Абрамовское, деревня Абрамовская Слобода, деревня Болдаково, деревня Висящево, деревня Деревеньки, деревня Жилетово, деревня Колодези, деревня Курчино, деревня Малахово, деревня Отяково, деревня Тишнево, деревня Тюнино, деревня Хитрово, деревня Щиглево, деревня Юрково, деревня Бортники, деревня Горки, деревня Медовники, деревня Пинашино, деревня Серединское, деревня Коростелево, деревня Бобровники, деревня Гордеево, деревня Зеленино, деревня Ищеино, деревня Межура, деревня Шувалово, деревня Борисово, деревня Гольтяево, деревня Данилово, деревня Дылдино, деревня Марьино, деревня Рогозино, деревня Семичево, дервня Старая, деревня </w:t>
      </w:r>
      <w:r w:rsidR="001A5416" w:rsidRPr="008A4B01">
        <w:rPr>
          <w:b w:val="0"/>
          <w:color w:val="0D0D0D" w:themeColor="text1" w:themeTint="F2"/>
          <w:sz w:val="26"/>
          <w:szCs w:val="26"/>
        </w:rPr>
        <w:t>Федорин</w:t>
      </w:r>
      <w:r w:rsidR="009A5FCF" w:rsidRPr="008A4B01">
        <w:rPr>
          <w:b w:val="0"/>
          <w:color w:val="0D0D0D" w:themeColor="text1" w:themeTint="F2"/>
          <w:sz w:val="26"/>
          <w:szCs w:val="26"/>
        </w:rPr>
        <w:t>о</w:t>
      </w:r>
      <w:r w:rsidR="00576BC6" w:rsidRPr="008A4B01">
        <w:rPr>
          <w:b w:val="0"/>
          <w:color w:val="0D0D0D" w:themeColor="text1" w:themeTint="F2"/>
          <w:sz w:val="26"/>
          <w:szCs w:val="26"/>
        </w:rPr>
        <w:t>.</w:t>
      </w:r>
      <w:r w:rsidR="00C42C71" w:rsidRPr="008A4B01">
        <w:rPr>
          <w:b w:val="0"/>
          <w:color w:val="0D0D0D" w:themeColor="text1" w:themeTint="F2"/>
          <w:sz w:val="26"/>
          <w:szCs w:val="26"/>
        </w:rPr>
        <w:t xml:space="preserve"> Площадь сельского поселения составляет </w:t>
      </w:r>
      <w:r w:rsidR="00A64348" w:rsidRPr="008A4B01">
        <w:rPr>
          <w:b w:val="0"/>
          <w:color w:val="0D0D0D" w:themeColor="text1" w:themeTint="F2"/>
          <w:sz w:val="26"/>
          <w:szCs w:val="26"/>
        </w:rPr>
        <w:t>21953,14</w:t>
      </w:r>
      <w:r w:rsidR="00855954" w:rsidRPr="008A4B01">
        <w:rPr>
          <w:b w:val="0"/>
          <w:color w:val="0D0D0D" w:themeColor="text1" w:themeTint="F2"/>
          <w:sz w:val="26"/>
          <w:szCs w:val="26"/>
        </w:rPr>
        <w:t> </w:t>
      </w:r>
      <w:r w:rsidR="00C42C71" w:rsidRPr="008A4B01">
        <w:rPr>
          <w:b w:val="0"/>
          <w:color w:val="0D0D0D" w:themeColor="text1" w:themeTint="F2"/>
          <w:sz w:val="26"/>
          <w:szCs w:val="26"/>
        </w:rPr>
        <w:t xml:space="preserve">га, численность населения – </w:t>
      </w:r>
      <w:r w:rsidR="00576BC6" w:rsidRPr="008A4B01">
        <w:rPr>
          <w:b w:val="0"/>
          <w:color w:val="0D0D0D" w:themeColor="text1" w:themeTint="F2"/>
          <w:sz w:val="26"/>
          <w:szCs w:val="26"/>
        </w:rPr>
        <w:t>2099</w:t>
      </w:r>
      <w:r w:rsidR="00C42C71" w:rsidRPr="008A4B01">
        <w:rPr>
          <w:b w:val="0"/>
          <w:color w:val="0D0D0D" w:themeColor="text1" w:themeTint="F2"/>
          <w:sz w:val="26"/>
          <w:szCs w:val="26"/>
        </w:rPr>
        <w:t xml:space="preserve"> человек на 01.01.20</w:t>
      </w:r>
      <w:r w:rsidR="005B38BF" w:rsidRPr="008A4B01">
        <w:rPr>
          <w:b w:val="0"/>
          <w:color w:val="0D0D0D" w:themeColor="text1" w:themeTint="F2"/>
          <w:sz w:val="26"/>
          <w:szCs w:val="26"/>
        </w:rPr>
        <w:t>2</w:t>
      </w:r>
      <w:r w:rsidR="00576BC6" w:rsidRPr="008A4B01">
        <w:rPr>
          <w:b w:val="0"/>
          <w:color w:val="0D0D0D" w:themeColor="text1" w:themeTint="F2"/>
          <w:sz w:val="26"/>
          <w:szCs w:val="26"/>
        </w:rPr>
        <w:t>1</w:t>
      </w:r>
      <w:r w:rsidR="00ED748F" w:rsidRPr="008A4B01">
        <w:rPr>
          <w:b w:val="0"/>
          <w:color w:val="0D0D0D" w:themeColor="text1" w:themeTint="F2"/>
          <w:sz w:val="26"/>
          <w:szCs w:val="26"/>
        </w:rPr>
        <w:t> </w:t>
      </w:r>
      <w:r w:rsidR="00C42C71" w:rsidRPr="008A4B01">
        <w:rPr>
          <w:b w:val="0"/>
          <w:color w:val="0D0D0D" w:themeColor="text1" w:themeTint="F2"/>
          <w:sz w:val="26"/>
          <w:szCs w:val="26"/>
        </w:rPr>
        <w:t>г.</w:t>
      </w:r>
    </w:p>
    <w:p w:rsidR="00D20300" w:rsidRPr="008A4B01" w:rsidRDefault="00D20300" w:rsidP="00395517">
      <w:pPr>
        <w:spacing w:line="276" w:lineRule="auto"/>
        <w:ind w:firstLine="709"/>
        <w:jc w:val="both"/>
        <w:rPr>
          <w:b/>
          <w:i/>
          <w:color w:val="0D0D0D" w:themeColor="text1" w:themeTint="F2"/>
          <w:sz w:val="26"/>
          <w:szCs w:val="26"/>
        </w:rPr>
      </w:pPr>
      <w:r w:rsidRPr="008A4B01">
        <w:rPr>
          <w:b/>
          <w:i/>
          <w:color w:val="0D0D0D" w:themeColor="text1" w:themeTint="F2"/>
          <w:sz w:val="26"/>
          <w:szCs w:val="26"/>
        </w:rPr>
        <w:t>Описание границы муниципального образования сельское поселение "</w:t>
      </w:r>
      <w:r w:rsidR="00DA2701" w:rsidRPr="008A4B01">
        <w:rPr>
          <w:b/>
          <w:i/>
          <w:color w:val="0D0D0D" w:themeColor="text1" w:themeTint="F2"/>
          <w:sz w:val="26"/>
          <w:szCs w:val="26"/>
        </w:rPr>
        <w:t>Деревня Асеньевское</w:t>
      </w:r>
      <w:r w:rsidRPr="008A4B01">
        <w:rPr>
          <w:b/>
          <w:i/>
          <w:color w:val="0D0D0D" w:themeColor="text1" w:themeTint="F2"/>
          <w:sz w:val="26"/>
          <w:szCs w:val="26"/>
        </w:rPr>
        <w:t xml:space="preserve">" согласно Закону Калужской области от </w:t>
      </w:r>
      <w:r w:rsidR="006E6642" w:rsidRPr="008A4B01">
        <w:rPr>
          <w:b/>
          <w:i/>
          <w:color w:val="0D0D0D" w:themeColor="text1" w:themeTint="F2"/>
          <w:sz w:val="26"/>
          <w:szCs w:val="26"/>
        </w:rPr>
        <w:t>28</w:t>
      </w:r>
      <w:r w:rsidRPr="008A4B01">
        <w:rPr>
          <w:b/>
          <w:i/>
          <w:color w:val="0D0D0D" w:themeColor="text1" w:themeTint="F2"/>
          <w:sz w:val="26"/>
          <w:szCs w:val="26"/>
        </w:rPr>
        <w:t>.</w:t>
      </w:r>
      <w:r w:rsidR="006E6642" w:rsidRPr="008A4B01">
        <w:rPr>
          <w:b/>
          <w:i/>
          <w:color w:val="0D0D0D" w:themeColor="text1" w:themeTint="F2"/>
          <w:sz w:val="26"/>
          <w:szCs w:val="26"/>
        </w:rPr>
        <w:t>12.</w:t>
      </w:r>
      <w:r w:rsidRPr="008A4B01">
        <w:rPr>
          <w:b/>
          <w:i/>
          <w:color w:val="0D0D0D" w:themeColor="text1" w:themeTint="F2"/>
          <w:sz w:val="26"/>
          <w:szCs w:val="26"/>
        </w:rPr>
        <w:t>20</w:t>
      </w:r>
      <w:r w:rsidR="006E6642" w:rsidRPr="008A4B01">
        <w:rPr>
          <w:b/>
          <w:i/>
          <w:color w:val="0D0D0D" w:themeColor="text1" w:themeTint="F2"/>
          <w:sz w:val="26"/>
          <w:szCs w:val="26"/>
        </w:rPr>
        <w:t>04</w:t>
      </w:r>
      <w:r w:rsidR="0041080B" w:rsidRPr="008A4B01">
        <w:rPr>
          <w:b/>
          <w:i/>
          <w:color w:val="0D0D0D" w:themeColor="text1" w:themeTint="F2"/>
          <w:sz w:val="26"/>
          <w:szCs w:val="26"/>
        </w:rPr>
        <w:t xml:space="preserve"> г.  N </w:t>
      </w:r>
      <w:r w:rsidR="006E6642" w:rsidRPr="008A4B01">
        <w:rPr>
          <w:b/>
          <w:i/>
          <w:color w:val="0D0D0D" w:themeColor="text1" w:themeTint="F2"/>
          <w:sz w:val="26"/>
          <w:szCs w:val="26"/>
        </w:rPr>
        <w:t>7</w:t>
      </w:r>
      <w:r w:rsidR="00DA2701" w:rsidRPr="008A4B01">
        <w:rPr>
          <w:b/>
          <w:i/>
          <w:color w:val="0D0D0D" w:themeColor="text1" w:themeTint="F2"/>
          <w:sz w:val="26"/>
          <w:szCs w:val="26"/>
        </w:rPr>
        <w:t xml:space="preserve">-ОЗ </w:t>
      </w:r>
      <w:r w:rsidRPr="008A4B01">
        <w:rPr>
          <w:b/>
          <w:i/>
          <w:color w:val="0D0D0D" w:themeColor="text1" w:themeTint="F2"/>
          <w:sz w:val="26"/>
          <w:szCs w:val="26"/>
        </w:rPr>
        <w:t xml:space="preserve">(в ред. </w:t>
      </w:r>
      <w:hyperlink r:id="rId17" w:history="1">
        <w:r w:rsidRPr="000415FA">
          <w:rPr>
            <w:rStyle w:val="a7"/>
            <w:b/>
            <w:i/>
            <w:color w:val="0D0D0D" w:themeColor="text1" w:themeTint="F2"/>
            <w:sz w:val="26"/>
            <w:szCs w:val="26"/>
            <w:u w:val="none"/>
          </w:rPr>
          <w:t>Закона</w:t>
        </w:r>
      </w:hyperlink>
      <w:r w:rsidRPr="008A4B01">
        <w:rPr>
          <w:b/>
          <w:i/>
          <w:color w:val="0D0D0D" w:themeColor="text1" w:themeTint="F2"/>
          <w:sz w:val="26"/>
          <w:szCs w:val="26"/>
        </w:rPr>
        <w:t xml:space="preserve"> Калужской области от </w:t>
      </w:r>
      <w:r w:rsidR="00DA2701" w:rsidRPr="008A4B01">
        <w:rPr>
          <w:b/>
          <w:i/>
          <w:color w:val="0D0D0D" w:themeColor="text1" w:themeTint="F2"/>
          <w:sz w:val="26"/>
          <w:szCs w:val="26"/>
        </w:rPr>
        <w:t>17.06.2020 г.:</w:t>
      </w:r>
    </w:p>
    <w:p w:rsidR="00DA2701" w:rsidRPr="008A4B01" w:rsidRDefault="00DA2701" w:rsidP="00395517">
      <w:pPr>
        <w:spacing w:line="276" w:lineRule="auto"/>
        <w:ind w:firstLine="709"/>
        <w:jc w:val="both"/>
        <w:rPr>
          <w:bCs/>
          <w:color w:val="0D0D0D" w:themeColor="text1" w:themeTint="F2"/>
          <w:sz w:val="26"/>
          <w:szCs w:val="26"/>
          <w:lang w:eastAsia="ru-RU"/>
        </w:rPr>
      </w:pPr>
      <w:bookmarkStart w:id="23" w:name="__RefHeading__376_1612356966"/>
      <w:bookmarkStart w:id="24" w:name="__RefHeading__112_1539069001"/>
      <w:bookmarkStart w:id="25" w:name="__RefHeading__310_276625223"/>
      <w:bookmarkStart w:id="26" w:name="__RefHeading__474_670117999"/>
      <w:bookmarkStart w:id="27" w:name="__RefHeading__81_1212657833"/>
      <w:bookmarkStart w:id="28" w:name="__RefHeading__144_1585558239"/>
      <w:bookmarkStart w:id="29" w:name="__RefHeading__838_1612356966"/>
      <w:bookmarkEnd w:id="23"/>
      <w:bookmarkEnd w:id="24"/>
      <w:bookmarkEnd w:id="25"/>
      <w:bookmarkEnd w:id="26"/>
      <w:bookmarkEnd w:id="27"/>
      <w:bookmarkEnd w:id="28"/>
      <w:bookmarkEnd w:id="29"/>
      <w:r w:rsidRPr="008A4B01">
        <w:rPr>
          <w:bCs/>
          <w:color w:val="0D0D0D" w:themeColor="text1" w:themeTint="F2"/>
          <w:sz w:val="26"/>
          <w:szCs w:val="26"/>
          <w:lang w:eastAsia="ru-RU"/>
        </w:rPr>
        <w:t>Текстовое описание границы сельского поселения "Деревня Асеньевское" произведено согласно цифровым обозначениям в направлении север - восток - юг - запад. Граница сельского поселения "Деревня Асеньевское" проходит следующим образом:</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 от узловой точки 1 в северо-восточном направлении по лесному массиву на протяжении 2128 м, далее в направлении юго-восток - восток по лесному массиву до безымянного ручья на протяжении 2955 м (точка 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 от точки 63 в общем восточном направлении по середине безымянного ручья по направлению течения до р. Руть севернее ур. Городище на протяжении 1075 м (точка 106);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 от точки 106 в юго-восточном направлении по середине р. Руть против направления течения на протяжении 394 м до точки 128;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4) от точки 128 в юго-восточном направлении по лесному массиву по границе ур. Балынь и ур. Подосинки на протяжении 7229 м до точки 248;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5) от точки 248 в направлении северо-восток - восток по лесному массиву до р. Межихи на протяжении 6341 м (точка 308);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6) от точки 308 по середине р. Межихи по направлению течения на протяжении 1682 м до точки 402;</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7) от точки 402 в направлении восток - юго-восток по лесному массиву на протяжении 3607 м до точки 448;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8) от точки 448 на северо-восток по лесному массиву севернее дер. Тишнево, южнее садовых участков на протяжении 3536 м до пересечения с границей муниципального образования "Деревня Совьяки" (узловая точка 493);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9) от узловой точки 493 в юго-восточном направлении по восточной границе лесного квартала N 8 Тишневского участкового лесничества Боровского лесничества, пересекая автомобильную дорогу Боровск - Федорино, до северо-западного угла лесного квартала N 31 Тишневского участкового лесничества Боровского лесничества на протяжении 1737 м (точка 504);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10) от точки 504 в северо-восточном направлении по лесному массиву, расположенному на левом берегу р. Бобровки, до автомобильной дороги Боровск - Федорино на протяжении 1789 м (точка 525);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11) от точки 525 в северо-восточном направлении по полосе отвода автомобильной дороги Боровск - Федорино, пересекая безымянный ручей, на протяжении 64 м, далее в юго-восточном направлении, пересекая р. Бобровку, на протяжении 369 м, в юго-западном направлении по лесному массиву, расположенному на правом берегу р. Бобровки, по западной границе лесного квартала N 31 Тишневского участкового лесничества Боровского лесничества на протяжении 2322 м, далее в юго-восточном направлении по западной границе лесного квартала N 31 Тишневского участкового лесничества Боровского лесничества на протяжении 12221 м до точки 546;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12) от точки 546 в юго-западном направлении по северной границе лесного квартала N 38 Тишневского участкового лесничества Боровского лесничества на протяжении 947 м до точки 551;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13) от точки 551 в направлении восток - юго-восток по границам лесных кварталов N 38, 39, 40 Тишневского участкового лесничества Боровского лесничества на протяжении 4992 м до пересечения с границей муниципального образования "Село Совхоз Боровский" (узловая точка 590);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14) от узловой точки 590 в юго-западном направлении по восточной границе лесного квартала N 40 Тишневского участкового лесничества Боровского лесничества западнее дер. Колодези, пересекая р. Золотые Ключи, на протяжении 3124 м до пересечения с границей муниципального образования "Деревня Кривское" (узловая точка 614);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15) от узловой точки 614 в юго-западном направлении по западным границам лесных кварталов N 92, 96, 106 Боровского участкового лесничества Боровского лесничества, пересекая р. Сушку, по границе лесного массива и сельскохозяйственных угодий на протяжении 5500 м до пересечения с границей муниципального образования "Малоярославецкий район" (узловая точка 660);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16) от узловой точки 660 в юго-западном направлении по сельскохозяйственным угодьям до р. Лужи на протяжении 735 м (точка 663);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17) от точки 663 в направлении запад - северо-запад по середине р. Лужи против направления течения на протяжении 3397 м до точки 724;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18) от точки 724 в северо-западном направлении по лесному массиву на протяжении 775 м, далее в направлении северо-запад - север по лесному массиву до середины р. Лужи на протяжении 1617 м (точка 745);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19) от точки 745 в северо-западном направлении по середине р. Лужи против направления течения на протяжении 507 м до точки 755;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20) от точки 755 в северо-восточном направлении по лесному массиву до р. Лужи на протяжении 898 м (точка 760);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21) от точки 760 в юго-западном направлении по лесному массиву до р. Лужи на протяжении 885 м (точка 764);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22) от точки 764 в юго-западном направлении по середине р. Лужи против направления течения на протяжении 656 м до точки 776;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23) от точки 776 в юго-западном направлении по лесному массиву на протяжении 1699 м, далее в северо-западном направлении по лесному массиву на протяжении 750 м, в юго-западном направлении по лесному массиву до середины р. Лужи на протяжении 695 м (точка) 804;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24) от точки 804 по середине р. Лужи против направления течения на протяжении 8098 м, далее в юго-западном направлении по лесному массиву до р. Ксемы на протяжении 286 м (точка 978);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25) от точки 978 в западном направлении по середине р. Ксемы против направления течения на протяжении 597 м до точки 1020;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26) от точки 1020 в юго-западном направлении по лесному массиву до южной границы дер. Зеленино на протяжении 723 м, далее в южном направлении по сельскохозяйственным угодьям южнее дер. Зеленино на протяжении 463 м, в направлении юго-запад - запад по лесному массиву 1902 м до точки 1053;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27) от точки 1053 в северном направлении по лесному массиву на протяжении 1638 м, далее в северо-западном направлении по сельскохозяйственным угодьям, по границам лесных кварталов N 55, 54 Тишневского участкового лесничества Боровского лесничества на протяжении 5491 м до пересечения с границей муниципального образования "Медынский район" (узловая точка 1094);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28) от узловой точки 1094 в общем северо-западном направлении по южной границе лесных кварталов N 55, 54 Тишневского участкового лесничества Боровского лесничества, пересекая пруд восточнее дер. Ильинки, на протяжении 5042 м, далее в северо-восточном направлении по лесному массиву 1342 м, в юго-восточном направлении по лесному массиву до берега пруда на протяжении 1330 м (точка 1136);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29) от точки 1136 в северо-восточном направлении по левому берегу пруда на протяжении 893 м до точки 1148;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30) от точки 1148 в северо-восточном направлении по лесному массиву на протяжении 285 м, далее в северо-западном направлении по сельскохозяйственным угодьям на протяжении 649 м до точки 1153;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31) от точки 1153 в направлении юго-запад - запад по берегу пруда на протяжении 738 м, далее в северо-восточном направлении по берегу пруда на протяжении 926 м до точки 1169;</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32) от точки 1169 в общем северном направлении по сельскохозяйственным угодьям западнее пруда на протяжении 1140 м до точки 1181;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33) от точки 1181 в направлении юго-запад - запад по лесному массиву, севернее дер. Воронино на протяжении 2632 м до точки 1195;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34) от точки 1195 в общем северном направлении по лесному массиву до р. Руть на протяжении 11482 м (точка 1255);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35) от точки 1255 в северо-западном направлении по р. Руть против направления течения на протяжении 827 м, далее в северном направлении по лесному массиву на протяжении 188 м до пересечения с границей Московской области (узловая точка 1).</w:t>
      </w:r>
    </w:p>
    <w:p w:rsidR="00671677" w:rsidRPr="008A4B01" w:rsidRDefault="00671677" w:rsidP="00395517">
      <w:pPr>
        <w:spacing w:line="276" w:lineRule="auto"/>
        <w:ind w:firstLine="709"/>
        <w:jc w:val="both"/>
        <w:rPr>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D1279C" w:rsidRDefault="00312AB2" w:rsidP="00855B0C">
      <w:pPr>
        <w:pStyle w:val="2"/>
        <w:spacing w:line="240" w:lineRule="auto"/>
        <w:rPr>
          <w:color w:val="0D0D0D" w:themeColor="text1" w:themeTint="F2"/>
          <w:sz w:val="28"/>
          <w:szCs w:val="28"/>
        </w:rPr>
      </w:pPr>
      <w:bookmarkStart w:id="30" w:name="_Toc68359178"/>
      <w:r w:rsidRPr="00D1279C">
        <w:rPr>
          <w:color w:val="0D0D0D" w:themeColor="text1" w:themeTint="F2"/>
          <w:sz w:val="28"/>
          <w:szCs w:val="28"/>
        </w:rPr>
        <w:lastRenderedPageBreak/>
        <w:t>II</w:t>
      </w:r>
      <w:r w:rsidR="002A63E4" w:rsidRPr="00D1279C">
        <w:rPr>
          <w:color w:val="0D0D0D" w:themeColor="text1" w:themeTint="F2"/>
          <w:sz w:val="28"/>
          <w:szCs w:val="28"/>
        </w:rPr>
        <w:t>.</w:t>
      </w:r>
      <w:r w:rsidR="002A63E4" w:rsidRPr="00D1279C">
        <w:rPr>
          <w:color w:val="0D0D0D" w:themeColor="text1" w:themeTint="F2"/>
          <w:sz w:val="28"/>
          <w:szCs w:val="28"/>
          <w:lang w:val="en-US"/>
        </w:rPr>
        <w:t>2</w:t>
      </w:r>
      <w:r w:rsidRPr="00D1279C">
        <w:rPr>
          <w:color w:val="0D0D0D" w:themeColor="text1" w:themeTint="F2"/>
          <w:sz w:val="28"/>
          <w:szCs w:val="28"/>
        </w:rPr>
        <w:t xml:space="preserve"> Природные условия</w:t>
      </w:r>
      <w:bookmarkEnd w:id="30"/>
      <w:r w:rsidRPr="00D1279C">
        <w:rPr>
          <w:color w:val="0D0D0D" w:themeColor="text1" w:themeTint="F2"/>
          <w:sz w:val="28"/>
          <w:szCs w:val="28"/>
        </w:rPr>
        <w:t xml:space="preserve"> </w:t>
      </w:r>
    </w:p>
    <w:p w:rsidR="00312AB2" w:rsidRPr="008A4B01" w:rsidRDefault="002A63E4" w:rsidP="00855B0C">
      <w:pPr>
        <w:pStyle w:val="3"/>
        <w:spacing w:line="240" w:lineRule="auto"/>
        <w:jc w:val="center"/>
        <w:rPr>
          <w:color w:val="0D0D0D" w:themeColor="text1" w:themeTint="F2"/>
          <w:sz w:val="26"/>
          <w:szCs w:val="26"/>
        </w:rPr>
      </w:pPr>
      <w:bookmarkStart w:id="31" w:name="__RefHeading__378_1612356966"/>
      <w:bookmarkStart w:id="32" w:name="__RefHeading__114_1539069001"/>
      <w:bookmarkStart w:id="33" w:name="__RefHeading__312_276625223"/>
      <w:bookmarkStart w:id="34" w:name="__RefHeading__476_670117999"/>
      <w:bookmarkStart w:id="35" w:name="__RefHeading__83_1212657833"/>
      <w:bookmarkStart w:id="36" w:name="__RefHeading__146_1585558239"/>
      <w:bookmarkStart w:id="37" w:name="__RefHeading__840_1612356966"/>
      <w:bookmarkStart w:id="38" w:name="_Toc68359179"/>
      <w:bookmarkEnd w:id="31"/>
      <w:bookmarkEnd w:id="32"/>
      <w:bookmarkEnd w:id="33"/>
      <w:bookmarkEnd w:id="34"/>
      <w:bookmarkEnd w:id="35"/>
      <w:bookmarkEnd w:id="36"/>
      <w:bookmarkEnd w:id="37"/>
      <w:r w:rsidRPr="008A4B01">
        <w:rPr>
          <w:color w:val="0D0D0D" w:themeColor="text1" w:themeTint="F2"/>
          <w:sz w:val="26"/>
          <w:szCs w:val="26"/>
        </w:rPr>
        <w:t>II</w:t>
      </w:r>
      <w:r w:rsidRPr="008A4B01">
        <w:rPr>
          <w:color w:val="0D0D0D" w:themeColor="text1" w:themeTint="F2"/>
          <w:sz w:val="26"/>
          <w:szCs w:val="26"/>
          <w:lang w:val="ru-RU"/>
        </w:rPr>
        <w:t>.2.</w:t>
      </w:r>
      <w:r w:rsidRPr="008A4B01">
        <w:rPr>
          <w:color w:val="0D0D0D" w:themeColor="text1" w:themeTint="F2"/>
          <w:sz w:val="26"/>
          <w:szCs w:val="26"/>
        </w:rPr>
        <w:t xml:space="preserve">1 </w:t>
      </w:r>
      <w:r w:rsidR="00312AB2" w:rsidRPr="008A4B01">
        <w:rPr>
          <w:color w:val="0D0D0D" w:themeColor="text1" w:themeTint="F2"/>
          <w:sz w:val="26"/>
          <w:szCs w:val="26"/>
        </w:rPr>
        <w:t>Климат</w:t>
      </w:r>
      <w:bookmarkEnd w:id="38"/>
    </w:p>
    <w:p w:rsidR="00855954" w:rsidRPr="008A4B01" w:rsidRDefault="00855954" w:rsidP="00395517">
      <w:pPr>
        <w:pStyle w:val="Main0"/>
        <w:spacing w:line="276" w:lineRule="auto"/>
        <w:rPr>
          <w:rFonts w:cs="Times New Roman"/>
          <w:bCs/>
          <w:color w:val="0D0D0D" w:themeColor="text1" w:themeTint="F2"/>
          <w:sz w:val="26"/>
          <w:szCs w:val="26"/>
          <w:lang w:eastAsia="ru-RU"/>
        </w:rPr>
      </w:pPr>
      <w:bookmarkStart w:id="39" w:name="__RefHeading__380_1612356966"/>
      <w:bookmarkStart w:id="40" w:name="__RefHeading__116_1539069001"/>
      <w:bookmarkStart w:id="41" w:name="__RefHeading__314_276625223"/>
      <w:bookmarkStart w:id="42" w:name="__RefHeading__478_670117999"/>
      <w:bookmarkStart w:id="43" w:name="__RefHeading__85_1212657833"/>
      <w:bookmarkStart w:id="44" w:name="__RefHeading__148_1585558239"/>
      <w:bookmarkStart w:id="45" w:name="__RefHeading__842_1612356966"/>
      <w:bookmarkEnd w:id="39"/>
      <w:bookmarkEnd w:id="40"/>
      <w:bookmarkEnd w:id="41"/>
      <w:bookmarkEnd w:id="42"/>
      <w:bookmarkEnd w:id="43"/>
      <w:bookmarkEnd w:id="44"/>
      <w:bookmarkEnd w:id="45"/>
      <w:r w:rsidRPr="008A4B01">
        <w:rPr>
          <w:rFonts w:cs="Times New Roman"/>
          <w:bCs/>
          <w:color w:val="0D0D0D" w:themeColor="text1" w:themeTint="F2"/>
          <w:sz w:val="26"/>
          <w:szCs w:val="26"/>
          <w:lang w:eastAsia="ru-RU"/>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p>
    <w:p w:rsidR="00855954" w:rsidRPr="00427CDA" w:rsidRDefault="00855954" w:rsidP="00855954">
      <w:pPr>
        <w:jc w:val="center"/>
        <w:rPr>
          <w:b/>
          <w:i/>
          <w:color w:val="0D0D0D" w:themeColor="text1" w:themeTint="F2"/>
          <w:sz w:val="26"/>
          <w:szCs w:val="26"/>
        </w:rPr>
      </w:pPr>
      <w:r w:rsidRPr="00427CDA">
        <w:rPr>
          <w:rFonts w:cs="Tahoma"/>
          <w:b/>
          <w:i/>
          <w:color w:val="0D0D0D" w:themeColor="text1" w:themeTint="F2"/>
          <w:sz w:val="26"/>
          <w:szCs w:val="26"/>
        </w:rPr>
        <w:t xml:space="preserve">Средняя месячная температура воздуха, </w:t>
      </w:r>
      <w:r w:rsidRPr="00427CDA">
        <w:rPr>
          <w:b/>
          <w:color w:val="0D0D0D" w:themeColor="text1" w:themeTint="F2"/>
          <w:sz w:val="26"/>
          <w:szCs w:val="26"/>
        </w:rPr>
        <w:t>˚</w:t>
      </w:r>
      <w:r w:rsidRPr="00427CDA">
        <w:rPr>
          <w:rFonts w:cs="Tahoma"/>
          <w:b/>
          <w:i/>
          <w:color w:val="0D0D0D" w:themeColor="text1" w:themeTint="F2"/>
          <w:sz w:val="26"/>
          <w:szCs w:val="26"/>
        </w:rPr>
        <w:t>С</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12,7</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16,4</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17,9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10,7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4,9</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-6,1</w:t>
            </w:r>
          </w:p>
        </w:tc>
      </w:tr>
    </w:tbl>
    <w:p w:rsidR="00855954" w:rsidRPr="008A4B01" w:rsidRDefault="00855954" w:rsidP="00855954">
      <w:pPr>
        <w:jc w:val="center"/>
        <w:rPr>
          <w:color w:val="0D0D0D" w:themeColor="text1" w:themeTint="F2"/>
        </w:rPr>
      </w:pPr>
    </w:p>
    <w:p w:rsidR="00855954" w:rsidRPr="00427CDA" w:rsidRDefault="00855954" w:rsidP="00855954">
      <w:pPr>
        <w:jc w:val="center"/>
        <w:rPr>
          <w:rFonts w:cs="Tahoma"/>
          <w:b/>
          <w:i/>
          <w:color w:val="0D0D0D" w:themeColor="text1" w:themeTint="F2"/>
          <w:sz w:val="26"/>
          <w:szCs w:val="26"/>
        </w:rPr>
      </w:pPr>
      <w:r w:rsidRPr="00427CDA">
        <w:rPr>
          <w:rFonts w:cs="Tahoma"/>
          <w:b/>
          <w:i/>
          <w:color w:val="0D0D0D" w:themeColor="text1" w:themeTint="F2"/>
          <w:sz w:val="26"/>
          <w:szCs w:val="26"/>
        </w:rPr>
        <w:t>Осадки, мм:</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92</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65</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53</w:t>
            </w:r>
          </w:p>
        </w:tc>
      </w:tr>
    </w:tbl>
    <w:p w:rsidR="00855954" w:rsidRPr="008A4B01" w:rsidRDefault="00855954" w:rsidP="00855954">
      <w:pPr>
        <w:pStyle w:val="Main0"/>
        <w:rPr>
          <w:color w:val="0D0D0D" w:themeColor="text1" w:themeTint="F2"/>
        </w:rPr>
      </w:pP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Максимальная летняя температура +35˚С. Минимальная зимняя -40˚С.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
          <w:bCs/>
          <w:i/>
          <w:color w:val="0D0D0D" w:themeColor="text1" w:themeTint="F2"/>
          <w:sz w:val="26"/>
          <w:szCs w:val="26"/>
          <w:lang w:eastAsia="ru-RU"/>
        </w:rPr>
        <w:t>Микроклиматические особенности</w:t>
      </w:r>
      <w:r w:rsidRPr="008A4B01">
        <w:rPr>
          <w:rFonts w:cs="Times New Roman"/>
          <w:bCs/>
          <w:color w:val="0D0D0D" w:themeColor="text1" w:themeTint="F2"/>
          <w:sz w:val="26"/>
          <w:szCs w:val="26"/>
          <w:lang w:eastAsia="ru-RU"/>
        </w:rPr>
        <w:t xml:space="preserve">. Важное значение в формировании ветрового режима играют орографические особенности рельефа. В </w:t>
      </w:r>
      <w:r w:rsidR="00ED748F" w:rsidRPr="008A4B01">
        <w:rPr>
          <w:rFonts w:cs="Times New Roman"/>
          <w:bCs/>
          <w:color w:val="0D0D0D" w:themeColor="text1" w:themeTint="F2"/>
          <w:sz w:val="26"/>
          <w:szCs w:val="26"/>
          <w:lang w:eastAsia="ru-RU"/>
        </w:rPr>
        <w:t>непродуваемых</w:t>
      </w:r>
      <w:r w:rsidRPr="008A4B01">
        <w:rPr>
          <w:rFonts w:cs="Times New Roman"/>
          <w:bCs/>
          <w:color w:val="0D0D0D" w:themeColor="text1" w:themeTint="F2"/>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 рек меридианального направления (Руть, Лужа) </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671677" w:rsidRPr="008A4B01" w:rsidRDefault="00671677" w:rsidP="00395517">
      <w:pPr>
        <w:pStyle w:val="Main0"/>
        <w:spacing w:line="276" w:lineRule="auto"/>
        <w:rPr>
          <w:rFonts w:cs="Times New Roman"/>
          <w:bCs/>
          <w:color w:val="0D0D0D" w:themeColor="text1" w:themeTint="F2"/>
          <w:sz w:val="26"/>
          <w:szCs w:val="26"/>
          <w:lang w:eastAsia="ru-RU"/>
        </w:rPr>
      </w:pPr>
    </w:p>
    <w:p w:rsidR="00671677" w:rsidRPr="008A4B01" w:rsidRDefault="00671677" w:rsidP="00395517">
      <w:pPr>
        <w:pStyle w:val="Main0"/>
        <w:spacing w:line="276" w:lineRule="auto"/>
        <w:rPr>
          <w:rFonts w:cs="Times New Roman"/>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8A4B01" w:rsidRDefault="002A63E4" w:rsidP="002A63E4">
      <w:pPr>
        <w:pStyle w:val="3"/>
        <w:jc w:val="center"/>
        <w:rPr>
          <w:color w:val="0D0D0D" w:themeColor="text1" w:themeTint="F2"/>
          <w:sz w:val="26"/>
          <w:szCs w:val="26"/>
          <w:lang w:val="ru-RU"/>
        </w:rPr>
      </w:pPr>
      <w:bookmarkStart w:id="46" w:name="_Toc68359180"/>
      <w:r w:rsidRPr="008A4B01">
        <w:rPr>
          <w:color w:val="0D0D0D" w:themeColor="text1" w:themeTint="F2"/>
          <w:sz w:val="26"/>
          <w:szCs w:val="26"/>
        </w:rPr>
        <w:lastRenderedPageBreak/>
        <w:t>II</w:t>
      </w:r>
      <w:r w:rsidRPr="008A4B01">
        <w:rPr>
          <w:color w:val="0D0D0D" w:themeColor="text1" w:themeTint="F2"/>
          <w:sz w:val="26"/>
          <w:szCs w:val="26"/>
          <w:lang w:val="ru-RU"/>
        </w:rPr>
        <w:t xml:space="preserve">.2.2 </w:t>
      </w:r>
      <w:r w:rsidR="005504FB" w:rsidRPr="008A4B01">
        <w:rPr>
          <w:color w:val="0D0D0D" w:themeColor="text1" w:themeTint="F2"/>
          <w:sz w:val="26"/>
          <w:szCs w:val="26"/>
          <w:lang w:val="ru-RU"/>
        </w:rPr>
        <w:t>Инженерно-геологические условия</w:t>
      </w:r>
      <w:bookmarkEnd w:id="46"/>
    </w:p>
    <w:p w:rsidR="00526192" w:rsidRPr="008A4B01" w:rsidRDefault="005504FB" w:rsidP="00395517">
      <w:pPr>
        <w:pStyle w:val="af2"/>
        <w:spacing w:line="276" w:lineRule="auto"/>
        <w:rPr>
          <w:color w:val="0D0D0D" w:themeColor="text1" w:themeTint="F2"/>
          <w:sz w:val="26"/>
          <w:szCs w:val="26"/>
        </w:rPr>
      </w:pPr>
      <w:bookmarkStart w:id="47" w:name="__RefHeading__382_1612356966"/>
      <w:bookmarkStart w:id="48" w:name="__RefHeading__118_1539069001"/>
      <w:bookmarkStart w:id="49" w:name="__RefHeading__316_276625223"/>
      <w:bookmarkStart w:id="50" w:name="__RefHeading__480_670117999"/>
      <w:bookmarkStart w:id="51" w:name="__RefHeading__87_1212657833"/>
      <w:bookmarkStart w:id="52" w:name="__RefHeading__150_1585558239"/>
      <w:bookmarkStart w:id="53" w:name="__RefHeading__844_1612356966"/>
      <w:bookmarkEnd w:id="47"/>
      <w:bookmarkEnd w:id="48"/>
      <w:bookmarkEnd w:id="49"/>
      <w:bookmarkEnd w:id="50"/>
      <w:bookmarkEnd w:id="51"/>
      <w:bookmarkEnd w:id="52"/>
      <w:bookmarkEnd w:id="53"/>
      <w:r w:rsidRPr="008A4B01">
        <w:rPr>
          <w:b/>
          <w:color w:val="0D0D0D" w:themeColor="text1" w:themeTint="F2"/>
          <w:sz w:val="26"/>
          <w:szCs w:val="26"/>
        </w:rPr>
        <w:t>Рельеф</w:t>
      </w:r>
      <w:r w:rsidR="00526192" w:rsidRPr="008A4B01">
        <w:rPr>
          <w:b/>
          <w:color w:val="0D0D0D" w:themeColor="text1" w:themeTint="F2"/>
          <w:sz w:val="26"/>
          <w:szCs w:val="26"/>
        </w:rPr>
        <w:t>.</w:t>
      </w:r>
      <w:r w:rsidRPr="008A4B01">
        <w:rPr>
          <w:b/>
          <w:color w:val="0D0D0D" w:themeColor="text1" w:themeTint="F2"/>
          <w:sz w:val="26"/>
          <w:szCs w:val="26"/>
        </w:rPr>
        <w:t xml:space="preserve"> </w:t>
      </w:r>
      <w:r w:rsidR="00526192" w:rsidRPr="008A4B01">
        <w:rPr>
          <w:color w:val="0D0D0D" w:themeColor="text1" w:themeTint="F2"/>
          <w:sz w:val="26"/>
          <w:szCs w:val="26"/>
        </w:rPr>
        <w:t>Основные черты рельефа были заложены в дочетвертичное время. Окончательно же он сформировался под воздействием водноледниковых потоков и послеледниковой эрозии. Абсолютные отметки поверхности изменяются от 129,7 м (урез р. Лужа) до 242,3 м. Абсолютный перепад высот 112,5 м. Относительные перепады по овражно-балочной сети составляют от 5 до 15 метров, а по долине р. Лужа до 25 м. На пологих участках рельефа наблюдается заболачивание. Сельское послание расположено в пределах Протвинской низины, в бассейне реки Протвы.</w:t>
      </w:r>
    </w:p>
    <w:p w:rsidR="005504FB" w:rsidRPr="008A4B01" w:rsidRDefault="005504FB" w:rsidP="00395517">
      <w:pPr>
        <w:pStyle w:val="af2"/>
        <w:spacing w:line="276" w:lineRule="auto"/>
        <w:rPr>
          <w:color w:val="0D0D0D" w:themeColor="text1" w:themeTint="F2"/>
          <w:sz w:val="26"/>
          <w:szCs w:val="26"/>
        </w:rPr>
      </w:pPr>
      <w:r w:rsidRPr="008A4B01">
        <w:rPr>
          <w:color w:val="0D0D0D" w:themeColor="text1" w:themeTint="F2"/>
          <w:sz w:val="26"/>
          <w:szCs w:val="26"/>
        </w:rPr>
        <w:t xml:space="preserve">В зависимости от геологического строения, рельефа, гидрологических и гидрогеологических условий можно выделить </w:t>
      </w:r>
      <w:r w:rsidR="00526192" w:rsidRPr="008A4B01">
        <w:rPr>
          <w:color w:val="0D0D0D" w:themeColor="text1" w:themeTint="F2"/>
          <w:sz w:val="26"/>
          <w:szCs w:val="26"/>
        </w:rPr>
        <w:t>девять</w:t>
      </w:r>
      <w:r w:rsidRPr="008A4B01">
        <w:rPr>
          <w:color w:val="0D0D0D" w:themeColor="text1" w:themeTint="F2"/>
          <w:sz w:val="26"/>
          <w:szCs w:val="26"/>
        </w:rPr>
        <w:t xml:space="preserve"> типов ландшафтов</w:t>
      </w:r>
      <w:r w:rsidR="00526192" w:rsidRPr="008A4B01">
        <w:rPr>
          <w:color w:val="0D0D0D" w:themeColor="text1" w:themeTint="F2"/>
          <w:sz w:val="26"/>
          <w:szCs w:val="26"/>
        </w:rPr>
        <w:t>.</w:t>
      </w:r>
      <w:r w:rsidRPr="008A4B01">
        <w:rPr>
          <w:color w:val="0D0D0D" w:themeColor="text1" w:themeTint="F2"/>
          <w:sz w:val="26"/>
          <w:szCs w:val="26"/>
        </w:rPr>
        <w:t xml:space="preserve">    </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Первый тип.</w:t>
      </w:r>
      <w:r w:rsidRPr="008A4B01">
        <w:rPr>
          <w:color w:val="0D0D0D" w:themeColor="text1" w:themeTint="F2"/>
          <w:sz w:val="26"/>
          <w:szCs w:val="26"/>
        </w:rPr>
        <w:t xml:space="preserve"> Пологохолмистая моренная слаборасчлененная равнина. Данный ландшафт развит в восточной части территории. Четвертичные образования представлены суглинками моренными и водноледниковыми их перекрывают пылеватые покровные суглинки. Общая мощность этих отложений до 20 м. Коренные породы представлены известняками протвинского и глинами стешевского горизонтов нижнего отдела каменноугольного периода. Почвы дерново-слабоподзолистые на суглинистой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Второй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водноледниково-моренная среднерасчлененная равнина. Четвертичные отложения сверху вниз представлены: супесями и тонкопесчаными суглинками, переходящими в водноледниковые грубозернистые суглинки. Общая мощность этих пород от 2 до20 м. Коренные породы представлены глинами стешевского и известняками тарусского горизонтов нижнего карбона. Глубина залегания грунтовых вод свыше 3,0 м. Почвы дерново-слабоподзолистые на супесчаной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Третий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пологонаклонная средне-сильнорасчлененная водноледниково-аллювиальная равнина. Сложен этот тип ландшафта песчаными породами с примесью гравия, песчано-гравийным материалом, аллювиальными и водноледниковыми суглинками. Наибольшая мощность этих образований наблюдается вдоль рек Лужа, Межиха и Кс</w:t>
      </w:r>
      <w:r w:rsidR="00D12697" w:rsidRPr="008A4B01">
        <w:rPr>
          <w:color w:val="0D0D0D" w:themeColor="text1" w:themeTint="F2"/>
          <w:sz w:val="26"/>
          <w:szCs w:val="26"/>
        </w:rPr>
        <w:t>ё</w:t>
      </w:r>
      <w:r w:rsidR="00526192" w:rsidRPr="008A4B01">
        <w:rPr>
          <w:color w:val="0D0D0D" w:themeColor="text1" w:themeTint="F2"/>
          <w:sz w:val="26"/>
          <w:szCs w:val="26"/>
        </w:rPr>
        <w:t>ма, и составляет 40м. коренные породы представлены глинами стешневского горизонта и карбонатно-терригенной толщей окского надгоризонта нижнего карбона. Глубина залегания грунтовых вод свыше 3м. Почвы дерново-слабоподзолистые, смытые, местами слабоглеевые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Четвертый тип.</w:t>
      </w:r>
      <w:r w:rsidRPr="008A4B01">
        <w:rPr>
          <w:color w:val="0D0D0D" w:themeColor="text1" w:themeTint="F2"/>
          <w:sz w:val="26"/>
          <w:szCs w:val="26"/>
        </w:rPr>
        <w:t xml:space="preserve"> Мелкохолмистая моренная среднерасчлененная равнина, сложенная </w:t>
      </w:r>
      <w:r w:rsidR="00A632FB" w:rsidRPr="008A4B01">
        <w:rPr>
          <w:color w:val="0D0D0D" w:themeColor="text1" w:themeTint="F2"/>
          <w:sz w:val="26"/>
          <w:szCs w:val="26"/>
        </w:rPr>
        <w:t>образованиями,</w:t>
      </w:r>
      <w:r w:rsidRPr="008A4B01">
        <w:rPr>
          <w:color w:val="0D0D0D" w:themeColor="text1" w:themeTint="F2"/>
          <w:sz w:val="26"/>
          <w:szCs w:val="26"/>
        </w:rPr>
        <w:t xml:space="preserve"> получившими название напорной морены. Четвертичные образования представляют собой смесь из отторженцев коренных пород среднего карбона и слоев суглинков, супесей и гравилистных песков. Общей мощностью от 3-5 м до 30 м. Коренные породы представлены глинами келловейского времени юрской системы и глинисто-карбонатной толщей верейского горизонта среднего карбона. </w:t>
      </w:r>
      <w:r w:rsidR="00A632FB" w:rsidRPr="008A4B01">
        <w:rPr>
          <w:color w:val="0D0D0D" w:themeColor="text1" w:themeTint="F2"/>
          <w:sz w:val="26"/>
          <w:szCs w:val="26"/>
        </w:rPr>
        <w:t>Г</w:t>
      </w:r>
      <w:r w:rsidRPr="008A4B01">
        <w:rPr>
          <w:color w:val="0D0D0D" w:themeColor="text1" w:themeTint="F2"/>
          <w:sz w:val="26"/>
          <w:szCs w:val="26"/>
        </w:rPr>
        <w:t>лубина залегания грунтовых вод свыше 3м. Почвы дерновослабо-среднеподзолистые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lastRenderedPageBreak/>
        <w:t>Пятый тип.</w:t>
      </w:r>
      <w:r w:rsidRPr="008A4B01">
        <w:rPr>
          <w:color w:val="0D0D0D" w:themeColor="text1" w:themeTint="F2"/>
          <w:sz w:val="26"/>
          <w:szCs w:val="26"/>
        </w:rPr>
        <w:t xml:space="preserve"> Плоская зандровая слаборасчлененная равнина, на придолинных склонах. Ландшафт осложняется ступенями, песчаными суглинками, гравилистыми песками, общей мощностью 10-20м. Глубина залегания грунтовых вод 105 м. почвы слабо-среднеподзолистые, местами 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Шестой тип.</w:t>
      </w:r>
      <w:r w:rsidRPr="008A4B01">
        <w:rPr>
          <w:color w:val="0D0D0D" w:themeColor="text1" w:themeTint="F2"/>
          <w:sz w:val="26"/>
          <w:szCs w:val="26"/>
        </w:rPr>
        <w:t xml:space="preserve"> Озерно-водноледниковая плоская равнина, значительно заболочена. Сложена она глинистыми песками, озерными глинами и песчаными суглинками, общей мощностью до 20-30м. Коренные породы представлены известняками протвинского горизонта нижнего карбона. Глубина залегания грунтовых вод 0,5-2.0м. Высокий уровень верховодки объясняется созданием искусственного подпор</w:t>
      </w:r>
      <w:r w:rsidR="00A632FB" w:rsidRPr="008A4B01">
        <w:rPr>
          <w:color w:val="0D0D0D" w:themeColor="text1" w:themeTint="F2"/>
          <w:sz w:val="26"/>
          <w:szCs w:val="26"/>
        </w:rPr>
        <w:t>а грунтовых вод плотинами на р. </w:t>
      </w:r>
      <w:r w:rsidRPr="008A4B01">
        <w:rPr>
          <w:color w:val="0D0D0D" w:themeColor="text1" w:themeTint="F2"/>
          <w:sz w:val="26"/>
          <w:szCs w:val="26"/>
        </w:rPr>
        <w:t>Межиха. Почвы дерново-глеевые.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Седьмой тип.</w:t>
      </w:r>
      <w:r w:rsidRPr="008A4B01">
        <w:rPr>
          <w:color w:val="0D0D0D" w:themeColor="text1" w:themeTint="F2"/>
          <w:sz w:val="26"/>
          <w:szCs w:val="26"/>
        </w:rPr>
        <w:t xml:space="preserve"> Сквозные долины стока талых ледниковых вод. Сложены супесями и тонкозернистыми глинистыми песками. Глубина залегания грунтовых 1,5-3 м. Почвы спабо-среднеподзолистые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Восьмой тип.</w:t>
      </w:r>
      <w:r w:rsidRPr="008A4B01">
        <w:rPr>
          <w:color w:val="0D0D0D" w:themeColor="text1" w:themeTint="F2"/>
          <w:sz w:val="26"/>
          <w:szCs w:val="26"/>
        </w:rPr>
        <w:t xml:space="preserve"> Плоская аллювиальная равнина – первая надпойменная терраса. Сложена аллювиальными образованиями в основном супесчаного состава. Глубина залегания грунтовых вод 1,5-3м. Коренные породы представлены карбонатными образованиями окской толщи нижнего карбона. Почвы дерновые луговые.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Девятый тип.</w:t>
      </w:r>
      <w:r w:rsidRPr="008A4B01">
        <w:rPr>
          <w:i/>
          <w:color w:val="0D0D0D" w:themeColor="text1" w:themeTint="F2"/>
          <w:sz w:val="26"/>
          <w:szCs w:val="26"/>
        </w:rPr>
        <w:t xml:space="preserve"> </w:t>
      </w:r>
      <w:r w:rsidRPr="008A4B01">
        <w:rPr>
          <w:color w:val="0D0D0D" w:themeColor="text1" w:themeTint="F2"/>
          <w:sz w:val="26"/>
          <w:szCs w:val="26"/>
        </w:rPr>
        <w:t>Плоская аллювиальная равнина со староречьями и новыми болотами – пойма, высокая пойма рек. Сложена аллювиальными отложениями. Коренные породы представлены карбонатными образованиями окской толщи нижнего карбона. Почвы луговые дерновые. Глубина залегания грунтовых вод 1,5-3м.</w:t>
      </w:r>
    </w:p>
    <w:p w:rsidR="00AF4F76" w:rsidRPr="008A4B01" w:rsidRDefault="00AF4F76">
      <w:pPr>
        <w:suppressAutoHyphens w:val="0"/>
        <w:rPr>
          <w:color w:val="0D0D0D" w:themeColor="text1" w:themeTint="F2"/>
        </w:rPr>
      </w:pPr>
      <w:r w:rsidRPr="008A4B01">
        <w:rPr>
          <w:color w:val="0D0D0D" w:themeColor="text1" w:themeTint="F2"/>
        </w:rPr>
        <w:br w:type="page"/>
      </w:r>
    </w:p>
    <w:p w:rsidR="00AF4F76" w:rsidRPr="008A4B01" w:rsidRDefault="00AF4F76" w:rsidP="005504FB">
      <w:pPr>
        <w:ind w:firstLine="709"/>
        <w:jc w:val="both"/>
        <w:rPr>
          <w:color w:val="0D0D0D" w:themeColor="text1" w:themeTint="F2"/>
          <w:sz w:val="26"/>
          <w:szCs w:val="26"/>
        </w:rPr>
      </w:pPr>
    </w:p>
    <w:p w:rsidR="00312AB2" w:rsidRPr="008A4B01" w:rsidRDefault="00312AB2" w:rsidP="005050B7">
      <w:pPr>
        <w:pStyle w:val="3"/>
        <w:jc w:val="center"/>
        <w:rPr>
          <w:color w:val="0D0D0D" w:themeColor="text1" w:themeTint="F2"/>
          <w:sz w:val="26"/>
          <w:szCs w:val="26"/>
        </w:rPr>
      </w:pPr>
      <w:bookmarkStart w:id="54" w:name="_Toc68359181"/>
      <w:r w:rsidRPr="008A4B01">
        <w:rPr>
          <w:color w:val="0D0D0D" w:themeColor="text1" w:themeTint="F2"/>
          <w:sz w:val="26"/>
          <w:szCs w:val="26"/>
        </w:rPr>
        <w:t>II.</w:t>
      </w:r>
      <w:r w:rsidR="005050B7" w:rsidRPr="008A4B01">
        <w:rPr>
          <w:color w:val="0D0D0D" w:themeColor="text1" w:themeTint="F2"/>
          <w:sz w:val="26"/>
          <w:szCs w:val="26"/>
        </w:rPr>
        <w:t>2.</w:t>
      </w:r>
      <w:r w:rsidRPr="008A4B01">
        <w:rPr>
          <w:color w:val="0D0D0D" w:themeColor="text1" w:themeTint="F2"/>
          <w:sz w:val="26"/>
          <w:szCs w:val="26"/>
        </w:rPr>
        <w:t>3 Поверхностные воды</w:t>
      </w:r>
      <w:bookmarkEnd w:id="54"/>
    </w:p>
    <w:p w:rsidR="00E47D6B" w:rsidRPr="008A4B01" w:rsidRDefault="00E47D6B" w:rsidP="00E47D6B">
      <w:pPr>
        <w:pStyle w:val="Main0"/>
        <w:spacing w:line="276" w:lineRule="auto"/>
        <w:rPr>
          <w:color w:val="0D0D0D" w:themeColor="text1" w:themeTint="F2"/>
          <w:sz w:val="26"/>
          <w:szCs w:val="26"/>
        </w:rPr>
      </w:pPr>
      <w:bookmarkStart w:id="55" w:name="__RefHeading__384_1612356966"/>
      <w:bookmarkStart w:id="56" w:name="__RefHeading__120_1539069001"/>
      <w:bookmarkStart w:id="57" w:name="__RefHeading__318_276625223"/>
      <w:bookmarkStart w:id="58" w:name="__RefHeading__482_670117999"/>
      <w:bookmarkStart w:id="59" w:name="__RefHeading__89_1212657833"/>
      <w:bookmarkStart w:id="60" w:name="__RefHeading__152_1585558239"/>
      <w:bookmarkStart w:id="61" w:name="__RefHeading__846_1612356966"/>
      <w:bookmarkEnd w:id="55"/>
      <w:bookmarkEnd w:id="56"/>
      <w:bookmarkEnd w:id="57"/>
      <w:bookmarkEnd w:id="58"/>
      <w:bookmarkEnd w:id="59"/>
      <w:bookmarkEnd w:id="60"/>
      <w:bookmarkEnd w:id="61"/>
      <w:r w:rsidRPr="008A4B01">
        <w:rPr>
          <w:color w:val="0D0D0D" w:themeColor="text1" w:themeTint="F2"/>
          <w:sz w:val="26"/>
          <w:szCs w:val="26"/>
        </w:rPr>
        <w:t>На территории сельского поселения расположено много крупных гидрографических объектов. Все они относятся к окскому бассейну, тип питания – преимущественно снеговой, замерзают в ноябре, реже — в декабре, вскрываются в апреле, половодье в апреле — мае.</w:t>
      </w:r>
    </w:p>
    <w:p w:rsidR="00E47D6B" w:rsidRPr="008A4B01" w:rsidRDefault="00E47D6B" w:rsidP="00D12697">
      <w:pPr>
        <w:pStyle w:val="Main0"/>
        <w:spacing w:line="276" w:lineRule="auto"/>
        <w:rPr>
          <w:color w:val="0D0D0D" w:themeColor="text1" w:themeTint="F2"/>
          <w:sz w:val="26"/>
          <w:szCs w:val="26"/>
        </w:rPr>
      </w:pPr>
      <w:r w:rsidRPr="008A4B01">
        <w:rPr>
          <w:color w:val="0D0D0D" w:themeColor="text1" w:themeTint="F2"/>
          <w:sz w:val="26"/>
          <w:szCs w:val="26"/>
        </w:rPr>
        <w:t>Самой крупной рекой, протекающей по поселению, является река Лужа. Длина 159 км, площадь бассейна — 1400 км², размах колебаний уровня воды 6,1 м. Самые крупные притоки Лужи, протекающие по территории сельского поселения — это реки Бобровка и Кс</w:t>
      </w:r>
      <w:r w:rsidR="00D12697" w:rsidRPr="008A4B01">
        <w:rPr>
          <w:color w:val="0D0D0D" w:themeColor="text1" w:themeTint="F2"/>
          <w:sz w:val="26"/>
          <w:szCs w:val="26"/>
        </w:rPr>
        <w:t>ё</w:t>
      </w:r>
      <w:r w:rsidRPr="008A4B01">
        <w:rPr>
          <w:color w:val="0D0D0D" w:themeColor="text1" w:themeTint="F2"/>
          <w:sz w:val="26"/>
          <w:szCs w:val="26"/>
        </w:rPr>
        <w:t xml:space="preserve">ма. Их протяженность составляет 19 км каждой. Довольно крупными реками являются Руть (36 км) и Межиха (25 км), так </w:t>
      </w:r>
      <w:r w:rsidR="009920B4">
        <w:rPr>
          <w:color w:val="0D0D0D" w:themeColor="text1" w:themeTint="F2"/>
          <w:sz w:val="26"/>
          <w:szCs w:val="26"/>
        </w:rPr>
        <w:t xml:space="preserve">же </w:t>
      </w:r>
      <w:r w:rsidRPr="008A4B01">
        <w:rPr>
          <w:color w:val="0D0D0D" w:themeColor="text1" w:themeTint="F2"/>
          <w:sz w:val="26"/>
          <w:szCs w:val="26"/>
        </w:rPr>
        <w:t xml:space="preserve">как и Лужа являющиеся правыми притоками Плотвы. </w:t>
      </w:r>
    </w:p>
    <w:p w:rsidR="00E47D6B" w:rsidRPr="008A4B01" w:rsidRDefault="00E47D6B" w:rsidP="00E47D6B">
      <w:pPr>
        <w:pStyle w:val="Main0"/>
        <w:spacing w:line="276" w:lineRule="auto"/>
        <w:rPr>
          <w:color w:val="0D0D0D" w:themeColor="text1" w:themeTint="F2"/>
          <w:sz w:val="26"/>
          <w:szCs w:val="26"/>
        </w:rPr>
      </w:pPr>
      <w:r w:rsidRPr="008A4B01">
        <w:rPr>
          <w:color w:val="0D0D0D" w:themeColor="text1" w:themeTint="F2"/>
          <w:sz w:val="26"/>
          <w:szCs w:val="26"/>
        </w:rPr>
        <w:t>Река Лужа берет свое начало из низинного болота у с. Зенино Московской области и впадает в р. Протву в 80 км от ее устья. Поверхность бассейна р. Лужи - волнистая, всхолмленная равнина, сильно изрезанная овражно – балочной сетью. Долина трапециевидная. Ширина долины от Истока к устью увеличивается от 700-900 м до 1,5-2,9 км. Склоны долины крутые, высотой от 15-20 до 30-40 м, сложены суглинистыми грунтами. Пойма реки двусторонняя, преимущественно луговая, ровная. Ширина 300-500 м. Русло реки извилистое, неразветвленное на рукава. Преобладающая ширина русла реки 3-5 м - в верхней и 15-20 м - в нижней части. Дно реки твердое, преимущественно песчаное. Берега реки крутые, местами обрывистые, высотой 3-5 м, заросшие кустарником. Глубина реки в межень 0,5-1,0</w:t>
      </w:r>
      <w:r w:rsidRPr="008A4B01">
        <w:rPr>
          <w:color w:val="0D0D0D" w:themeColor="text1" w:themeTint="F2"/>
          <w:sz w:val="26"/>
          <w:szCs w:val="26"/>
          <w:lang w:val="en-US"/>
        </w:rPr>
        <w:t> </w:t>
      </w:r>
      <w:r w:rsidRPr="008A4B01">
        <w:rPr>
          <w:color w:val="0D0D0D" w:themeColor="text1" w:themeTint="F2"/>
          <w:sz w:val="26"/>
          <w:szCs w:val="26"/>
        </w:rPr>
        <w:t>м, а на отдельных плесах – до 2,0-2,5 м. Скорость течения преимущественно менее 0,3 м/с и только на отдельных перекатах достигает 0,5-0,6 м/с. На реках Кс</w:t>
      </w:r>
      <w:r w:rsidR="00D12697" w:rsidRPr="008A4B01">
        <w:rPr>
          <w:color w:val="0D0D0D" w:themeColor="text1" w:themeTint="F2"/>
          <w:sz w:val="26"/>
          <w:szCs w:val="26"/>
        </w:rPr>
        <w:t>ё</w:t>
      </w:r>
      <w:r w:rsidRPr="008A4B01">
        <w:rPr>
          <w:color w:val="0D0D0D" w:themeColor="text1" w:themeTint="F2"/>
          <w:sz w:val="26"/>
          <w:szCs w:val="26"/>
        </w:rPr>
        <w:t>ма и Межура образованы 2 крупных водохранилища.</w:t>
      </w:r>
    </w:p>
    <w:p w:rsidR="00855B0C" w:rsidRPr="008A4B01" w:rsidRDefault="00855B0C" w:rsidP="00855B0C">
      <w:pPr>
        <w:ind w:firstLine="709"/>
        <w:jc w:val="both"/>
        <w:rPr>
          <w:rFonts w:cs="Tahoma"/>
          <w:color w:val="0D0D0D" w:themeColor="text1" w:themeTint="F2"/>
          <w:sz w:val="26"/>
          <w:szCs w:val="26"/>
        </w:rPr>
      </w:pPr>
      <w:r w:rsidRPr="008A4B01">
        <w:rPr>
          <w:rFonts w:cs="Tahoma"/>
          <w:color w:val="0D0D0D" w:themeColor="text1" w:themeTint="F2"/>
          <w:sz w:val="26"/>
          <w:szCs w:val="26"/>
        </w:rPr>
        <w:t xml:space="preserve">В </w:t>
      </w:r>
      <w:r w:rsidR="00E47D6B" w:rsidRPr="008A4B01">
        <w:rPr>
          <w:rFonts w:cs="Tahoma"/>
          <w:color w:val="0D0D0D" w:themeColor="text1" w:themeTint="F2"/>
          <w:sz w:val="26"/>
          <w:szCs w:val="26"/>
        </w:rPr>
        <w:t xml:space="preserve">соответствии с Водным кодексом </w:t>
      </w:r>
      <w:r w:rsidRPr="008A4B01">
        <w:rPr>
          <w:rFonts w:cs="Tahoma"/>
          <w:color w:val="0D0D0D" w:themeColor="text1" w:themeTint="F2"/>
          <w:sz w:val="26"/>
          <w:szCs w:val="26"/>
        </w:rPr>
        <w:t>Российской Федерации ширина водоохраной зоны р. Лужа составляет 200 м, ширина прибрежной защитной полосы – 50 м.</w:t>
      </w:r>
    </w:p>
    <w:p w:rsidR="00FA307F" w:rsidRPr="008A4B01" w:rsidRDefault="00FA307F" w:rsidP="00855B0C">
      <w:pPr>
        <w:ind w:firstLine="709"/>
        <w:jc w:val="both"/>
        <w:rPr>
          <w:rFonts w:cs="Tahoma"/>
          <w:color w:val="0D0D0D" w:themeColor="text1" w:themeTint="F2"/>
          <w:sz w:val="26"/>
          <w:szCs w:val="26"/>
        </w:rPr>
      </w:pPr>
    </w:p>
    <w:p w:rsidR="00FA307F" w:rsidRPr="008A4B01" w:rsidRDefault="00FA307F" w:rsidP="00855B0C">
      <w:pPr>
        <w:ind w:firstLine="709"/>
        <w:jc w:val="both"/>
        <w:rPr>
          <w:rFonts w:cs="Tahoma"/>
          <w:color w:val="0D0D0D" w:themeColor="text1" w:themeTint="F2"/>
          <w:sz w:val="26"/>
          <w:szCs w:val="26"/>
        </w:rPr>
        <w:sectPr w:rsidR="00FA307F" w:rsidRPr="008A4B01" w:rsidSect="004841C2">
          <w:pgSz w:w="11906" w:h="16838"/>
          <w:pgMar w:top="851" w:right="964" w:bottom="851" w:left="1644" w:header="709" w:footer="367" w:gutter="0"/>
          <w:cols w:space="720"/>
          <w:docGrid w:linePitch="360"/>
        </w:sectPr>
      </w:pPr>
    </w:p>
    <w:p w:rsidR="00FA307F" w:rsidRPr="008A4B01" w:rsidRDefault="00FA307F" w:rsidP="00855B0C">
      <w:pPr>
        <w:ind w:firstLine="709"/>
        <w:jc w:val="both"/>
        <w:rPr>
          <w:rFonts w:cs="Tahoma"/>
          <w:color w:val="0D0D0D" w:themeColor="text1" w:themeTint="F2"/>
          <w:sz w:val="26"/>
          <w:szCs w:val="26"/>
        </w:rPr>
      </w:pPr>
    </w:p>
    <w:p w:rsidR="00312AB2" w:rsidRPr="008A4B01" w:rsidRDefault="00312AB2" w:rsidP="005050B7">
      <w:pPr>
        <w:pStyle w:val="3"/>
        <w:jc w:val="center"/>
        <w:rPr>
          <w:color w:val="0D0D0D" w:themeColor="text1" w:themeTint="F2"/>
          <w:sz w:val="26"/>
          <w:szCs w:val="26"/>
          <w:lang w:val="ru-RU"/>
        </w:rPr>
      </w:pPr>
      <w:bookmarkStart w:id="62" w:name="_Toc68359182"/>
      <w:r w:rsidRPr="008A4B01">
        <w:rPr>
          <w:color w:val="0D0D0D" w:themeColor="text1" w:themeTint="F2"/>
          <w:sz w:val="26"/>
          <w:szCs w:val="26"/>
        </w:rPr>
        <w:t>II</w:t>
      </w:r>
      <w:r w:rsidRPr="008A4B01">
        <w:rPr>
          <w:color w:val="0D0D0D" w:themeColor="text1" w:themeTint="F2"/>
          <w:sz w:val="26"/>
          <w:szCs w:val="26"/>
          <w:lang w:val="ru-RU"/>
        </w:rPr>
        <w:t>.</w:t>
      </w:r>
      <w:r w:rsidR="005050B7" w:rsidRPr="008A4B01">
        <w:rPr>
          <w:color w:val="0D0D0D" w:themeColor="text1" w:themeTint="F2"/>
          <w:sz w:val="26"/>
          <w:szCs w:val="26"/>
          <w:lang w:val="ru-RU"/>
        </w:rPr>
        <w:t>2.</w:t>
      </w:r>
      <w:r w:rsidRPr="008A4B01">
        <w:rPr>
          <w:color w:val="0D0D0D" w:themeColor="text1" w:themeTint="F2"/>
          <w:sz w:val="26"/>
          <w:szCs w:val="26"/>
          <w:lang w:val="ru-RU"/>
        </w:rPr>
        <w:t xml:space="preserve">4 </w:t>
      </w:r>
      <w:r w:rsidR="00EA183F" w:rsidRPr="008A4B01">
        <w:rPr>
          <w:color w:val="0D0D0D" w:themeColor="text1" w:themeTint="F2"/>
          <w:sz w:val="26"/>
          <w:szCs w:val="26"/>
          <w:lang w:val="ru-RU"/>
        </w:rPr>
        <w:t>Подземные воды</w:t>
      </w:r>
      <w:bookmarkEnd w:id="62"/>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Основными водоносными горизонтами, которые используются для хозяйственного и питьевого водоснабжения населенных пунктов и промышленных предприятий, являются каширский, протвинский и окский водоносные горизонты. Стратиграфически они приурочены к карбонатным отложениям нижнего и среднего карбона</w:t>
      </w:r>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Окский водоносный горизонт связан с тарусско-михайловским известняково-терригенным комплексом и алексинскими известняками, распространен повсеместно. Воды вышеуказанного горизонта характеризуются следующими показателями: содержание железа от 0,07 млг/л до 4,11 млг/л.</w:t>
      </w:r>
    </w:p>
    <w:p w:rsidR="00671677"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Протвинский водоносный горизонт развит повсеместно за исключением современной и погребенной долин Лужи. Каширский горизонт имеет значение в основном в северной части сельского </w:t>
      </w:r>
      <w:r w:rsidR="00927A63" w:rsidRPr="008A4B01">
        <w:rPr>
          <w:color w:val="0D0D0D" w:themeColor="text1" w:themeTint="F2"/>
          <w:sz w:val="26"/>
          <w:szCs w:val="26"/>
        </w:rPr>
        <w:t>поселения</w:t>
      </w:r>
      <w:r w:rsidRPr="008A4B01">
        <w:rPr>
          <w:color w:val="0D0D0D" w:themeColor="text1" w:themeTint="F2"/>
          <w:sz w:val="26"/>
          <w:szCs w:val="26"/>
        </w:rPr>
        <w:t xml:space="preserve"> на водораздельных пространствах междуречий.</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4841C2">
          <w:pgSz w:w="11906" w:h="16838"/>
          <w:pgMar w:top="851" w:right="964" w:bottom="851" w:left="1644" w:header="709" w:footer="367" w:gutter="0"/>
          <w:cols w:space="720"/>
          <w:docGrid w:linePitch="360"/>
        </w:sectPr>
      </w:pPr>
    </w:p>
    <w:p w:rsidR="00CA76E9" w:rsidRPr="008A4B01" w:rsidRDefault="00CA76E9" w:rsidP="00CA76E9">
      <w:pPr>
        <w:pStyle w:val="3"/>
        <w:jc w:val="center"/>
        <w:rPr>
          <w:color w:val="0D0D0D" w:themeColor="text1" w:themeTint="F2"/>
          <w:sz w:val="26"/>
          <w:szCs w:val="26"/>
          <w:lang w:val="ru-RU"/>
        </w:rPr>
      </w:pPr>
      <w:bookmarkStart w:id="63" w:name="_Toc68359183"/>
      <w:r w:rsidRPr="008A4B01">
        <w:rPr>
          <w:color w:val="0D0D0D" w:themeColor="text1" w:themeTint="F2"/>
          <w:sz w:val="26"/>
          <w:szCs w:val="26"/>
        </w:rPr>
        <w:lastRenderedPageBreak/>
        <w:t>II</w:t>
      </w:r>
      <w:r w:rsidRPr="008A4B01">
        <w:rPr>
          <w:color w:val="0D0D0D" w:themeColor="text1" w:themeTint="F2"/>
          <w:sz w:val="26"/>
          <w:szCs w:val="26"/>
          <w:lang w:val="ru-RU"/>
        </w:rPr>
        <w:t>.2.</w:t>
      </w:r>
      <w:r w:rsidR="00076FA0" w:rsidRPr="008A4B01">
        <w:rPr>
          <w:color w:val="0D0D0D" w:themeColor="text1" w:themeTint="F2"/>
          <w:sz w:val="26"/>
          <w:szCs w:val="26"/>
          <w:lang w:val="ru-RU"/>
        </w:rPr>
        <w:t>5</w:t>
      </w:r>
      <w:r w:rsidRPr="008A4B01">
        <w:rPr>
          <w:color w:val="0D0D0D" w:themeColor="text1" w:themeTint="F2"/>
          <w:sz w:val="26"/>
          <w:szCs w:val="26"/>
          <w:lang w:val="ru-RU"/>
        </w:rPr>
        <w:t xml:space="preserve"> Минерально-сырьевые ресурсы</w:t>
      </w:r>
      <w:bookmarkEnd w:id="63"/>
    </w:p>
    <w:p w:rsidR="00CA76E9" w:rsidRPr="008A4B01" w:rsidRDefault="00CA76E9" w:rsidP="00873103">
      <w:pPr>
        <w:ind w:firstLine="709"/>
        <w:jc w:val="both"/>
        <w:rPr>
          <w:iCs/>
          <w:color w:val="0D0D0D" w:themeColor="text1" w:themeTint="F2"/>
          <w:sz w:val="26"/>
          <w:szCs w:val="26"/>
        </w:rPr>
      </w:pPr>
      <w:r w:rsidRPr="008A4B01">
        <w:rPr>
          <w:iCs/>
          <w:color w:val="0D0D0D" w:themeColor="text1" w:themeTint="F2"/>
          <w:sz w:val="26"/>
          <w:szCs w:val="26"/>
        </w:rPr>
        <w:t>Минерально-сырьевые ресурсы сельского поселения представлены четырьмя месторождениями полезных ископаемы.</w:t>
      </w:r>
    </w:p>
    <w:p w:rsidR="00CA76E9" w:rsidRPr="008A4B01" w:rsidRDefault="00CA76E9" w:rsidP="00CA76E9">
      <w:pPr>
        <w:jc w:val="right"/>
        <w:rPr>
          <w:i/>
          <w:color w:val="0D0D0D" w:themeColor="text1" w:themeTint="F2"/>
        </w:rPr>
      </w:pPr>
      <w:r w:rsidRPr="008A4B01">
        <w:rPr>
          <w:i/>
          <w:color w:val="0D0D0D" w:themeColor="text1" w:themeTint="F2"/>
        </w:rPr>
        <w:t>Таблица 4</w:t>
      </w:r>
    </w:p>
    <w:tbl>
      <w:tblPr>
        <w:tblW w:w="157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1534"/>
        <w:gridCol w:w="1883"/>
        <w:gridCol w:w="1073"/>
        <w:gridCol w:w="1124"/>
        <w:gridCol w:w="1285"/>
        <w:gridCol w:w="1751"/>
        <w:gridCol w:w="1202"/>
        <w:gridCol w:w="1231"/>
        <w:gridCol w:w="1261"/>
        <w:gridCol w:w="1599"/>
        <w:gridCol w:w="1453"/>
      </w:tblGrid>
      <w:tr w:rsidR="006E6A1B" w:rsidRPr="008A4B01" w:rsidTr="00FC67EC">
        <w:trPr>
          <w:trHeight w:val="304"/>
          <w:tblHeader/>
        </w:trPr>
        <w:tc>
          <w:tcPr>
            <w:tcW w:w="401"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w:t>
            </w:r>
          </w:p>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п/п</w:t>
            </w:r>
          </w:p>
        </w:tc>
        <w:tc>
          <w:tcPr>
            <w:tcW w:w="1534"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Месторождения</w:t>
            </w:r>
          </w:p>
        </w:tc>
        <w:tc>
          <w:tcPr>
            <w:tcW w:w="188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Географическая привязка (местоположение)</w:t>
            </w:r>
          </w:p>
        </w:tc>
        <w:tc>
          <w:tcPr>
            <w:tcW w:w="3466" w:type="dxa"/>
            <w:gridSpan w:val="3"/>
            <w:tcMar>
              <w:left w:w="0" w:type="dxa"/>
              <w:right w:w="0" w:type="dxa"/>
            </w:tcMar>
            <w:vAlign w:val="center"/>
          </w:tcPr>
          <w:p w:rsidR="00E3561C" w:rsidRPr="008A4B01" w:rsidRDefault="00E3561C" w:rsidP="00E3561C">
            <w:pPr>
              <w:jc w:val="center"/>
              <w:rPr>
                <w:b/>
                <w:color w:val="0D0D0D" w:themeColor="text1" w:themeTint="F2"/>
                <w:sz w:val="20"/>
                <w:szCs w:val="20"/>
              </w:rPr>
            </w:pPr>
            <w:r w:rsidRPr="008A4B01">
              <w:rPr>
                <w:b/>
                <w:color w:val="0D0D0D" w:themeColor="text1" w:themeTint="F2"/>
                <w:sz w:val="20"/>
                <w:szCs w:val="20"/>
              </w:rPr>
              <w:t>Остаток запасов 01.01.2016 г. по категориям (</w:t>
            </w:r>
            <w:r w:rsidRPr="008A4B01">
              <w:rPr>
                <w:b/>
                <w:iCs/>
                <w:color w:val="0D0D0D" w:themeColor="text1" w:themeTint="F2"/>
                <w:sz w:val="16"/>
                <w:szCs w:val="16"/>
              </w:rPr>
              <w:t>тыс. м3)</w:t>
            </w:r>
          </w:p>
        </w:tc>
        <w:tc>
          <w:tcPr>
            <w:tcW w:w="175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Товарная продукция</w:t>
            </w:r>
          </w:p>
        </w:tc>
        <w:tc>
          <w:tcPr>
            <w:tcW w:w="2440" w:type="dxa"/>
            <w:gridSpan w:val="2"/>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Горно-геологические условия</w:t>
            </w:r>
          </w:p>
        </w:tc>
        <w:tc>
          <w:tcPr>
            <w:tcW w:w="1263"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Степень обводнен-ности</w:t>
            </w:r>
          </w:p>
        </w:tc>
        <w:tc>
          <w:tcPr>
            <w:tcW w:w="160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 xml:space="preserve">Степень промышленного освоения </w:t>
            </w:r>
          </w:p>
        </w:tc>
        <w:tc>
          <w:tcPr>
            <w:tcW w:w="1453" w:type="dxa"/>
            <w:vMerge w:val="restart"/>
            <w:shd w:val="clear" w:color="auto" w:fill="auto"/>
          </w:tcPr>
          <w:p w:rsidR="00E3561C" w:rsidRPr="008A4B01" w:rsidRDefault="00E3561C" w:rsidP="00626C3A">
            <w:pPr>
              <w:rPr>
                <w:b/>
                <w:color w:val="0D0D0D" w:themeColor="text1" w:themeTint="F2"/>
                <w:sz w:val="20"/>
                <w:szCs w:val="20"/>
              </w:rPr>
            </w:pPr>
          </w:p>
          <w:p w:rsidR="00E3561C" w:rsidRPr="008A4B01" w:rsidRDefault="00E3561C" w:rsidP="00626C3A">
            <w:pPr>
              <w:rPr>
                <w:b/>
                <w:color w:val="0D0D0D" w:themeColor="text1" w:themeTint="F2"/>
                <w:sz w:val="20"/>
                <w:szCs w:val="20"/>
              </w:rPr>
            </w:pPr>
          </w:p>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Недропользо-ватель</w:t>
            </w:r>
          </w:p>
        </w:tc>
      </w:tr>
      <w:tr w:rsidR="006E6A1B" w:rsidRPr="008A4B01" w:rsidTr="00181FC1">
        <w:trPr>
          <w:trHeight w:val="230"/>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А+В+С</w:t>
            </w:r>
            <w:r w:rsidRPr="008A4B01">
              <w:rPr>
                <w:b/>
                <w:color w:val="0D0D0D" w:themeColor="text1" w:themeTint="F2"/>
                <w:sz w:val="20"/>
                <w:szCs w:val="20"/>
                <w:vertAlign w:val="subscript"/>
              </w:rPr>
              <w:t>1</w:t>
            </w:r>
          </w:p>
        </w:tc>
        <w:tc>
          <w:tcPr>
            <w:tcW w:w="113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w:t>
            </w:r>
            <w:r w:rsidRPr="008A4B01">
              <w:rPr>
                <w:b/>
                <w:color w:val="0D0D0D" w:themeColor="text1" w:themeTint="F2"/>
                <w:sz w:val="20"/>
                <w:szCs w:val="20"/>
                <w:vertAlign w:val="subscript"/>
              </w:rPr>
              <w:t>2</w:t>
            </w:r>
          </w:p>
        </w:tc>
        <w:tc>
          <w:tcPr>
            <w:tcW w:w="1261" w:type="dxa"/>
            <w:vMerge w:val="restart"/>
            <w:tcMar>
              <w:left w:w="0" w:type="dxa"/>
              <w:right w:w="0" w:type="dxa"/>
            </w:tcMar>
            <w:vAlign w:val="center"/>
          </w:tcPr>
          <w:p w:rsidR="00E3561C" w:rsidRPr="008A4B01" w:rsidRDefault="00FC67EC" w:rsidP="00626C3A">
            <w:pPr>
              <w:jc w:val="center"/>
              <w:rPr>
                <w:b/>
                <w:color w:val="0D0D0D" w:themeColor="text1" w:themeTint="F2"/>
                <w:sz w:val="20"/>
                <w:szCs w:val="20"/>
              </w:rPr>
            </w:pPr>
            <w:r w:rsidRPr="008A4B01">
              <w:rPr>
                <w:b/>
                <w:color w:val="0D0D0D" w:themeColor="text1" w:themeTint="F2"/>
                <w:sz w:val="20"/>
                <w:szCs w:val="20"/>
              </w:rPr>
              <w:t>З</w:t>
            </w:r>
            <w:r w:rsidR="00E3561C" w:rsidRPr="008A4B01">
              <w:rPr>
                <w:b/>
                <w:color w:val="0D0D0D" w:themeColor="text1" w:themeTint="F2"/>
                <w:sz w:val="20"/>
                <w:szCs w:val="20"/>
              </w:rPr>
              <w:t>абалансовые</w:t>
            </w: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2440" w:type="dxa"/>
            <w:gridSpan w:val="2"/>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181FC1">
        <w:trPr>
          <w:cantSplit/>
          <w:trHeight w:val="1239"/>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13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06"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Средняя мощность вскрыши, м</w:t>
            </w:r>
          </w:p>
        </w:tc>
        <w:tc>
          <w:tcPr>
            <w:tcW w:w="1234"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Средняя мощность полезной толщи, м</w:t>
            </w: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FC67EC">
        <w:trPr>
          <w:trHeight w:val="206"/>
          <w:tblHeader/>
        </w:trPr>
        <w:tc>
          <w:tcPr>
            <w:tcW w:w="40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w:t>
            </w:r>
          </w:p>
        </w:tc>
        <w:tc>
          <w:tcPr>
            <w:tcW w:w="15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2</w:t>
            </w:r>
          </w:p>
        </w:tc>
        <w:tc>
          <w:tcPr>
            <w:tcW w:w="188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3</w:t>
            </w:r>
          </w:p>
        </w:tc>
        <w:tc>
          <w:tcPr>
            <w:tcW w:w="107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4</w:t>
            </w:r>
          </w:p>
        </w:tc>
        <w:tc>
          <w:tcPr>
            <w:tcW w:w="113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5</w:t>
            </w:r>
          </w:p>
        </w:tc>
        <w:tc>
          <w:tcPr>
            <w:tcW w:w="126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6</w:t>
            </w:r>
          </w:p>
        </w:tc>
        <w:tc>
          <w:tcPr>
            <w:tcW w:w="175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7</w:t>
            </w:r>
          </w:p>
        </w:tc>
        <w:tc>
          <w:tcPr>
            <w:tcW w:w="1206"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8</w:t>
            </w:r>
          </w:p>
        </w:tc>
        <w:tc>
          <w:tcPr>
            <w:tcW w:w="12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9</w:t>
            </w:r>
          </w:p>
        </w:tc>
        <w:tc>
          <w:tcPr>
            <w:tcW w:w="1263"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10</w:t>
            </w:r>
          </w:p>
        </w:tc>
        <w:tc>
          <w:tcPr>
            <w:tcW w:w="160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11</w:t>
            </w:r>
          </w:p>
        </w:tc>
        <w:tc>
          <w:tcPr>
            <w:tcW w:w="1453" w:type="dxa"/>
            <w:shd w:val="clear" w:color="auto" w:fill="auto"/>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12</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rFonts w:ascii="Times New Roman CYR" w:hAnsi="Times New Roman CYR" w:cs="Times New Roman CYR"/>
                <w:b/>
                <w:bCs/>
                <w:color w:val="0D0D0D" w:themeColor="text1" w:themeTint="F2"/>
                <w:sz w:val="20"/>
                <w:szCs w:val="20"/>
              </w:rPr>
              <w:t>Всего 4 месторождений, в т.ч. 3 разрабатываемых</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b/>
                <w:bCs/>
                <w:color w:val="0D0D0D" w:themeColor="text1" w:themeTint="F2"/>
                <w:sz w:val="20"/>
                <w:szCs w:val="20"/>
              </w:rPr>
              <w:t>ПГС</w:t>
            </w:r>
          </w:p>
        </w:tc>
      </w:tr>
      <w:tr w:rsidR="006E6A1B" w:rsidRPr="008A4B01" w:rsidTr="00FC67EC">
        <w:trPr>
          <w:trHeight w:val="604"/>
        </w:trPr>
        <w:tc>
          <w:tcPr>
            <w:tcW w:w="401" w:type="dxa"/>
            <w:vMerge w:val="restart"/>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1</w:t>
            </w:r>
            <w:r w:rsidR="005D3FD7">
              <w:rPr>
                <w:rFonts w:ascii="Times New Roman CYR" w:hAnsi="Times New Roman CYR" w:cs="Times New Roman CYR"/>
                <w:iCs/>
                <w:color w:val="0D0D0D" w:themeColor="text1" w:themeTint="F2"/>
                <w:sz w:val="20"/>
                <w:szCs w:val="20"/>
              </w:rPr>
              <w:t>.</w:t>
            </w:r>
          </w:p>
        </w:tc>
        <w:tc>
          <w:tcPr>
            <w:tcW w:w="15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Рагозинское-2</w:t>
            </w:r>
          </w:p>
        </w:tc>
        <w:tc>
          <w:tcPr>
            <w:tcW w:w="188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26 км юго-западнее г. Боровска, в 0,5 км к северу от нас. пункта Рагозино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863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3</w:t>
            </w:r>
          </w:p>
        </w:tc>
        <w:tc>
          <w:tcPr>
            <w:tcW w:w="12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6,3</w:t>
            </w:r>
          </w:p>
        </w:tc>
        <w:tc>
          <w:tcPr>
            <w:tcW w:w="1263"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"ЭКС"</w:t>
            </w:r>
          </w:p>
        </w:tc>
      </w:tr>
      <w:tr w:rsidR="006E6A1B" w:rsidRPr="008A4B01" w:rsidTr="00FC67EC">
        <w:trPr>
          <w:trHeight w:val="590"/>
        </w:trPr>
        <w:tc>
          <w:tcPr>
            <w:tcW w:w="401" w:type="dxa"/>
            <w:vMerge/>
            <w:tcMar>
              <w:left w:w="0" w:type="dxa"/>
              <w:right w:w="0" w:type="dxa"/>
            </w:tcMar>
            <w:vAlign w:val="center"/>
          </w:tcPr>
          <w:p w:rsidR="00D66B79" w:rsidRPr="005D3FD7" w:rsidRDefault="00D66B79" w:rsidP="00D66B79">
            <w:pPr>
              <w:jc w:val="center"/>
              <w:rPr>
                <w:color w:val="0D0D0D" w:themeColor="text1" w:themeTint="F2"/>
                <w:sz w:val="20"/>
                <w:szCs w:val="20"/>
              </w:rPr>
            </w:pPr>
          </w:p>
        </w:tc>
        <w:tc>
          <w:tcPr>
            <w:tcW w:w="15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88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w:t>
            </w:r>
          </w:p>
        </w:tc>
        <w:tc>
          <w:tcPr>
            <w:tcW w:w="113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iCs/>
                <w:color w:val="0D0D0D" w:themeColor="text1" w:themeTint="F2"/>
                <w:sz w:val="20"/>
                <w:szCs w:val="20"/>
              </w:rPr>
              <w:t>-</w:t>
            </w:r>
          </w:p>
        </w:tc>
        <w:tc>
          <w:tcPr>
            <w:tcW w:w="175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06"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63"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color w:val="0D0D0D" w:themeColor="text1" w:themeTint="F2"/>
                <w:sz w:val="20"/>
                <w:szCs w:val="20"/>
              </w:rPr>
            </w:pPr>
            <w:r w:rsidRPr="005D3FD7">
              <w:rPr>
                <w:rFonts w:ascii="Times New Roman CYR" w:hAnsi="Times New Roman CYR" w:cs="Times New Roman CYR"/>
                <w:color w:val="0D0D0D" w:themeColor="text1" w:themeTint="F2"/>
                <w:sz w:val="20"/>
                <w:szCs w:val="20"/>
              </w:rPr>
              <w:t>2</w:t>
            </w:r>
            <w:r w:rsidR="005D3FD7">
              <w:rPr>
                <w:rFonts w:ascii="Times New Roman CYR" w:hAnsi="Times New Roman CYR" w:cs="Times New Roman CYR"/>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Рагозинское</w:t>
            </w:r>
          </w:p>
        </w:tc>
        <w:tc>
          <w:tcPr>
            <w:tcW w:w="188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в 26 км юго-западнее г. Боровска, в 0,3 км к северу от нас. пункта Рагозино</w:t>
            </w: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211</w:t>
            </w:r>
          </w:p>
        </w:tc>
        <w:tc>
          <w:tcPr>
            <w:tcW w:w="1130"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3,73</w:t>
            </w:r>
          </w:p>
        </w:tc>
        <w:tc>
          <w:tcPr>
            <w:tcW w:w="12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6,9</w:t>
            </w:r>
          </w:p>
        </w:tc>
        <w:tc>
          <w:tcPr>
            <w:tcW w:w="1263"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872"/>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3</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Холмецкое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 км западнее д. Борисово, в 26 км западнее г. Боровска</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1570</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Песчано-гравийно-щебневая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6.1. 4.7</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14.3, 9.7. 6.1 по блокам</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не обводнено</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4</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Борисовское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0.6 км к западу от д. Борисово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793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2,7; 3,9</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14,8; 10,7</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bl>
    <w:p w:rsidR="00F86D2C" w:rsidRPr="008A4B01" w:rsidRDefault="00F86D2C" w:rsidP="008D217E">
      <w:pPr>
        <w:jc w:val="center"/>
        <w:rPr>
          <w:b/>
          <w:bCs/>
          <w:i/>
          <w:color w:val="0D0D0D" w:themeColor="text1" w:themeTint="F2"/>
          <w:highlight w:val="yellow"/>
        </w:rPr>
      </w:pPr>
    </w:p>
    <w:p w:rsidR="00E3561C" w:rsidRPr="008A4B01" w:rsidRDefault="00E3561C" w:rsidP="00E3561C">
      <w:pPr>
        <w:rPr>
          <w:color w:val="0D0D0D" w:themeColor="text1" w:themeTint="F2"/>
          <w:highlight w:val="yellow"/>
        </w:rPr>
        <w:sectPr w:rsidR="00E3561C" w:rsidRPr="008A4B01" w:rsidSect="00E3561C">
          <w:pgSz w:w="16838" w:h="11906" w:orient="landscape"/>
          <w:pgMar w:top="1644" w:right="851" w:bottom="964" w:left="851" w:header="709" w:footer="367" w:gutter="0"/>
          <w:cols w:space="720"/>
          <w:docGrid w:linePitch="360"/>
        </w:sectPr>
      </w:pPr>
      <w:bookmarkStart w:id="64" w:name="__RefHeading__388_1612356966"/>
      <w:bookmarkStart w:id="65" w:name="__RefHeading__124_1539069001"/>
      <w:bookmarkStart w:id="66" w:name="__RefHeading__322_276625223"/>
      <w:bookmarkStart w:id="67" w:name="__RefHeading__486_670117999"/>
      <w:bookmarkStart w:id="68" w:name="__RefHeading__93_1212657833"/>
      <w:bookmarkStart w:id="69" w:name="__RefHeading__156_1585558239"/>
      <w:bookmarkStart w:id="70" w:name="__RefHeading__850_1612356966"/>
      <w:bookmarkEnd w:id="64"/>
      <w:bookmarkEnd w:id="65"/>
      <w:bookmarkEnd w:id="66"/>
      <w:bookmarkEnd w:id="67"/>
      <w:bookmarkEnd w:id="68"/>
      <w:bookmarkEnd w:id="69"/>
      <w:bookmarkEnd w:id="70"/>
    </w:p>
    <w:p w:rsidR="00312AB2" w:rsidRPr="00D1279C" w:rsidRDefault="00E60DDE" w:rsidP="005050B7">
      <w:pPr>
        <w:pStyle w:val="2"/>
        <w:rPr>
          <w:color w:val="0D0D0D" w:themeColor="text1" w:themeTint="F2"/>
          <w:sz w:val="28"/>
          <w:szCs w:val="28"/>
        </w:rPr>
      </w:pPr>
      <w:bookmarkStart w:id="71" w:name="_Toc68359184"/>
      <w:r w:rsidRPr="00D1279C">
        <w:rPr>
          <w:color w:val="0D0D0D" w:themeColor="text1" w:themeTint="F2"/>
          <w:sz w:val="28"/>
          <w:szCs w:val="28"/>
          <w:lang w:val="en-US"/>
        </w:rPr>
        <w:lastRenderedPageBreak/>
        <w:t>I</w:t>
      </w:r>
      <w:r w:rsidR="00312AB2" w:rsidRPr="00D1279C">
        <w:rPr>
          <w:color w:val="0D0D0D" w:themeColor="text1" w:themeTint="F2"/>
          <w:sz w:val="28"/>
          <w:szCs w:val="28"/>
        </w:rPr>
        <w:t>I</w:t>
      </w:r>
      <w:r w:rsidR="005050B7" w:rsidRPr="00D1279C">
        <w:rPr>
          <w:color w:val="0D0D0D" w:themeColor="text1" w:themeTint="F2"/>
          <w:sz w:val="28"/>
          <w:szCs w:val="28"/>
        </w:rPr>
        <w:t>.3</w:t>
      </w:r>
      <w:r w:rsidR="00312AB2" w:rsidRPr="00D1279C">
        <w:rPr>
          <w:color w:val="0D0D0D" w:themeColor="text1" w:themeTint="F2"/>
          <w:sz w:val="28"/>
          <w:szCs w:val="28"/>
        </w:rPr>
        <w:t xml:space="preserve"> Комплексная оценка территории по планировочным ограничениям</w:t>
      </w:r>
      <w:bookmarkEnd w:id="71"/>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Анализ территориальных ресурсов территорий и оценка возможностей перспективного градостроительного развития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выполнен с учетом оценки системы планировочных ограничений, основанных на требованиях действующих нормативных документов.</w:t>
      </w:r>
    </w:p>
    <w:p w:rsidR="002E3D52" w:rsidRPr="008A4B01" w:rsidRDefault="002E3D52" w:rsidP="002E3D52">
      <w:pPr>
        <w:spacing w:line="276" w:lineRule="auto"/>
        <w:ind w:firstLine="720"/>
        <w:jc w:val="both"/>
        <w:rPr>
          <w:i/>
          <w:color w:val="0D0D0D" w:themeColor="text1" w:themeTint="F2"/>
          <w:sz w:val="26"/>
          <w:szCs w:val="26"/>
        </w:rPr>
      </w:pPr>
      <w:r w:rsidRPr="008A4B01">
        <w:rPr>
          <w:color w:val="0D0D0D" w:themeColor="text1" w:themeTint="F2"/>
          <w:sz w:val="26"/>
          <w:szCs w:val="26"/>
        </w:rPr>
        <w:t xml:space="preserve">К зонам с особыми условиями использования территорий (планировочных ограничений) на территории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отнесены:</w:t>
      </w:r>
    </w:p>
    <w:p w:rsidR="002E3D52" w:rsidRPr="008A4B01" w:rsidRDefault="002E3D52" w:rsidP="002E3D52">
      <w:pPr>
        <w:spacing w:line="276" w:lineRule="auto"/>
        <w:ind w:firstLine="720"/>
        <w:jc w:val="both"/>
        <w:rPr>
          <w:color w:val="0D0D0D" w:themeColor="text1" w:themeTint="F2"/>
          <w:sz w:val="26"/>
          <w:szCs w:val="26"/>
        </w:rPr>
      </w:pPr>
      <w:r w:rsidRPr="008A4B01">
        <w:rPr>
          <w:i/>
          <w:color w:val="0D0D0D" w:themeColor="text1" w:themeTint="F2"/>
          <w:sz w:val="26"/>
          <w:szCs w:val="26"/>
          <w:lang w:val="en-US"/>
        </w:rPr>
        <w:t>I</w:t>
      </w:r>
      <w:r w:rsidRPr="008A4B01">
        <w:rPr>
          <w:i/>
          <w:color w:val="0D0D0D" w:themeColor="text1" w:themeTint="F2"/>
          <w:sz w:val="26"/>
          <w:szCs w:val="26"/>
        </w:rPr>
        <w:t xml:space="preserve"> – Территории с природоохранными ограничениями:</w:t>
      </w:r>
    </w:p>
    <w:p w:rsidR="002E3D52" w:rsidRPr="008A4B01" w:rsidRDefault="002E3D52" w:rsidP="002E3D52">
      <w:pPr>
        <w:pStyle w:val="aff2"/>
        <w:numPr>
          <w:ilvl w:val="0"/>
          <w:numId w:val="32"/>
        </w:numPr>
        <w:spacing w:line="276" w:lineRule="auto"/>
        <w:jc w:val="both"/>
        <w:rPr>
          <w:color w:val="0D0D0D" w:themeColor="text1" w:themeTint="F2"/>
          <w:sz w:val="26"/>
          <w:szCs w:val="26"/>
        </w:rPr>
      </w:pPr>
      <w:r w:rsidRPr="008A4B01">
        <w:rPr>
          <w:color w:val="0D0D0D" w:themeColor="text1" w:themeTint="F2"/>
          <w:sz w:val="26"/>
          <w:szCs w:val="26"/>
        </w:rPr>
        <w:t>Водоохранные зоны.</w:t>
      </w:r>
    </w:p>
    <w:p w:rsidR="002E3D52" w:rsidRPr="008A4B01" w:rsidRDefault="002E3D52" w:rsidP="002E3D52">
      <w:pPr>
        <w:pStyle w:val="aff2"/>
        <w:numPr>
          <w:ilvl w:val="0"/>
          <w:numId w:val="32"/>
        </w:numPr>
        <w:spacing w:line="276" w:lineRule="auto"/>
        <w:jc w:val="both"/>
        <w:rPr>
          <w:i/>
          <w:color w:val="0D0D0D" w:themeColor="text1" w:themeTint="F2"/>
          <w:sz w:val="26"/>
          <w:szCs w:val="26"/>
        </w:rPr>
      </w:pPr>
      <w:r w:rsidRPr="008A4B01">
        <w:rPr>
          <w:color w:val="0D0D0D" w:themeColor="text1" w:themeTint="F2"/>
          <w:sz w:val="26"/>
          <w:szCs w:val="26"/>
        </w:rPr>
        <w:t>Прибрежные защитные полосы.</w:t>
      </w:r>
    </w:p>
    <w:p w:rsidR="002E3D52" w:rsidRPr="008A4B01" w:rsidRDefault="002E3D52" w:rsidP="002E3D52">
      <w:pPr>
        <w:pStyle w:val="aff2"/>
        <w:numPr>
          <w:ilvl w:val="0"/>
          <w:numId w:val="32"/>
        </w:numPr>
        <w:spacing w:line="276" w:lineRule="auto"/>
        <w:jc w:val="both"/>
        <w:rPr>
          <w:i/>
          <w:color w:val="0D0D0D" w:themeColor="text1" w:themeTint="F2"/>
          <w:sz w:val="26"/>
          <w:szCs w:val="26"/>
        </w:rPr>
      </w:pPr>
      <w:r w:rsidRPr="008A4B01">
        <w:rPr>
          <w:color w:val="0D0D0D" w:themeColor="text1" w:themeTint="F2"/>
          <w:sz w:val="26"/>
          <w:szCs w:val="26"/>
        </w:rPr>
        <w:t>Береговые полосы</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II</w:t>
      </w:r>
      <w:r w:rsidRPr="008A4B01">
        <w:rPr>
          <w:i/>
          <w:color w:val="0D0D0D" w:themeColor="text1" w:themeTint="F2"/>
          <w:sz w:val="26"/>
          <w:szCs w:val="26"/>
        </w:rPr>
        <w:t xml:space="preserve"> – Зоны охраны объектов историко-культурного назначения.</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III</w:t>
      </w:r>
      <w:r w:rsidRPr="008A4B01">
        <w:rPr>
          <w:i/>
          <w:color w:val="0D0D0D" w:themeColor="text1" w:themeTint="F2"/>
          <w:sz w:val="26"/>
          <w:szCs w:val="26"/>
        </w:rPr>
        <w:t xml:space="preserve"> – Особо охраняемы природные территории.</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IV</w:t>
      </w:r>
      <w:r w:rsidRPr="008A4B01">
        <w:rPr>
          <w:i/>
          <w:color w:val="0D0D0D" w:themeColor="text1" w:themeTint="F2"/>
          <w:sz w:val="26"/>
          <w:szCs w:val="26"/>
        </w:rPr>
        <w:t xml:space="preserve"> – Территории с санитарно-гигиеническими ограничениями:</w:t>
      </w:r>
    </w:p>
    <w:p w:rsidR="002E3D52" w:rsidRPr="008A4B01" w:rsidRDefault="002E3D52" w:rsidP="002E3D52">
      <w:pPr>
        <w:spacing w:line="276" w:lineRule="auto"/>
        <w:ind w:firstLine="993"/>
        <w:jc w:val="both"/>
        <w:rPr>
          <w:color w:val="0D0D0D" w:themeColor="text1" w:themeTint="F2"/>
          <w:sz w:val="26"/>
          <w:szCs w:val="26"/>
        </w:rPr>
      </w:pPr>
      <w:r w:rsidRPr="008A4B01">
        <w:rPr>
          <w:color w:val="0D0D0D" w:themeColor="text1" w:themeTint="F2"/>
          <w:sz w:val="26"/>
          <w:szCs w:val="26"/>
        </w:rPr>
        <w:t>1. Зоны санитарной охраны источников питьевого водоснабжения.</w:t>
      </w:r>
    </w:p>
    <w:p w:rsidR="002E3D52" w:rsidRPr="008A4B01" w:rsidRDefault="002E3D52" w:rsidP="002E3D52">
      <w:pPr>
        <w:spacing w:line="276" w:lineRule="auto"/>
        <w:ind w:firstLine="993"/>
        <w:jc w:val="both"/>
        <w:rPr>
          <w:color w:val="0D0D0D" w:themeColor="text1" w:themeTint="F2"/>
          <w:sz w:val="26"/>
          <w:szCs w:val="26"/>
        </w:rPr>
      </w:pPr>
      <w:r w:rsidRPr="008A4B01">
        <w:rPr>
          <w:color w:val="0D0D0D" w:themeColor="text1" w:themeTint="F2"/>
          <w:sz w:val="26"/>
          <w:szCs w:val="26"/>
        </w:rPr>
        <w:t>2. </w:t>
      </w:r>
      <w:r w:rsidRPr="008A4B01">
        <w:rPr>
          <w:color w:val="0D0D0D" w:themeColor="text1" w:themeTint="F2"/>
          <w:sz w:val="26"/>
          <w:szCs w:val="26"/>
          <w:lang w:val="en-US"/>
        </w:rPr>
        <w:t>C</w:t>
      </w:r>
      <w:r w:rsidRPr="008A4B01">
        <w:rPr>
          <w:color w:val="0D0D0D" w:themeColor="text1" w:themeTint="F2"/>
          <w:sz w:val="26"/>
          <w:szCs w:val="26"/>
        </w:rPr>
        <w:t>ЗЗ внешнего автомобильного.</w:t>
      </w:r>
    </w:p>
    <w:p w:rsidR="002E3D52" w:rsidRPr="008A4B01" w:rsidRDefault="002E3D52" w:rsidP="002E3D52">
      <w:pPr>
        <w:spacing w:line="276" w:lineRule="auto"/>
        <w:ind w:firstLine="993"/>
        <w:rPr>
          <w:color w:val="0D0D0D" w:themeColor="text1" w:themeTint="F2"/>
          <w:sz w:val="26"/>
          <w:szCs w:val="26"/>
        </w:rPr>
      </w:pPr>
      <w:r w:rsidRPr="008A4B01">
        <w:rPr>
          <w:color w:val="0D0D0D" w:themeColor="text1" w:themeTint="F2"/>
          <w:sz w:val="26"/>
          <w:szCs w:val="26"/>
        </w:rPr>
        <w:t>4. СЗЗ от производственно-коммунальных.</w:t>
      </w:r>
    </w:p>
    <w:p w:rsidR="002E3D52" w:rsidRPr="008A4B01" w:rsidRDefault="002E3D52" w:rsidP="002E3D52">
      <w:pPr>
        <w:spacing w:line="276" w:lineRule="auto"/>
        <w:ind w:firstLine="993"/>
        <w:rPr>
          <w:i/>
          <w:color w:val="0D0D0D" w:themeColor="text1" w:themeTint="F2"/>
          <w:sz w:val="26"/>
          <w:szCs w:val="26"/>
        </w:rPr>
      </w:pPr>
      <w:r w:rsidRPr="008A4B01">
        <w:rPr>
          <w:color w:val="0D0D0D" w:themeColor="text1" w:themeTint="F2"/>
          <w:sz w:val="26"/>
          <w:szCs w:val="26"/>
        </w:rPr>
        <w:t>5. СЗЗ от сельскохозяйственных объектов.</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V</w:t>
      </w:r>
      <w:r w:rsidRPr="008A4B01">
        <w:rPr>
          <w:i/>
          <w:color w:val="0D0D0D" w:themeColor="text1" w:themeTint="F2"/>
          <w:sz w:val="26"/>
          <w:szCs w:val="26"/>
        </w:rPr>
        <w:t xml:space="preserve"> – Охранные коридоры коммуникаций:</w:t>
      </w:r>
    </w:p>
    <w:p w:rsidR="00DC02B8" w:rsidRPr="008A4B01" w:rsidRDefault="00DC02B8" w:rsidP="00DC02B8">
      <w:pPr>
        <w:pStyle w:val="aff2"/>
        <w:numPr>
          <w:ilvl w:val="0"/>
          <w:numId w:val="34"/>
        </w:numPr>
        <w:tabs>
          <w:tab w:val="left" w:pos="617"/>
          <w:tab w:val="left" w:pos="1400"/>
        </w:tabs>
        <w:spacing w:line="276" w:lineRule="auto"/>
        <w:jc w:val="both"/>
        <w:rPr>
          <w:color w:val="0D0D0D" w:themeColor="text1" w:themeTint="F2"/>
          <w:sz w:val="26"/>
          <w:szCs w:val="26"/>
        </w:rPr>
      </w:pPr>
      <w:r w:rsidRPr="008A4B01">
        <w:rPr>
          <w:color w:val="0D0D0D" w:themeColor="text1" w:themeTint="F2"/>
          <w:sz w:val="26"/>
          <w:szCs w:val="26"/>
        </w:rPr>
        <w:t>СЗЗ линий и сооружений электропередач.</w:t>
      </w:r>
    </w:p>
    <w:p w:rsidR="00DC02B8" w:rsidRPr="008A4B01" w:rsidRDefault="00DC02B8" w:rsidP="00DC02B8">
      <w:pPr>
        <w:pStyle w:val="aff2"/>
        <w:numPr>
          <w:ilvl w:val="0"/>
          <w:numId w:val="34"/>
        </w:numPr>
        <w:tabs>
          <w:tab w:val="left" w:pos="617"/>
          <w:tab w:val="left" w:pos="1400"/>
        </w:tabs>
        <w:spacing w:line="276" w:lineRule="auto"/>
        <w:jc w:val="both"/>
        <w:rPr>
          <w:color w:val="0D0D0D" w:themeColor="text1" w:themeTint="F2"/>
          <w:sz w:val="26"/>
          <w:szCs w:val="26"/>
        </w:rPr>
      </w:pPr>
      <w:r w:rsidRPr="008A4B01">
        <w:rPr>
          <w:color w:val="0D0D0D" w:themeColor="text1" w:themeTint="F2"/>
          <w:sz w:val="26"/>
          <w:szCs w:val="26"/>
        </w:rPr>
        <w:t>СЗЗ объектов водоснабжения и водоотведения.</w:t>
      </w:r>
    </w:p>
    <w:p w:rsidR="00DC02B8" w:rsidRPr="008A4B01" w:rsidRDefault="00DC02B8" w:rsidP="00DC02B8">
      <w:pPr>
        <w:pStyle w:val="aff2"/>
        <w:numPr>
          <w:ilvl w:val="0"/>
          <w:numId w:val="34"/>
        </w:numPr>
        <w:tabs>
          <w:tab w:val="left" w:pos="617"/>
          <w:tab w:val="left" w:pos="1400"/>
        </w:tabs>
        <w:spacing w:line="276" w:lineRule="auto"/>
        <w:jc w:val="both"/>
        <w:rPr>
          <w:color w:val="0D0D0D" w:themeColor="text1" w:themeTint="F2"/>
          <w:sz w:val="26"/>
          <w:szCs w:val="26"/>
        </w:rPr>
      </w:pPr>
      <w:r w:rsidRPr="008A4B01">
        <w:rPr>
          <w:color w:val="0D0D0D" w:themeColor="text1" w:themeTint="F2"/>
          <w:sz w:val="26"/>
          <w:szCs w:val="26"/>
        </w:rPr>
        <w:t>СЗЗ объектов газоснабжения.</w:t>
      </w:r>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Установленные ограничения градостроительной деятельности </w:t>
      </w:r>
      <w:r w:rsidR="00DC02B8" w:rsidRPr="008A4B01">
        <w:rPr>
          <w:color w:val="0D0D0D" w:themeColor="text1" w:themeTint="F2"/>
          <w:sz w:val="26"/>
          <w:szCs w:val="26"/>
        </w:rPr>
        <w:t>показаны</w:t>
      </w:r>
      <w:r w:rsidRPr="008A4B01">
        <w:rPr>
          <w:color w:val="0D0D0D" w:themeColor="text1" w:themeTint="F2"/>
          <w:sz w:val="26"/>
          <w:szCs w:val="26"/>
        </w:rPr>
        <w:t xml:space="preserve"> на </w:t>
      </w:r>
      <w:r w:rsidR="00DC02B8" w:rsidRPr="008A4B01">
        <w:rPr>
          <w:color w:val="0D0D0D" w:themeColor="text1" w:themeTint="F2"/>
          <w:sz w:val="26"/>
          <w:szCs w:val="26"/>
        </w:rPr>
        <w:t>карте</w:t>
      </w:r>
      <w:r w:rsidRPr="008A4B01">
        <w:rPr>
          <w:color w:val="0D0D0D" w:themeColor="text1" w:themeTint="F2"/>
          <w:sz w:val="26"/>
          <w:szCs w:val="26"/>
        </w:rPr>
        <w:t xml:space="preserve"> «Карта границ зон с особыми условиями использования территории».</w:t>
      </w:r>
    </w:p>
    <w:p w:rsidR="00485235" w:rsidRPr="008A4B01" w:rsidRDefault="00485235" w:rsidP="001E616D">
      <w:pPr>
        <w:ind w:firstLine="720"/>
        <w:jc w:val="both"/>
        <w:rPr>
          <w:color w:val="0D0D0D" w:themeColor="text1" w:themeTint="F2"/>
          <w:highlight w:val="yellow"/>
        </w:rPr>
      </w:pPr>
    </w:p>
    <w:p w:rsidR="00312AB2" w:rsidRPr="008A4B01" w:rsidRDefault="00AF7486" w:rsidP="00AF7486">
      <w:pPr>
        <w:pStyle w:val="3"/>
        <w:jc w:val="center"/>
        <w:rPr>
          <w:color w:val="0D0D0D" w:themeColor="text1" w:themeTint="F2"/>
          <w:sz w:val="26"/>
          <w:szCs w:val="26"/>
        </w:rPr>
      </w:pPr>
      <w:bookmarkStart w:id="72" w:name="__RefHeading__390_1612356966"/>
      <w:bookmarkStart w:id="73" w:name="__RefHeading__126_1539069001"/>
      <w:bookmarkStart w:id="74" w:name="__RefHeading__324_276625223"/>
      <w:bookmarkStart w:id="75" w:name="__RefHeading__488_670117999"/>
      <w:bookmarkStart w:id="76" w:name="__RefHeading__95_1212657833"/>
      <w:bookmarkStart w:id="77" w:name="__RefHeading__158_1585558239"/>
      <w:bookmarkStart w:id="78" w:name="__RefHeading__852_1612356966"/>
      <w:bookmarkStart w:id="79" w:name="_Toc68359185"/>
      <w:bookmarkEnd w:id="72"/>
      <w:bookmarkEnd w:id="73"/>
      <w:bookmarkEnd w:id="74"/>
      <w:bookmarkEnd w:id="75"/>
      <w:bookmarkEnd w:id="76"/>
      <w:bookmarkEnd w:id="77"/>
      <w:bookmarkEnd w:id="78"/>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rPr>
        <w:t>3.</w:t>
      </w:r>
      <w:r w:rsidR="00312AB2" w:rsidRPr="008A4B01">
        <w:rPr>
          <w:color w:val="0D0D0D" w:themeColor="text1" w:themeTint="F2"/>
          <w:sz w:val="26"/>
          <w:szCs w:val="26"/>
        </w:rPr>
        <w:t>1 Планировочные природоохранные ограничения</w:t>
      </w:r>
      <w:bookmarkEnd w:id="79"/>
    </w:p>
    <w:p w:rsidR="00312AB2" w:rsidRPr="008A4B01" w:rsidRDefault="00312AB2" w:rsidP="00DF607D">
      <w:pPr>
        <w:pStyle w:val="ConsPlusNormal"/>
        <w:widowControl/>
        <w:spacing w:line="276" w:lineRule="auto"/>
        <w:ind w:firstLine="709"/>
        <w:jc w:val="both"/>
        <w:rPr>
          <w:rFonts w:ascii="Times New Roman" w:hAnsi="Times New Roman" w:cs="Times New Roman"/>
          <w:color w:val="0D0D0D" w:themeColor="text1" w:themeTint="F2"/>
          <w:sz w:val="26"/>
          <w:szCs w:val="26"/>
        </w:rPr>
      </w:pPr>
      <w:r w:rsidRPr="008A4B01">
        <w:rPr>
          <w:rFonts w:ascii="Times New Roman" w:hAnsi="Times New Roman" w:cs="Times New Roman"/>
          <w:color w:val="0D0D0D" w:themeColor="text1" w:themeTint="F2"/>
          <w:sz w:val="26"/>
          <w:szCs w:val="26"/>
        </w:rPr>
        <w:t>К землям природоохранного назначения относятся земли: запретных и нерестоохранных полос;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w:t>
      </w:r>
    </w:p>
    <w:p w:rsidR="00DC02B8" w:rsidRPr="008A4B01" w:rsidRDefault="00DC02B8" w:rsidP="00DC02B8">
      <w:pPr>
        <w:spacing w:line="276" w:lineRule="auto"/>
        <w:ind w:firstLine="720"/>
        <w:jc w:val="both"/>
        <w:rPr>
          <w:color w:val="0D0D0D" w:themeColor="text1" w:themeTint="F2"/>
          <w:sz w:val="26"/>
          <w:szCs w:val="26"/>
        </w:rPr>
      </w:pPr>
      <w:r w:rsidRPr="008A4B01">
        <w:rPr>
          <w:color w:val="0D0D0D" w:themeColor="text1" w:themeTint="F2"/>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 другими подзаконными актами.</w:t>
      </w:r>
    </w:p>
    <w:p w:rsidR="00A9739C" w:rsidRPr="008A4B01" w:rsidRDefault="00A9739C" w:rsidP="00DC02B8">
      <w:pPr>
        <w:spacing w:line="276" w:lineRule="auto"/>
        <w:ind w:firstLine="720"/>
        <w:jc w:val="both"/>
        <w:rPr>
          <w:color w:val="0D0D0D" w:themeColor="text1" w:themeTint="F2"/>
          <w:sz w:val="26"/>
          <w:szCs w:val="26"/>
        </w:rPr>
      </w:pPr>
    </w:p>
    <w:p w:rsidR="00A9739C" w:rsidRPr="008A4B01" w:rsidRDefault="00A9739C" w:rsidP="00DC02B8">
      <w:pPr>
        <w:spacing w:line="276" w:lineRule="auto"/>
        <w:ind w:firstLine="720"/>
        <w:jc w:val="both"/>
        <w:rPr>
          <w:color w:val="0D0D0D" w:themeColor="text1" w:themeTint="F2"/>
          <w:sz w:val="26"/>
          <w:szCs w:val="26"/>
        </w:rPr>
      </w:pPr>
    </w:p>
    <w:p w:rsidR="00312AB2" w:rsidRPr="008A4B01" w:rsidRDefault="00312AB2" w:rsidP="001E616D">
      <w:pPr>
        <w:spacing w:before="120" w:after="120"/>
        <w:jc w:val="center"/>
        <w:rPr>
          <w:color w:val="0D0D0D" w:themeColor="text1" w:themeTint="F2"/>
          <w:sz w:val="26"/>
          <w:szCs w:val="26"/>
        </w:rPr>
      </w:pPr>
      <w:r w:rsidRPr="008A4B01">
        <w:rPr>
          <w:b/>
          <w:bCs/>
          <w:iCs/>
          <w:color w:val="0D0D0D" w:themeColor="text1" w:themeTint="F2"/>
          <w:sz w:val="26"/>
          <w:szCs w:val="26"/>
        </w:rPr>
        <w:lastRenderedPageBreak/>
        <w:t>Особо охраняемые природные территории</w:t>
      </w:r>
    </w:p>
    <w:p w:rsidR="00A9739C" w:rsidRPr="008A4B01" w:rsidRDefault="00A9739C" w:rsidP="00A9739C">
      <w:pPr>
        <w:spacing w:line="276" w:lineRule="auto"/>
        <w:ind w:firstLine="720"/>
        <w:jc w:val="both"/>
        <w:rPr>
          <w:rFonts w:eastAsia="Arial"/>
          <w:color w:val="0D0D0D" w:themeColor="text1" w:themeTint="F2"/>
          <w:sz w:val="26"/>
          <w:szCs w:val="26"/>
          <w:lang w:eastAsia="ar-SA"/>
        </w:rPr>
      </w:pPr>
      <w:bookmarkStart w:id="80" w:name="__RefHeading__392_1612356966"/>
      <w:bookmarkStart w:id="81" w:name="__RefHeading__128_1539069001"/>
      <w:bookmarkStart w:id="82" w:name="__RefHeading__326_276625223"/>
      <w:bookmarkStart w:id="83" w:name="__RefHeading__490_670117999"/>
      <w:bookmarkStart w:id="84" w:name="__RefHeading__97_1212657833"/>
      <w:bookmarkStart w:id="85" w:name="__RefHeading__160_1585558239"/>
      <w:bookmarkStart w:id="86" w:name="__RefHeading__854_1612356966"/>
      <w:bookmarkEnd w:id="80"/>
      <w:bookmarkEnd w:id="81"/>
      <w:bookmarkEnd w:id="82"/>
      <w:bookmarkEnd w:id="83"/>
      <w:bookmarkEnd w:id="84"/>
      <w:bookmarkEnd w:id="85"/>
      <w:bookmarkEnd w:id="86"/>
      <w:r w:rsidRPr="008A4B01">
        <w:rPr>
          <w:rFonts w:eastAsia="Arial"/>
          <w:color w:val="0D0D0D" w:themeColor="text1" w:themeTint="F2"/>
          <w:sz w:val="26"/>
          <w:szCs w:val="26"/>
          <w:lang w:eastAsia="ar-SA"/>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AD7FE4" w:rsidRPr="008A4B01" w:rsidRDefault="00993DA5" w:rsidP="00AD7FE4">
      <w:pPr>
        <w:spacing w:line="276" w:lineRule="auto"/>
        <w:ind w:firstLine="720"/>
        <w:jc w:val="both"/>
        <w:rPr>
          <w:color w:val="0D0D0D" w:themeColor="text1" w:themeTint="F2"/>
          <w:sz w:val="26"/>
          <w:szCs w:val="26"/>
        </w:rPr>
      </w:pPr>
      <w:r w:rsidRPr="008A4B01">
        <w:rPr>
          <w:color w:val="0D0D0D" w:themeColor="text1" w:themeTint="F2"/>
          <w:sz w:val="26"/>
          <w:szCs w:val="26"/>
        </w:rPr>
        <w:t>На территории сельского поселения расположен памятник</w:t>
      </w:r>
      <w:r w:rsidR="0012619E" w:rsidRPr="008A4B01">
        <w:rPr>
          <w:color w:val="0D0D0D" w:themeColor="text1" w:themeTint="F2"/>
          <w:sz w:val="26"/>
          <w:szCs w:val="26"/>
        </w:rPr>
        <w:t xml:space="preserve"> природы регионального значения – природный парк «Ландшафт долины реки Ксёма»</w:t>
      </w:r>
      <w:r w:rsidRPr="008A4B01">
        <w:rPr>
          <w:color w:val="0D0D0D" w:themeColor="text1" w:themeTint="F2"/>
          <w:sz w:val="26"/>
          <w:szCs w:val="26"/>
        </w:rPr>
        <w:t xml:space="preserve">. Площадь особо охраняемой природной территории составляет </w:t>
      </w:r>
      <w:r w:rsidR="0012619E" w:rsidRPr="008A4B01">
        <w:rPr>
          <w:color w:val="0D0D0D" w:themeColor="text1" w:themeTint="F2"/>
          <w:sz w:val="26"/>
          <w:szCs w:val="26"/>
        </w:rPr>
        <w:t>127,5 га.</w:t>
      </w:r>
      <w:r w:rsidRPr="008A4B01">
        <w:rPr>
          <w:color w:val="0D0D0D" w:themeColor="text1" w:themeTint="F2"/>
          <w:sz w:val="26"/>
          <w:szCs w:val="26"/>
        </w:rPr>
        <w:t xml:space="preserve"> </w:t>
      </w:r>
      <w:r w:rsidR="0012619E" w:rsidRPr="008A4B01">
        <w:rPr>
          <w:color w:val="0D0D0D" w:themeColor="text1" w:themeTint="F2"/>
          <w:sz w:val="26"/>
          <w:szCs w:val="26"/>
        </w:rPr>
        <w:t>Границы особо охраняемой природной территории и режим ее особой охраны утверждены постановлением Правительства Калужской области от 26.12.2020 № 995 «О создании особо охраняемой природной территории регионального значения – природный парк «Ландшафт долины реки Ксёма».</w:t>
      </w:r>
    </w:p>
    <w:p w:rsidR="00AD7FE4" w:rsidRPr="008A4B01" w:rsidRDefault="00AD7FE4" w:rsidP="00AD7FE4">
      <w:pPr>
        <w:spacing w:line="276" w:lineRule="auto"/>
        <w:ind w:firstLine="720"/>
        <w:jc w:val="both"/>
        <w:rPr>
          <w:bCs/>
          <w:i/>
          <w:iCs/>
          <w:color w:val="0D0D0D" w:themeColor="text1" w:themeTint="F2"/>
          <w:sz w:val="26"/>
          <w:szCs w:val="26"/>
        </w:rPr>
      </w:pPr>
      <w:r w:rsidRPr="008A4B01">
        <w:rPr>
          <w:b/>
          <w:bCs/>
          <w:i/>
          <w:iCs/>
          <w:color w:val="0D0D0D" w:themeColor="text1" w:themeTint="F2"/>
          <w:sz w:val="26"/>
          <w:szCs w:val="26"/>
        </w:rPr>
        <w:t>Режим особой охраны особо охраняемой природной территории.</w:t>
      </w:r>
      <w:r w:rsidRPr="008A4B01">
        <w:rPr>
          <w:bCs/>
          <w:i/>
          <w:iCs/>
          <w:color w:val="0D0D0D" w:themeColor="text1" w:themeTint="F2"/>
          <w:sz w:val="26"/>
          <w:szCs w:val="26"/>
        </w:rPr>
        <w:t xml:space="preserve"> </w:t>
      </w:r>
    </w:p>
    <w:p w:rsidR="00AD7FE4" w:rsidRPr="008A4B01" w:rsidRDefault="00AD7FE4" w:rsidP="00AD7FE4">
      <w:pPr>
        <w:spacing w:line="276" w:lineRule="auto"/>
        <w:ind w:firstLine="720"/>
        <w:jc w:val="both"/>
        <w:rPr>
          <w:color w:val="0D0D0D" w:themeColor="text1" w:themeTint="F2"/>
          <w:sz w:val="26"/>
          <w:szCs w:val="26"/>
        </w:rPr>
      </w:pPr>
      <w:r w:rsidRPr="008A4B01">
        <w:rPr>
          <w:color w:val="0D0D0D" w:themeColor="text1" w:themeTint="F2"/>
          <w:sz w:val="26"/>
          <w:szCs w:val="26"/>
        </w:rPr>
        <w:t>1.</w:t>
      </w:r>
      <w:r w:rsidRPr="008A4B01">
        <w:rPr>
          <w:bCs/>
          <w:i/>
          <w:iCs/>
          <w:color w:val="0D0D0D" w:themeColor="text1" w:themeTint="F2"/>
          <w:sz w:val="26"/>
          <w:szCs w:val="26"/>
        </w:rPr>
        <w:t xml:space="preserve"> </w:t>
      </w:r>
      <w:r w:rsidRPr="008A4B01">
        <w:rPr>
          <w:color w:val="0D0D0D" w:themeColor="text1" w:themeTint="F2"/>
          <w:sz w:val="26"/>
          <w:szCs w:val="26"/>
        </w:rPr>
        <w:t>На территории особо охраняемой природной территории регионального значения - природного парка "Ландшафт долины реки Кс</w:t>
      </w:r>
      <w:r w:rsidR="00F43F6B" w:rsidRPr="008A4B01">
        <w:rPr>
          <w:color w:val="0D0D0D" w:themeColor="text1" w:themeTint="F2"/>
          <w:sz w:val="26"/>
          <w:szCs w:val="26"/>
        </w:rPr>
        <w:t>ё</w:t>
      </w:r>
      <w:r w:rsidRPr="008A4B01">
        <w:rPr>
          <w:color w:val="0D0D0D" w:themeColor="text1" w:themeTint="F2"/>
          <w:sz w:val="26"/>
          <w:szCs w:val="26"/>
        </w:rPr>
        <w:t>ма"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природного парка, в том числе:</w:t>
      </w:r>
    </w:p>
    <w:p w:rsidR="00AD7FE4" w:rsidRPr="008A4B01" w:rsidRDefault="00AD7FE4" w:rsidP="00AD7FE4">
      <w:pPr>
        <w:spacing w:line="276" w:lineRule="auto"/>
        <w:ind w:firstLine="720"/>
        <w:jc w:val="both"/>
        <w:rPr>
          <w:color w:val="0D0D0D" w:themeColor="text1" w:themeTint="F2"/>
          <w:sz w:val="26"/>
          <w:szCs w:val="26"/>
        </w:rPr>
      </w:pPr>
      <w:r w:rsidRPr="008A4B01">
        <w:rPr>
          <w:color w:val="0D0D0D" w:themeColor="text1" w:themeTint="F2"/>
          <w:sz w:val="26"/>
          <w:szCs w:val="26"/>
        </w:rPr>
        <w:t xml:space="preserve">1.1. Строительство объектов капитального строительства, за исключением случаев, </w:t>
      </w:r>
      <w:r w:rsidR="009A2FA5" w:rsidRPr="008A4B01">
        <w:rPr>
          <w:color w:val="0D0D0D" w:themeColor="text1" w:themeTint="F2"/>
          <w:sz w:val="26"/>
          <w:szCs w:val="26"/>
        </w:rPr>
        <w:t>строительства линейных объектов при условии наличия разрешения, выданного министерством природных ресурсов и экологии Калужской области в установленном законодательством порядке.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1.2. Нарушение почвенного покрова, производство земляных работ, за исключением проведения мероприятий по сохранению и восстановлению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1.3. Проведение геологоразведочных работ, поиск и добыча полезных ископаемых.</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1.4. Распашка земель, проведение сельскохозяйственных работ.</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1.5. Деятельность, влекущая за собой изменение гидрологического режима.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1.6. Загрязнение и засорение поверхностных и подземных вод, сброс сточных вод.</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1.7. Применение удобрений и ядохимикатов.</w:t>
      </w:r>
    </w:p>
    <w:p w:rsidR="00993DA5"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1.8.</w:t>
      </w:r>
      <w:r w:rsidR="009A2FA5" w:rsidRPr="008A4B01">
        <w:rPr>
          <w:color w:val="0D0D0D" w:themeColor="text1" w:themeTint="F2"/>
          <w:sz w:val="26"/>
          <w:szCs w:val="26"/>
        </w:rPr>
        <w:t> </w:t>
      </w:r>
      <w:r w:rsidRPr="008A4B01">
        <w:rPr>
          <w:color w:val="0D0D0D" w:themeColor="text1" w:themeTint="F2"/>
          <w:sz w:val="26"/>
          <w:szCs w:val="26"/>
        </w:rPr>
        <w:t>Рубка древесной и кустарниковой растительности, нарушение растительного покрова, за исключением проведения научных исследований и проведения мероприятий по сохранению и восстановлению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lastRenderedPageBreak/>
        <w:t>1.9. Уничтожение редких и находящихся под угрозой исчезновения объектов</w:t>
      </w:r>
      <w:r w:rsidR="009A2FA5" w:rsidRPr="008A4B01">
        <w:rPr>
          <w:color w:val="0D0D0D" w:themeColor="text1" w:themeTint="F2"/>
          <w:sz w:val="26"/>
          <w:szCs w:val="26"/>
        </w:rPr>
        <w:t xml:space="preserve"> </w:t>
      </w:r>
      <w:r w:rsidRPr="008A4B01">
        <w:rPr>
          <w:color w:val="0D0D0D" w:themeColor="text1" w:themeTint="F2"/>
          <w:sz w:val="26"/>
          <w:szCs w:val="26"/>
        </w:rPr>
        <w:t>растительного и животного мира, занесенных в Международную Красную книгу, Красную книгу Российской Федерации и (или) Красную книгу Калужской области, а также действия, которые</w:t>
      </w:r>
      <w:r w:rsidR="009A2FA5" w:rsidRPr="008A4B01">
        <w:rPr>
          <w:color w:val="0D0D0D" w:themeColor="text1" w:themeTint="F2"/>
          <w:sz w:val="26"/>
          <w:szCs w:val="26"/>
        </w:rPr>
        <w:t xml:space="preserve"> </w:t>
      </w:r>
      <w:r w:rsidRPr="008A4B01">
        <w:rPr>
          <w:color w:val="0D0D0D" w:themeColor="text1" w:themeTint="F2"/>
          <w:sz w:val="26"/>
          <w:szCs w:val="26"/>
        </w:rPr>
        <w:t>могут привести к гибели, снижению численности, сокращению ареала распространения или</w:t>
      </w:r>
      <w:r w:rsidR="009A2FA5" w:rsidRPr="008A4B01">
        <w:rPr>
          <w:color w:val="0D0D0D" w:themeColor="text1" w:themeTint="F2"/>
          <w:sz w:val="26"/>
          <w:szCs w:val="26"/>
        </w:rPr>
        <w:t xml:space="preserve"> </w:t>
      </w:r>
      <w:r w:rsidRPr="008A4B01">
        <w:rPr>
          <w:color w:val="0D0D0D" w:themeColor="text1" w:themeTint="F2"/>
          <w:sz w:val="26"/>
          <w:szCs w:val="26"/>
        </w:rPr>
        <w:t>нарушению среды их обитания (произрастания).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1.10. Сброс отходов производства и потребления вне специально отведенных для этого</w:t>
      </w:r>
      <w:r w:rsidR="009A2FA5" w:rsidRPr="008A4B01">
        <w:rPr>
          <w:color w:val="0D0D0D" w:themeColor="text1" w:themeTint="F2"/>
          <w:sz w:val="26"/>
          <w:szCs w:val="26"/>
        </w:rPr>
        <w:t xml:space="preserve"> </w:t>
      </w:r>
      <w:r w:rsidRPr="008A4B01">
        <w:rPr>
          <w:color w:val="0D0D0D" w:themeColor="text1" w:themeTint="F2"/>
          <w:sz w:val="26"/>
          <w:szCs w:val="26"/>
        </w:rPr>
        <w:t>мест, складирование, размещение, захоронение всех видов отходов, материалов, грунтов,</w:t>
      </w:r>
      <w:r w:rsidR="009A2FA5" w:rsidRPr="008A4B01">
        <w:rPr>
          <w:color w:val="0D0D0D" w:themeColor="text1" w:themeTint="F2"/>
          <w:sz w:val="26"/>
          <w:szCs w:val="26"/>
        </w:rPr>
        <w:t xml:space="preserve"> </w:t>
      </w:r>
      <w:r w:rsidRPr="008A4B01">
        <w:rPr>
          <w:color w:val="0D0D0D" w:themeColor="text1" w:themeTint="F2"/>
          <w:sz w:val="26"/>
          <w:szCs w:val="26"/>
        </w:rPr>
        <w:t>снега.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1.11. Движение и стоянка механических транспортных средств вне существующей</w:t>
      </w:r>
      <w:r w:rsidR="009A2FA5" w:rsidRPr="008A4B01">
        <w:rPr>
          <w:color w:val="0D0D0D" w:themeColor="text1" w:themeTint="F2"/>
          <w:sz w:val="26"/>
          <w:szCs w:val="26"/>
        </w:rPr>
        <w:t xml:space="preserve"> </w:t>
      </w:r>
      <w:r w:rsidRPr="008A4B01">
        <w:rPr>
          <w:color w:val="0D0D0D" w:themeColor="text1" w:themeTint="F2"/>
          <w:sz w:val="26"/>
          <w:szCs w:val="26"/>
        </w:rPr>
        <w:t>дорожно-тропиночной сети, не связанные с обеспечением функционирования природного</w:t>
      </w:r>
      <w:r w:rsidR="009A2FA5" w:rsidRPr="008A4B01">
        <w:rPr>
          <w:color w:val="0D0D0D" w:themeColor="text1" w:themeTint="F2"/>
          <w:sz w:val="26"/>
          <w:szCs w:val="26"/>
        </w:rPr>
        <w:t xml:space="preserve"> </w:t>
      </w:r>
      <w:r w:rsidRPr="008A4B01">
        <w:rPr>
          <w:color w:val="0D0D0D" w:themeColor="text1" w:themeTint="F2"/>
          <w:sz w:val="26"/>
          <w:szCs w:val="26"/>
        </w:rPr>
        <w:t>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1.12. Разведение костров вне специально отведенных для этого мест; сжигание сухих</w:t>
      </w:r>
      <w:r w:rsidR="009A2FA5" w:rsidRPr="008A4B01">
        <w:rPr>
          <w:color w:val="0D0D0D" w:themeColor="text1" w:themeTint="F2"/>
          <w:sz w:val="26"/>
          <w:szCs w:val="26"/>
        </w:rPr>
        <w:t xml:space="preserve"> </w:t>
      </w:r>
      <w:r w:rsidRPr="008A4B01">
        <w:rPr>
          <w:color w:val="0D0D0D" w:themeColor="text1" w:themeTint="F2"/>
          <w:sz w:val="26"/>
          <w:szCs w:val="26"/>
        </w:rPr>
        <w:t>листьев и травы.</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1.13. Повреждение ограждений, информационных знаков, стендов, указателей и других</w:t>
      </w:r>
      <w:r w:rsidR="009A2FA5" w:rsidRPr="008A4B01">
        <w:rPr>
          <w:color w:val="0D0D0D" w:themeColor="text1" w:themeTint="F2"/>
          <w:sz w:val="26"/>
          <w:szCs w:val="26"/>
        </w:rPr>
        <w:t xml:space="preserve"> </w:t>
      </w:r>
      <w:r w:rsidRPr="008A4B01">
        <w:rPr>
          <w:color w:val="0D0D0D" w:themeColor="text1" w:themeTint="F2"/>
          <w:sz w:val="26"/>
          <w:szCs w:val="26"/>
        </w:rPr>
        <w:t>объектов инфраструктуры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 На территории особо охраняемой природной территории регионального значения -</w:t>
      </w:r>
      <w:r w:rsidR="009A2FA5" w:rsidRPr="008A4B01">
        <w:rPr>
          <w:color w:val="0D0D0D" w:themeColor="text1" w:themeTint="F2"/>
          <w:sz w:val="26"/>
          <w:szCs w:val="26"/>
        </w:rPr>
        <w:t xml:space="preserve"> </w:t>
      </w:r>
      <w:r w:rsidRPr="008A4B01">
        <w:rPr>
          <w:color w:val="0D0D0D" w:themeColor="text1" w:themeTint="F2"/>
          <w:sz w:val="26"/>
          <w:szCs w:val="26"/>
        </w:rPr>
        <w:t>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допускается по согласованию с</w:t>
      </w:r>
      <w:r w:rsidR="009A2FA5" w:rsidRPr="008A4B01">
        <w:rPr>
          <w:color w:val="0D0D0D" w:themeColor="text1" w:themeTint="F2"/>
          <w:sz w:val="26"/>
          <w:szCs w:val="26"/>
        </w:rPr>
        <w:t xml:space="preserve"> </w:t>
      </w:r>
      <w:r w:rsidRPr="008A4B01">
        <w:rPr>
          <w:color w:val="0D0D0D" w:themeColor="text1" w:themeTint="F2"/>
          <w:sz w:val="26"/>
          <w:szCs w:val="26"/>
        </w:rPr>
        <w:t>министерством природных ресурсов и экологии Калужской области:</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2.1. Проведение противопожарных, санитарно-оздоровительных и иных</w:t>
      </w:r>
      <w:r w:rsidR="00D12697" w:rsidRPr="008A4B01">
        <w:rPr>
          <w:color w:val="0D0D0D" w:themeColor="text1" w:themeTint="F2"/>
          <w:sz w:val="26"/>
          <w:szCs w:val="26"/>
        </w:rPr>
        <w:t xml:space="preserve"> </w:t>
      </w:r>
      <w:r w:rsidRPr="008A4B01">
        <w:rPr>
          <w:color w:val="0D0D0D" w:themeColor="text1" w:themeTint="F2"/>
          <w:sz w:val="26"/>
          <w:szCs w:val="26"/>
        </w:rPr>
        <w:t>профилактических мероприятий, необходимых для обеспечения противопожарной безопасности</w:t>
      </w:r>
      <w:r w:rsidR="00D12697" w:rsidRPr="008A4B01">
        <w:rPr>
          <w:color w:val="0D0D0D" w:themeColor="text1" w:themeTint="F2"/>
          <w:sz w:val="26"/>
          <w:szCs w:val="26"/>
        </w:rPr>
        <w:t xml:space="preserve"> </w:t>
      </w:r>
      <w:r w:rsidRPr="008A4B01">
        <w:rPr>
          <w:color w:val="0D0D0D" w:themeColor="text1" w:themeTint="F2"/>
          <w:sz w:val="26"/>
          <w:szCs w:val="26"/>
        </w:rPr>
        <w:t>и поддержания санитарных свойств территории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2.2. Использование биологических мер борьбы с вредителями леса.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2.3. Устройство гнездовий для птиц.</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2.4. Проведение научных исследований, включая экологический мониторинг.</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 </w:t>
      </w:r>
      <w:r w:rsidR="009A2FA5" w:rsidRPr="008A4B01">
        <w:rPr>
          <w:color w:val="0D0D0D" w:themeColor="text1" w:themeTint="F2"/>
          <w:sz w:val="26"/>
          <w:szCs w:val="26"/>
        </w:rPr>
        <w:t>Дополнительно</w:t>
      </w:r>
      <w:r w:rsidRPr="008A4B01">
        <w:rPr>
          <w:color w:val="0D0D0D" w:themeColor="text1" w:themeTint="F2"/>
          <w:sz w:val="26"/>
          <w:szCs w:val="26"/>
        </w:rPr>
        <w:t xml:space="preserve"> на территории функциональных зон особо охраняемой природной территории регионального значения -</w:t>
      </w:r>
      <w:r w:rsidR="00D12697" w:rsidRPr="008A4B01">
        <w:rPr>
          <w:color w:val="0D0D0D" w:themeColor="text1" w:themeTint="F2"/>
          <w:sz w:val="26"/>
          <w:szCs w:val="26"/>
        </w:rPr>
        <w:t xml:space="preserve"> </w:t>
      </w:r>
      <w:r w:rsidRPr="008A4B01">
        <w:rPr>
          <w:color w:val="0D0D0D" w:themeColor="text1" w:themeTint="F2"/>
          <w:sz w:val="26"/>
          <w:szCs w:val="26"/>
        </w:rPr>
        <w:t>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устанавливаются следующие требования: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3.1. В природоохранной зоне особо охраняемой природной территории регионального</w:t>
      </w:r>
      <w:r w:rsidR="00D12697" w:rsidRPr="008A4B01">
        <w:rPr>
          <w:color w:val="0D0D0D" w:themeColor="text1" w:themeTint="F2"/>
          <w:sz w:val="26"/>
          <w:szCs w:val="26"/>
        </w:rPr>
        <w:t xml:space="preserve"> </w:t>
      </w:r>
      <w:r w:rsidRPr="008A4B01">
        <w:rPr>
          <w:color w:val="0D0D0D" w:themeColor="text1" w:themeTint="F2"/>
          <w:sz w:val="26"/>
          <w:szCs w:val="26"/>
        </w:rPr>
        <w:t>значения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запрещается любая</w:t>
      </w:r>
      <w:r w:rsidR="00D12697" w:rsidRPr="008A4B01">
        <w:rPr>
          <w:color w:val="0D0D0D" w:themeColor="text1" w:themeTint="F2"/>
          <w:sz w:val="26"/>
          <w:szCs w:val="26"/>
        </w:rPr>
        <w:t xml:space="preserve"> </w:t>
      </w:r>
      <w:r w:rsidRPr="008A4B01">
        <w:rPr>
          <w:color w:val="0D0D0D" w:themeColor="text1" w:themeTint="F2"/>
          <w:sz w:val="26"/>
          <w:szCs w:val="26"/>
        </w:rPr>
        <w:t>хозяйственная и рекреационная деятельность, включая устройство и оборудование</w:t>
      </w:r>
      <w:r w:rsidR="00D12697" w:rsidRPr="008A4B01">
        <w:rPr>
          <w:color w:val="0D0D0D" w:themeColor="text1" w:themeTint="F2"/>
          <w:sz w:val="26"/>
          <w:szCs w:val="26"/>
        </w:rPr>
        <w:t xml:space="preserve"> </w:t>
      </w:r>
      <w:r w:rsidRPr="008A4B01">
        <w:rPr>
          <w:color w:val="0D0D0D" w:themeColor="text1" w:themeTint="F2"/>
          <w:sz w:val="26"/>
          <w:szCs w:val="26"/>
        </w:rPr>
        <w:t>туристических стоянок и мест отдыха.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 В рекреационной зоне особо охраняемой природной территории </w:t>
      </w:r>
      <w:r w:rsidR="00D12697" w:rsidRPr="008A4B01">
        <w:rPr>
          <w:color w:val="0D0D0D" w:themeColor="text1" w:themeTint="F2"/>
          <w:sz w:val="26"/>
          <w:szCs w:val="26"/>
        </w:rPr>
        <w:t>регионального значения</w:t>
      </w:r>
      <w:r w:rsidRPr="008A4B01">
        <w:rPr>
          <w:color w:val="0D0D0D" w:themeColor="text1" w:themeTint="F2"/>
          <w:sz w:val="26"/>
          <w:szCs w:val="26"/>
        </w:rPr>
        <w:t xml:space="preserve">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допускаются: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3.2.1. Строительство линейных объектов при условии наличия разрешения, </w:t>
      </w:r>
      <w:r w:rsidR="00D12697" w:rsidRPr="008A4B01">
        <w:rPr>
          <w:color w:val="0D0D0D" w:themeColor="text1" w:themeTint="F2"/>
          <w:sz w:val="26"/>
          <w:szCs w:val="26"/>
        </w:rPr>
        <w:t>выданного министерством</w:t>
      </w:r>
      <w:r w:rsidRPr="008A4B01">
        <w:rPr>
          <w:color w:val="0D0D0D" w:themeColor="text1" w:themeTint="F2"/>
          <w:sz w:val="26"/>
          <w:szCs w:val="26"/>
        </w:rPr>
        <w:t xml:space="preserve"> природных ресурсов и экологии Калужской области в установленном законодательством порядке.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3.2.2. Возведение некапитальных строений и сооружений, размещение </w:t>
      </w:r>
      <w:r w:rsidR="00D12697" w:rsidRPr="008A4B01">
        <w:rPr>
          <w:color w:val="0D0D0D" w:themeColor="text1" w:themeTint="F2"/>
          <w:sz w:val="26"/>
          <w:szCs w:val="26"/>
        </w:rPr>
        <w:t>малых архитектурных</w:t>
      </w:r>
      <w:r w:rsidRPr="008A4B01">
        <w:rPr>
          <w:color w:val="0D0D0D" w:themeColor="text1" w:themeTint="F2"/>
          <w:sz w:val="26"/>
          <w:szCs w:val="26"/>
        </w:rPr>
        <w:t xml:space="preserve"> форм, памятных знаков и объектов монументального искусства, а </w:t>
      </w:r>
      <w:r w:rsidRPr="008A4B01">
        <w:rPr>
          <w:color w:val="0D0D0D" w:themeColor="text1" w:themeTint="F2"/>
          <w:sz w:val="26"/>
          <w:szCs w:val="26"/>
        </w:rPr>
        <w:lastRenderedPageBreak/>
        <w:t xml:space="preserve">также </w:t>
      </w:r>
      <w:r w:rsidR="00D12697" w:rsidRPr="008A4B01">
        <w:rPr>
          <w:color w:val="0D0D0D" w:themeColor="text1" w:themeTint="F2"/>
          <w:sz w:val="26"/>
          <w:szCs w:val="26"/>
        </w:rPr>
        <w:t>других некапитальных</w:t>
      </w:r>
      <w:r w:rsidRPr="008A4B01">
        <w:rPr>
          <w:color w:val="0D0D0D" w:themeColor="text1" w:themeTint="F2"/>
          <w:sz w:val="26"/>
          <w:szCs w:val="26"/>
        </w:rPr>
        <w:t xml:space="preserve"> объектов, не влекущих за собой нарушение сохранности природного парка, </w:t>
      </w:r>
      <w:r w:rsidR="00D12697" w:rsidRPr="008A4B01">
        <w:rPr>
          <w:color w:val="0D0D0D" w:themeColor="text1" w:themeTint="F2"/>
          <w:sz w:val="26"/>
          <w:szCs w:val="26"/>
        </w:rPr>
        <w:t>их эксплуатация</w:t>
      </w:r>
      <w:r w:rsidRPr="008A4B01">
        <w:rPr>
          <w:color w:val="0D0D0D" w:themeColor="text1" w:themeTint="F2"/>
          <w:sz w:val="26"/>
          <w:szCs w:val="26"/>
        </w:rPr>
        <w:t>, ремонт и регламентное обслуживание.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3.2.3. Работы по комплексному благоустройству.</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3.2.4. Любительское рыболовство.</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3.2.5. Заготовка и сбор гражданами </w:t>
      </w:r>
      <w:r w:rsidR="00D12697" w:rsidRPr="008A4B01">
        <w:rPr>
          <w:color w:val="0D0D0D" w:themeColor="text1" w:themeTint="F2"/>
          <w:sz w:val="26"/>
          <w:szCs w:val="26"/>
        </w:rPr>
        <w:t>недревесных</w:t>
      </w:r>
      <w:r w:rsidRPr="008A4B01">
        <w:rPr>
          <w:color w:val="0D0D0D" w:themeColor="text1" w:themeTint="F2"/>
          <w:sz w:val="26"/>
          <w:szCs w:val="26"/>
        </w:rPr>
        <w:t xml:space="preserve"> лесных ресурсов, пищевых </w:t>
      </w:r>
      <w:r w:rsidR="00D12697" w:rsidRPr="008A4B01">
        <w:rPr>
          <w:color w:val="0D0D0D" w:themeColor="text1" w:themeTint="F2"/>
          <w:sz w:val="26"/>
          <w:szCs w:val="26"/>
        </w:rPr>
        <w:t>лесных ресурсов</w:t>
      </w:r>
      <w:r w:rsidRPr="008A4B01">
        <w:rPr>
          <w:color w:val="0D0D0D" w:themeColor="text1" w:themeTint="F2"/>
          <w:sz w:val="26"/>
          <w:szCs w:val="26"/>
        </w:rPr>
        <w:t xml:space="preserve"> и лекарственных растений для собственных нужд.</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3.2.6. Пчеловодство.</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3.3. В хозяйственной зоне особо охраняемой природной территории </w:t>
      </w:r>
      <w:r w:rsidR="00D12697" w:rsidRPr="008A4B01">
        <w:rPr>
          <w:color w:val="0D0D0D" w:themeColor="text1" w:themeTint="F2"/>
          <w:sz w:val="26"/>
          <w:szCs w:val="26"/>
        </w:rPr>
        <w:t>регионального значения</w:t>
      </w:r>
      <w:r w:rsidRPr="008A4B01">
        <w:rPr>
          <w:color w:val="0D0D0D" w:themeColor="text1" w:themeTint="F2"/>
          <w:sz w:val="26"/>
          <w:szCs w:val="26"/>
        </w:rPr>
        <w:t xml:space="preserve">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 xml:space="preserve">ма" допускается </w:t>
      </w:r>
      <w:r w:rsidR="00D12697" w:rsidRPr="008A4B01">
        <w:rPr>
          <w:color w:val="0D0D0D" w:themeColor="text1" w:themeTint="F2"/>
          <w:sz w:val="26"/>
          <w:szCs w:val="26"/>
        </w:rPr>
        <w:t>эксплуатация, ремонт</w:t>
      </w:r>
      <w:r w:rsidRPr="008A4B01">
        <w:rPr>
          <w:color w:val="0D0D0D" w:themeColor="text1" w:themeTint="F2"/>
          <w:sz w:val="26"/>
          <w:szCs w:val="26"/>
        </w:rPr>
        <w:t xml:space="preserve"> (в том числе капитальный) и регламентное обслуживание существующих объектов капитального строительства, линейных объектов (при условии наличия в </w:t>
      </w:r>
      <w:r w:rsidR="00D12697" w:rsidRPr="008A4B01">
        <w:rPr>
          <w:color w:val="0D0D0D" w:themeColor="text1" w:themeTint="F2"/>
          <w:sz w:val="26"/>
          <w:szCs w:val="26"/>
        </w:rPr>
        <w:t>предусмотренных законодательством</w:t>
      </w:r>
      <w:r w:rsidRPr="008A4B01">
        <w:rPr>
          <w:color w:val="0D0D0D" w:themeColor="text1" w:themeTint="F2"/>
          <w:sz w:val="26"/>
          <w:szCs w:val="26"/>
        </w:rPr>
        <w:t xml:space="preserve"> случаях разрешения, выданного министерством природных ресурсов </w:t>
      </w:r>
      <w:r w:rsidR="00D12697" w:rsidRPr="008A4B01">
        <w:rPr>
          <w:color w:val="0D0D0D" w:themeColor="text1" w:themeTint="F2"/>
          <w:sz w:val="26"/>
          <w:szCs w:val="26"/>
        </w:rPr>
        <w:t>и экологии</w:t>
      </w:r>
      <w:r w:rsidRPr="008A4B01">
        <w:rPr>
          <w:color w:val="0D0D0D" w:themeColor="text1" w:themeTint="F2"/>
          <w:sz w:val="26"/>
          <w:szCs w:val="26"/>
        </w:rPr>
        <w:t xml:space="preserve"> Калужской области в установленном законодательством порядке).</w:t>
      </w:r>
    </w:p>
    <w:p w:rsidR="00671677"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4. Режим особой охраны особо охраняемой природной территории регионального значения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и ее функциональных зон устанавливается бессрочно.</w:t>
      </w:r>
    </w:p>
    <w:p w:rsidR="00671677" w:rsidRPr="008A4B01" w:rsidRDefault="00671677" w:rsidP="0012619E">
      <w:pPr>
        <w:spacing w:line="276" w:lineRule="auto"/>
        <w:ind w:firstLine="720"/>
        <w:jc w:val="both"/>
        <w:rPr>
          <w:color w:val="0D0D0D" w:themeColor="text1" w:themeTint="F2"/>
          <w:sz w:val="26"/>
          <w:szCs w:val="26"/>
        </w:rPr>
      </w:pPr>
    </w:p>
    <w:p w:rsidR="00671677" w:rsidRPr="008A4B01" w:rsidRDefault="00671677" w:rsidP="0012619E">
      <w:pPr>
        <w:spacing w:line="276" w:lineRule="auto"/>
        <w:ind w:firstLine="720"/>
        <w:jc w:val="both"/>
        <w:rPr>
          <w:color w:val="0D0D0D" w:themeColor="text1" w:themeTint="F2"/>
          <w:sz w:val="26"/>
          <w:szCs w:val="26"/>
        </w:rPr>
        <w:sectPr w:rsidR="00671677" w:rsidRPr="008A4B01" w:rsidSect="002F0D9A">
          <w:headerReference w:type="default" r:id="rId18"/>
          <w:pgSz w:w="11906" w:h="16838"/>
          <w:pgMar w:top="851" w:right="707" w:bottom="851" w:left="1644" w:header="709" w:footer="367" w:gutter="0"/>
          <w:cols w:space="720"/>
          <w:docGrid w:linePitch="360"/>
        </w:sectPr>
      </w:pPr>
    </w:p>
    <w:p w:rsidR="00312AB2" w:rsidRPr="008A4B01" w:rsidRDefault="00AF7486" w:rsidP="00AF7486">
      <w:pPr>
        <w:pStyle w:val="3"/>
        <w:jc w:val="center"/>
        <w:rPr>
          <w:color w:val="0D0D0D" w:themeColor="text1" w:themeTint="F2"/>
          <w:sz w:val="26"/>
          <w:szCs w:val="26"/>
          <w:lang w:val="ru-RU"/>
        </w:rPr>
      </w:pPr>
      <w:bookmarkStart w:id="87" w:name="_Toc68359186"/>
      <w:r w:rsidRPr="008A4B01">
        <w:rPr>
          <w:color w:val="0D0D0D" w:themeColor="text1" w:themeTint="F2"/>
          <w:sz w:val="26"/>
          <w:szCs w:val="26"/>
        </w:rPr>
        <w:lastRenderedPageBreak/>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312AB2" w:rsidRPr="008A4B01">
        <w:rPr>
          <w:color w:val="0D0D0D" w:themeColor="text1" w:themeTint="F2"/>
          <w:sz w:val="26"/>
          <w:szCs w:val="26"/>
          <w:lang w:val="ru-RU"/>
        </w:rPr>
        <w:t>2 Водоохранные зоны и прибрежные полосы водных объектов</w:t>
      </w:r>
      <w:bookmarkEnd w:id="87"/>
    </w:p>
    <w:p w:rsidR="00091D80" w:rsidRPr="008A4B01" w:rsidRDefault="0001372A"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 соответствии с Водным Кодексом РФ в</w:t>
      </w:r>
      <w:r w:rsidR="00091D80" w:rsidRPr="008A4B01">
        <w:rPr>
          <w:color w:val="0D0D0D" w:themeColor="text1" w:themeTint="F2"/>
          <w:sz w:val="26"/>
          <w:szCs w:val="26"/>
        </w:rPr>
        <w:t>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8A4B01">
          <w:rPr>
            <w:color w:val="0D0D0D" w:themeColor="text1" w:themeTint="F2"/>
            <w:sz w:val="26"/>
            <w:szCs w:val="26"/>
          </w:rPr>
          <w:t>ограничения</w:t>
        </w:r>
      </w:hyperlink>
      <w:r w:rsidRPr="008A4B01">
        <w:rPr>
          <w:color w:val="0D0D0D" w:themeColor="text1" w:themeTint="F2"/>
          <w:sz w:val="26"/>
          <w:szCs w:val="26"/>
        </w:rPr>
        <w:t xml:space="preserve"> хозяйственной и иной деятельности.</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водоохранной зоны рек или ручьев устанавливается от их истока для рек или ручьев протяженностью:</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1) до десяти километров - в размере пятидесяти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от десяти до пятидесяти километров - в размере ста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3) от пятидесяти километров и более - в размере двухсот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Водоохранные зоны магистральных или межхозяйственных каналов совпадают по ширине с полосами отводов таких каналов.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Водоохранные зоны рек, их частей, помещенных в закрытые коллекторы, не устанавливаются.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bookmarkStart w:id="88" w:name="Par24"/>
      <w:bookmarkEnd w:id="88"/>
      <w:r w:rsidRPr="008A4B01">
        <w:rPr>
          <w:color w:val="0D0D0D" w:themeColor="text1" w:themeTint="F2"/>
          <w:sz w:val="26"/>
          <w:szCs w:val="26"/>
        </w:rPr>
        <w:t>В границах водоохранных зон запрещаются: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1) использование сточных вод в целях регулирования плодородия почв;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3) осуществление авиационных мер по борьбе с вредными организмами;</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6) размещение специализированных хранилищ пестицидов и агрохимикатов, применение пестицидов и агрохимикатов;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7) сброс сточных, в том числе дренажных, вод;</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 w:history="1">
        <w:r w:rsidRPr="008A4B01">
          <w:rPr>
            <w:color w:val="0D0D0D" w:themeColor="text1" w:themeTint="F2"/>
            <w:sz w:val="26"/>
            <w:szCs w:val="26"/>
          </w:rPr>
          <w:t>статьей 19.1</w:t>
        </w:r>
      </w:hyperlink>
      <w:r w:rsidRPr="008A4B01">
        <w:rPr>
          <w:color w:val="0D0D0D" w:themeColor="text1" w:themeTint="F2"/>
          <w:sz w:val="26"/>
          <w:szCs w:val="26"/>
        </w:rPr>
        <w:t xml:space="preserve"> Закона Российской Федерации от 21 февраля 1992 года N 2395-1 "О недрах").</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w:t>
      </w:r>
      <w:r w:rsidRPr="008A4B01">
        <w:rPr>
          <w:color w:val="0D0D0D" w:themeColor="text1" w:themeTint="F2"/>
          <w:sz w:val="26"/>
          <w:szCs w:val="26"/>
        </w:rPr>
        <w:lastRenderedPageBreak/>
        <w:t>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bookmarkStart w:id="89" w:name="Par41"/>
      <w:bookmarkEnd w:id="89"/>
      <w:r w:rsidRPr="008A4B01">
        <w:rPr>
          <w:color w:val="0D0D0D" w:themeColor="text1" w:themeTint="F2"/>
          <w:sz w:val="26"/>
          <w:szCs w:val="26"/>
        </w:rPr>
        <w:t>1) централизованные системы водоотведения (канализации), централизованные ливневые системы водоотведения;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5) сооружения, обеспечивающие защиту водных объектов и прилегающих к ним территорий от разливов нефти и </w:t>
      </w:r>
      <w:r w:rsidR="00AE00EB" w:rsidRPr="008A4B01">
        <w:rPr>
          <w:color w:val="0D0D0D" w:themeColor="text1" w:themeTint="F2"/>
          <w:sz w:val="26"/>
          <w:szCs w:val="26"/>
        </w:rPr>
        <w:t>нефтепродуктов,</w:t>
      </w:r>
      <w:r w:rsidRPr="008A4B01">
        <w:rPr>
          <w:color w:val="0D0D0D" w:themeColor="text1" w:themeTint="F2"/>
          <w:sz w:val="26"/>
          <w:szCs w:val="26"/>
        </w:rPr>
        <w:t xml:space="preserve"> и иного негативного воздействия на окружающую среду.</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r w:rsidR="002733EB" w:rsidRPr="008A4B01">
        <w:rPr>
          <w:color w:val="0D0D0D" w:themeColor="text1" w:themeTint="F2"/>
          <w:sz w:val="26"/>
          <w:szCs w:val="26"/>
        </w:rPr>
        <w:t xml:space="preserve"> </w:t>
      </w:r>
      <w:r w:rsidRPr="008A4B01">
        <w:rPr>
          <w:color w:val="0D0D0D" w:themeColor="text1" w:themeTint="F2"/>
          <w:sz w:val="26"/>
          <w:szCs w:val="26"/>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002733EB" w:rsidRPr="008A4B01">
        <w:rPr>
          <w:color w:val="0D0D0D" w:themeColor="text1" w:themeTint="F2"/>
          <w:sz w:val="26"/>
          <w:szCs w:val="26"/>
        </w:rPr>
        <w:t>Водным Кодексом РФ</w:t>
      </w:r>
      <w:r w:rsidRPr="008A4B01">
        <w:rPr>
          <w:color w:val="0D0D0D" w:themeColor="text1" w:themeTint="F2"/>
          <w:sz w:val="26"/>
          <w:szCs w:val="26"/>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733EB" w:rsidRPr="008A4B01" w:rsidRDefault="002733EB" w:rsidP="002733EB">
      <w:pPr>
        <w:spacing w:line="276" w:lineRule="auto"/>
        <w:ind w:firstLine="720"/>
        <w:jc w:val="both"/>
        <w:rPr>
          <w:color w:val="0D0D0D" w:themeColor="text1" w:themeTint="F2"/>
          <w:sz w:val="26"/>
          <w:szCs w:val="26"/>
        </w:rPr>
      </w:pPr>
      <w:bookmarkStart w:id="90" w:name="Par52"/>
      <w:bookmarkEnd w:id="90"/>
      <w:r w:rsidRPr="008A4B01">
        <w:rPr>
          <w:color w:val="0D0D0D" w:themeColor="text1" w:themeTint="F2"/>
          <w:sz w:val="26"/>
          <w:szCs w:val="26"/>
        </w:rPr>
        <w:t>В пределах защитных прибрежных полос дополнительно к ограничениям, перечисленным выше, запрещается: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1) распашка земель;</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размещение отвалов размываемых грунтов;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lastRenderedPageBreak/>
        <w:t>3) выпас сельскохозяйственных животных и организация для них летних лагерей, ванн.</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0" w:history="1">
        <w:r w:rsidRPr="008A4B01">
          <w:rPr>
            <w:color w:val="0D0D0D" w:themeColor="text1" w:themeTint="F2"/>
            <w:sz w:val="26"/>
            <w:szCs w:val="26"/>
          </w:rPr>
          <w:t>порядке</w:t>
        </w:r>
      </w:hyperlink>
      <w:r w:rsidRPr="008A4B01">
        <w:rPr>
          <w:color w:val="0D0D0D" w:themeColor="text1" w:themeTint="F2"/>
          <w:sz w:val="26"/>
          <w:szCs w:val="26"/>
        </w:rPr>
        <w:t>, установленном Прави</w:t>
      </w:r>
      <w:bookmarkStart w:id="91" w:name="_Toc138762865"/>
      <w:bookmarkStart w:id="92" w:name="_Toc338225555"/>
      <w:r w:rsidRPr="008A4B01">
        <w:rPr>
          <w:color w:val="0D0D0D" w:themeColor="text1" w:themeTint="F2"/>
          <w:sz w:val="26"/>
          <w:szCs w:val="26"/>
        </w:rPr>
        <w:t>тельством Российской Федерации.</w:t>
      </w:r>
    </w:p>
    <w:bookmarkEnd w:id="91"/>
    <w:bookmarkEnd w:id="92"/>
    <w:p w:rsidR="001A58BF" w:rsidRPr="008A4B01" w:rsidRDefault="001A58BF" w:rsidP="002733EB">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Ширина водоохраной зоны, ширина прибрежных защитных полос и береговых полос рек </w:t>
      </w:r>
      <w:r w:rsidR="002733EB" w:rsidRPr="008A4B01">
        <w:rPr>
          <w:color w:val="0D0D0D" w:themeColor="text1" w:themeTint="F2"/>
          <w:sz w:val="26"/>
          <w:szCs w:val="26"/>
          <w:lang w:eastAsia="ar-SA" w:bidi="en-US"/>
        </w:rPr>
        <w:t>сельского поселения указан</w:t>
      </w:r>
      <w:r w:rsidR="00AE00EB" w:rsidRPr="008A4B01">
        <w:rPr>
          <w:color w:val="0D0D0D" w:themeColor="text1" w:themeTint="F2"/>
          <w:sz w:val="26"/>
          <w:szCs w:val="26"/>
          <w:lang w:eastAsia="ar-SA" w:bidi="en-US"/>
        </w:rPr>
        <w:t>а</w:t>
      </w:r>
      <w:r w:rsidRPr="008A4B01">
        <w:rPr>
          <w:color w:val="0D0D0D" w:themeColor="text1" w:themeTint="F2"/>
          <w:sz w:val="26"/>
          <w:szCs w:val="26"/>
          <w:lang w:eastAsia="ar-SA" w:bidi="en-US"/>
        </w:rPr>
        <w:t xml:space="preserve"> в таблице</w:t>
      </w:r>
      <w:r w:rsidR="0071129C" w:rsidRPr="008A4B01">
        <w:rPr>
          <w:color w:val="0D0D0D" w:themeColor="text1" w:themeTint="F2"/>
          <w:sz w:val="26"/>
          <w:szCs w:val="26"/>
          <w:lang w:eastAsia="ar-SA" w:bidi="en-US"/>
        </w:rPr>
        <w:t>:</w:t>
      </w:r>
    </w:p>
    <w:p w:rsidR="002733EB" w:rsidRPr="00427CDA" w:rsidRDefault="002733EB" w:rsidP="00BA21EF">
      <w:pPr>
        <w:spacing w:line="276" w:lineRule="auto"/>
        <w:ind w:firstLine="709"/>
        <w:jc w:val="center"/>
        <w:rPr>
          <w:b/>
          <w:color w:val="0D0D0D" w:themeColor="text1" w:themeTint="F2"/>
          <w:sz w:val="26"/>
          <w:szCs w:val="26"/>
        </w:rPr>
      </w:pPr>
      <w:r w:rsidRPr="00427CDA">
        <w:rPr>
          <w:b/>
          <w:color w:val="0D0D0D" w:themeColor="text1" w:themeTint="F2"/>
          <w:sz w:val="26"/>
          <w:szCs w:val="26"/>
        </w:rPr>
        <w:t>Водоохранные зоны, прибрежные защитные и береговые полосы рек</w:t>
      </w:r>
    </w:p>
    <w:p w:rsidR="002733EB" w:rsidRPr="008A4B01" w:rsidRDefault="002733EB" w:rsidP="002733EB">
      <w:pPr>
        <w:spacing w:line="276" w:lineRule="auto"/>
        <w:jc w:val="right"/>
        <w:rPr>
          <w:i/>
          <w:color w:val="0D0D0D" w:themeColor="text1" w:themeTint="F2"/>
        </w:rPr>
      </w:pPr>
      <w:r w:rsidRPr="008A4B01">
        <w:rPr>
          <w:i/>
          <w:color w:val="0D0D0D" w:themeColor="text1" w:themeTint="F2"/>
        </w:rPr>
        <w:t>Таблица 5</w:t>
      </w:r>
    </w:p>
    <w:tbl>
      <w:tblPr>
        <w:tblW w:w="0" w:type="auto"/>
        <w:tblInd w:w="108" w:type="dxa"/>
        <w:tblLayout w:type="fixed"/>
        <w:tblLook w:val="0000" w:firstRow="0" w:lastRow="0" w:firstColumn="0" w:lastColumn="0" w:noHBand="0" w:noVBand="0"/>
      </w:tblPr>
      <w:tblGrid>
        <w:gridCol w:w="567"/>
        <w:gridCol w:w="2133"/>
        <w:gridCol w:w="1688"/>
        <w:gridCol w:w="1700"/>
        <w:gridCol w:w="1625"/>
        <w:gridCol w:w="1690"/>
      </w:tblGrid>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п/п</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Наименование водоема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Длина реки, км</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Ширина водоохраной зоны, м</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Ширина прибрежной полосы, м</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b/>
                <w:color w:val="0D0D0D" w:themeColor="text1" w:themeTint="F2"/>
              </w:rPr>
              <w:t>Ширина береговой полосы, м</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w:t>
            </w:r>
            <w:r w:rsidR="005D3FD7">
              <w:rPr>
                <w:color w:val="0D0D0D" w:themeColor="text1" w:themeTint="F2"/>
                <w:sz w:val="26"/>
                <w:szCs w:val="26"/>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Лужа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159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w:t>
            </w:r>
            <w:r w:rsidR="005D3FD7">
              <w:rPr>
                <w:color w:val="0D0D0D" w:themeColor="text1" w:themeTint="F2"/>
                <w:sz w:val="26"/>
                <w:szCs w:val="26"/>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Руть</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36</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3</w:t>
            </w:r>
            <w:r w:rsidR="005D3FD7">
              <w:rPr>
                <w:color w:val="0D0D0D" w:themeColor="text1" w:themeTint="F2"/>
                <w:sz w:val="26"/>
                <w:szCs w:val="26"/>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Межиха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25</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4</w:t>
            </w:r>
            <w:r w:rsidR="005D3FD7">
              <w:rPr>
                <w:color w:val="0D0D0D" w:themeColor="text1" w:themeTint="F2"/>
                <w:sz w:val="26"/>
                <w:szCs w:val="26"/>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Бобровка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w:t>
            </w:r>
            <w:r w:rsidR="005D3FD7">
              <w:rPr>
                <w:color w:val="0D0D0D" w:themeColor="text1" w:themeTint="F2"/>
                <w:sz w:val="26"/>
                <w:szCs w:val="26"/>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023FDB">
            <w:pPr>
              <w:jc w:val="center"/>
              <w:rPr>
                <w:color w:val="0D0D0D" w:themeColor="text1" w:themeTint="F2"/>
                <w:sz w:val="26"/>
                <w:szCs w:val="26"/>
              </w:rPr>
            </w:pPr>
            <w:r w:rsidRPr="008A4B01">
              <w:rPr>
                <w:color w:val="0D0D0D" w:themeColor="text1" w:themeTint="F2"/>
                <w:sz w:val="26"/>
                <w:szCs w:val="26"/>
              </w:rPr>
              <w:t>р. Кс</w:t>
            </w:r>
            <w:r w:rsidR="00023FDB" w:rsidRPr="008A4B01">
              <w:rPr>
                <w:color w:val="0D0D0D" w:themeColor="text1" w:themeTint="F2"/>
                <w:sz w:val="26"/>
                <w:szCs w:val="26"/>
              </w:rPr>
              <w:t>ё</w:t>
            </w:r>
            <w:r w:rsidRPr="008A4B01">
              <w:rPr>
                <w:color w:val="0D0D0D" w:themeColor="text1" w:themeTint="F2"/>
                <w:sz w:val="26"/>
                <w:szCs w:val="26"/>
              </w:rPr>
              <w:t>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6</w:t>
            </w:r>
            <w:r w:rsidR="005D3FD7">
              <w:rPr>
                <w:color w:val="0D0D0D" w:themeColor="text1" w:themeTint="F2"/>
                <w:sz w:val="26"/>
                <w:szCs w:val="26"/>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Прочие реки и ручьи</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Менее 10</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w:t>
            </w:r>
          </w:p>
        </w:tc>
      </w:tr>
    </w:tbl>
    <w:p w:rsidR="00671677" w:rsidRPr="008A4B01" w:rsidRDefault="00671677" w:rsidP="002733EB">
      <w:pPr>
        <w:rPr>
          <w:color w:val="0D0D0D" w:themeColor="text1" w:themeTint="F2"/>
        </w:rPr>
        <w:sectPr w:rsidR="00671677" w:rsidRPr="008A4B01" w:rsidSect="002F0D9A">
          <w:pgSz w:w="11906" w:h="16838"/>
          <w:pgMar w:top="851" w:right="707" w:bottom="851" w:left="1644" w:header="709" w:footer="367" w:gutter="0"/>
          <w:cols w:space="720"/>
          <w:docGrid w:linePitch="360"/>
        </w:sectPr>
      </w:pPr>
    </w:p>
    <w:p w:rsidR="002733EB" w:rsidRPr="008A4B01" w:rsidRDefault="002733EB" w:rsidP="002733EB">
      <w:pPr>
        <w:rPr>
          <w:color w:val="0D0D0D" w:themeColor="text1" w:themeTint="F2"/>
        </w:rPr>
      </w:pPr>
    </w:p>
    <w:p w:rsidR="00312AB2" w:rsidRPr="008A4B01" w:rsidRDefault="00AF7486" w:rsidP="00076FA0">
      <w:pPr>
        <w:pStyle w:val="3"/>
        <w:spacing w:line="276" w:lineRule="auto"/>
        <w:jc w:val="center"/>
        <w:rPr>
          <w:color w:val="0D0D0D" w:themeColor="text1" w:themeTint="F2"/>
          <w:sz w:val="26"/>
          <w:szCs w:val="26"/>
          <w:lang w:val="ru-RU"/>
        </w:rPr>
      </w:pPr>
      <w:bookmarkStart w:id="93" w:name="_Toc68359187"/>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lang w:val="ru-RU"/>
        </w:rPr>
        <w:t>.3</w:t>
      </w:r>
      <w:r w:rsidR="001E616D" w:rsidRPr="008A4B01">
        <w:rPr>
          <w:color w:val="0D0D0D" w:themeColor="text1" w:themeTint="F2"/>
          <w:sz w:val="26"/>
          <w:szCs w:val="26"/>
          <w:lang w:val="ru-RU"/>
        </w:rPr>
        <w:t>.3</w:t>
      </w:r>
      <w:r w:rsidR="00312AB2" w:rsidRPr="008A4B01">
        <w:rPr>
          <w:color w:val="0D0D0D" w:themeColor="text1" w:themeTint="F2"/>
          <w:sz w:val="26"/>
          <w:szCs w:val="26"/>
          <w:lang w:val="ru-RU"/>
        </w:rPr>
        <w:t xml:space="preserve"> </w:t>
      </w:r>
      <w:r w:rsidR="00B17C94" w:rsidRPr="008A4B01">
        <w:rPr>
          <w:color w:val="0D0D0D" w:themeColor="text1" w:themeTint="F2"/>
          <w:sz w:val="26"/>
          <w:szCs w:val="26"/>
          <w:lang w:val="ru-RU"/>
        </w:rPr>
        <w:t>Объекты культурного наследия.</w:t>
      </w:r>
      <w:r w:rsidR="00AC3E74" w:rsidRPr="008A4B01">
        <w:rPr>
          <w:color w:val="0D0D0D" w:themeColor="text1" w:themeTint="F2"/>
          <w:sz w:val="26"/>
          <w:szCs w:val="26"/>
          <w:lang w:val="ru-RU"/>
        </w:rPr>
        <w:t xml:space="preserve"> </w:t>
      </w:r>
      <w:r w:rsidR="00B17C94" w:rsidRPr="008A4B01">
        <w:rPr>
          <w:color w:val="0D0D0D" w:themeColor="text1" w:themeTint="F2"/>
          <w:sz w:val="26"/>
          <w:szCs w:val="26"/>
          <w:lang w:val="ru-RU"/>
        </w:rPr>
        <w:t>Мероприятия по охране объектов культурного наследия</w:t>
      </w:r>
      <w:r w:rsidR="00076FA0" w:rsidRPr="008A4B01">
        <w:rPr>
          <w:color w:val="0D0D0D" w:themeColor="text1" w:themeTint="F2"/>
          <w:sz w:val="26"/>
          <w:szCs w:val="26"/>
          <w:lang w:val="ru-RU"/>
        </w:rPr>
        <w:t>.</w:t>
      </w:r>
      <w:bookmarkEnd w:id="93"/>
    </w:p>
    <w:p w:rsidR="00C631C7" w:rsidRPr="008A4B01" w:rsidRDefault="00312AB2" w:rsidP="001D0961">
      <w:pPr>
        <w:spacing w:line="276" w:lineRule="auto"/>
        <w:ind w:firstLine="720"/>
        <w:jc w:val="both"/>
        <w:rPr>
          <w:color w:val="0D0D0D" w:themeColor="text1" w:themeTint="F2"/>
          <w:sz w:val="26"/>
          <w:szCs w:val="26"/>
        </w:rPr>
      </w:pPr>
      <w:r w:rsidRPr="008A4B01">
        <w:rPr>
          <w:color w:val="0D0D0D" w:themeColor="text1" w:themeTint="F2"/>
          <w:sz w:val="26"/>
          <w:szCs w:val="26"/>
        </w:rPr>
        <w:t>Согласно данным, предоставленным Министерством культуры Калужской области на территории сельского поселения располага</w:t>
      </w:r>
      <w:r w:rsidR="0057288A" w:rsidRPr="008A4B01">
        <w:rPr>
          <w:color w:val="0D0D0D" w:themeColor="text1" w:themeTint="F2"/>
          <w:sz w:val="26"/>
          <w:szCs w:val="26"/>
        </w:rPr>
        <w:t>ю</w:t>
      </w:r>
      <w:r w:rsidRPr="008A4B01">
        <w:rPr>
          <w:color w:val="0D0D0D" w:themeColor="text1" w:themeTint="F2"/>
          <w:sz w:val="26"/>
          <w:szCs w:val="26"/>
        </w:rPr>
        <w:t>тся</w:t>
      </w:r>
      <w:r w:rsidR="00466203" w:rsidRPr="008A4B01">
        <w:rPr>
          <w:color w:val="0D0D0D" w:themeColor="text1" w:themeTint="F2"/>
          <w:sz w:val="26"/>
          <w:szCs w:val="26"/>
        </w:rPr>
        <w:t xml:space="preserve"> </w:t>
      </w:r>
      <w:r w:rsidR="0057288A" w:rsidRPr="008A4B01">
        <w:rPr>
          <w:color w:val="0D0D0D" w:themeColor="text1" w:themeTint="F2"/>
          <w:sz w:val="26"/>
          <w:szCs w:val="26"/>
        </w:rPr>
        <w:t>следующи</w:t>
      </w:r>
      <w:r w:rsidR="00E07F8B" w:rsidRPr="008A4B01">
        <w:rPr>
          <w:color w:val="0D0D0D" w:themeColor="text1" w:themeTint="F2"/>
          <w:sz w:val="26"/>
          <w:szCs w:val="26"/>
        </w:rPr>
        <w:t>е</w:t>
      </w:r>
      <w:r w:rsidR="0057288A" w:rsidRPr="008A4B01">
        <w:rPr>
          <w:color w:val="0D0D0D" w:themeColor="text1" w:themeTint="F2"/>
          <w:sz w:val="26"/>
          <w:szCs w:val="26"/>
        </w:rPr>
        <w:t xml:space="preserve"> </w:t>
      </w:r>
      <w:r w:rsidRPr="008A4B01">
        <w:rPr>
          <w:color w:val="0D0D0D" w:themeColor="text1" w:themeTint="F2"/>
          <w:sz w:val="26"/>
          <w:szCs w:val="26"/>
        </w:rPr>
        <w:t>объект</w:t>
      </w:r>
      <w:r w:rsidR="0057288A" w:rsidRPr="008A4B01">
        <w:rPr>
          <w:color w:val="0D0D0D" w:themeColor="text1" w:themeTint="F2"/>
          <w:sz w:val="26"/>
          <w:szCs w:val="26"/>
        </w:rPr>
        <w:t>ы</w:t>
      </w:r>
      <w:r w:rsidRPr="008A4B01">
        <w:rPr>
          <w:color w:val="0D0D0D" w:themeColor="text1" w:themeTint="F2"/>
          <w:sz w:val="26"/>
          <w:szCs w:val="26"/>
        </w:rPr>
        <w:t xml:space="preserve"> культурного наследия</w:t>
      </w:r>
      <w:r w:rsidR="0057288A" w:rsidRPr="008A4B01">
        <w:rPr>
          <w:color w:val="0D0D0D" w:themeColor="text1" w:themeTint="F2"/>
          <w:sz w:val="26"/>
          <w:szCs w:val="26"/>
        </w:rPr>
        <w:t>:</w:t>
      </w:r>
      <w:r w:rsidRPr="008A4B01">
        <w:rPr>
          <w:color w:val="0D0D0D" w:themeColor="text1" w:themeTint="F2"/>
          <w:sz w:val="26"/>
          <w:szCs w:val="26"/>
        </w:rPr>
        <w:t xml:space="preserve"> </w:t>
      </w:r>
    </w:p>
    <w:p w:rsidR="00267E12" w:rsidRPr="008A4B01" w:rsidRDefault="00267E12" w:rsidP="000F15E9">
      <w:pPr>
        <w:suppressAutoHyphens w:val="0"/>
        <w:jc w:val="center"/>
        <w:rPr>
          <w:b/>
          <w:color w:val="0D0D0D" w:themeColor="text1" w:themeTint="F2"/>
          <w:sz w:val="26"/>
          <w:szCs w:val="26"/>
        </w:rPr>
      </w:pPr>
      <w:r w:rsidRPr="008A4B01">
        <w:rPr>
          <w:b/>
          <w:color w:val="0D0D0D" w:themeColor="text1" w:themeTint="F2"/>
          <w:sz w:val="26"/>
          <w:szCs w:val="26"/>
        </w:rPr>
        <w:t xml:space="preserve">Перечень выявленных объектов культурного наследия и объектов, </w:t>
      </w:r>
      <w:r w:rsidR="00321123" w:rsidRPr="008A4B01">
        <w:rPr>
          <w:b/>
          <w:color w:val="0D0D0D" w:themeColor="text1" w:themeTint="F2"/>
          <w:sz w:val="26"/>
          <w:szCs w:val="26"/>
        </w:rPr>
        <w:t>обладающих признаками объектов культурного наследия,</w:t>
      </w:r>
      <w:r w:rsidRPr="008A4B01">
        <w:rPr>
          <w:b/>
          <w:color w:val="0D0D0D" w:themeColor="text1" w:themeTint="F2"/>
          <w:sz w:val="26"/>
          <w:szCs w:val="26"/>
        </w:rPr>
        <w:t xml:space="preserve"> расположенных на территории </w:t>
      </w:r>
      <w:r w:rsidR="00321123">
        <w:rPr>
          <w:b/>
          <w:color w:val="0D0D0D" w:themeColor="text1" w:themeTint="F2"/>
          <w:sz w:val="26"/>
          <w:szCs w:val="26"/>
        </w:rPr>
        <w:t>сельского поселения</w:t>
      </w:r>
    </w:p>
    <w:p w:rsidR="00076FA0" w:rsidRPr="008A4B01" w:rsidRDefault="00076FA0" w:rsidP="00076FA0">
      <w:pPr>
        <w:spacing w:line="276" w:lineRule="auto"/>
        <w:jc w:val="right"/>
        <w:rPr>
          <w:i/>
          <w:color w:val="0D0D0D" w:themeColor="text1" w:themeTint="F2"/>
        </w:rPr>
      </w:pPr>
      <w:r w:rsidRPr="008A4B01">
        <w:rPr>
          <w:i/>
          <w:color w:val="0D0D0D" w:themeColor="text1" w:themeTint="F2"/>
        </w:rPr>
        <w:t>Таблица 6</w:t>
      </w:r>
    </w:p>
    <w:tbl>
      <w:tblPr>
        <w:tblStyle w:val="affffb"/>
        <w:tblW w:w="0" w:type="auto"/>
        <w:tblLook w:val="04A0" w:firstRow="1" w:lastRow="0" w:firstColumn="1" w:lastColumn="0" w:noHBand="0" w:noVBand="1"/>
      </w:tblPr>
      <w:tblGrid>
        <w:gridCol w:w="883"/>
        <w:gridCol w:w="2835"/>
        <w:gridCol w:w="1813"/>
        <w:gridCol w:w="3906"/>
      </w:tblGrid>
      <w:tr w:rsidR="006E6A1B" w:rsidRPr="008A4B01" w:rsidTr="00076FA0">
        <w:trPr>
          <w:trHeight w:val="645"/>
        </w:trPr>
        <w:tc>
          <w:tcPr>
            <w:tcW w:w="883"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w:t>
            </w:r>
          </w:p>
          <w:p w:rsidR="00076FA0" w:rsidRPr="008A4B01" w:rsidRDefault="00E95253" w:rsidP="002F0D9A">
            <w:pPr>
              <w:jc w:val="center"/>
              <w:rPr>
                <w:b/>
                <w:bCs/>
                <w:color w:val="0D0D0D" w:themeColor="text1" w:themeTint="F2"/>
              </w:rPr>
            </w:pPr>
            <w:r w:rsidRPr="008A4B01">
              <w:rPr>
                <w:b/>
                <w:bCs/>
                <w:color w:val="0D0D0D" w:themeColor="text1" w:themeTint="F2"/>
              </w:rPr>
              <w:t>п/п</w:t>
            </w:r>
          </w:p>
        </w:tc>
        <w:tc>
          <w:tcPr>
            <w:tcW w:w="2835"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Наименование объекта</w:t>
            </w:r>
          </w:p>
        </w:tc>
        <w:tc>
          <w:tcPr>
            <w:tcW w:w="18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Датировка объекта</w:t>
            </w:r>
          </w:p>
        </w:tc>
        <w:tc>
          <w:tcPr>
            <w:tcW w:w="39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Местонахождение объекта</w:t>
            </w:r>
          </w:p>
        </w:tc>
      </w:tr>
      <w:tr w:rsidR="006E6A1B" w:rsidRPr="008A4B01" w:rsidTr="00076FA0">
        <w:trPr>
          <w:trHeight w:val="33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Объекты культурного наследия регионального значения</w:t>
            </w:r>
          </w:p>
        </w:tc>
      </w:tr>
      <w:tr w:rsidR="006E6A1B" w:rsidRPr="008A4B01" w:rsidTr="00076FA0">
        <w:trPr>
          <w:trHeight w:val="535"/>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Успения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1712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Марьино, кладбище</w:t>
            </w:r>
          </w:p>
        </w:tc>
      </w:tr>
      <w:tr w:rsidR="006E6A1B" w:rsidRPr="008A4B01" w:rsidTr="00076FA0">
        <w:trPr>
          <w:trHeight w:val="30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Выявленные объекты культурного наследия</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Благовещения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1767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Ищеино</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Тишнево</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Федорино</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 западная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 восточная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 центральная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Асеньевскоое, 0,1 км к северо-западу</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Борисово,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Бортники</w:t>
            </w:r>
            <w:r w:rsidRPr="008A4B01">
              <w:rPr>
                <w:color w:val="0D0D0D" w:themeColor="text1" w:themeTint="F2"/>
                <w:lang w:val="en-US"/>
              </w:rPr>
              <w:t>,</w:t>
            </w:r>
            <w:r w:rsidRPr="008A4B01">
              <w:rPr>
                <w:color w:val="0D0D0D" w:themeColor="text1" w:themeTint="F2"/>
              </w:rPr>
              <w:t xml:space="preserve"> территория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Висящево, северо-западная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Висящево, 1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Висящево, 0,8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юго-западная часть деревни, 0,1км к юго-западу от пруда</w:t>
            </w:r>
          </w:p>
        </w:tc>
      </w:tr>
      <w:tr w:rsidR="006E6A1B" w:rsidRPr="008A4B01" w:rsidTr="00076FA0">
        <w:trPr>
          <w:trHeight w:val="73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lastRenderedPageBreak/>
              <w:t>18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северная часть, северная часть пруда</w:t>
            </w:r>
          </w:p>
        </w:tc>
      </w:tr>
      <w:tr w:rsidR="006E6A1B" w:rsidRPr="008A4B01" w:rsidTr="00076FA0">
        <w:trPr>
          <w:trHeight w:val="71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Гольтяево,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Городище и 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XI-XIII вв, 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Отяково, 2 км к западу-северо-западу от деревни. Юго-западная окраина бывшего с Селище 1 ела Николо-Лужецкое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Отяково, центральная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Отяково, 0,7км к северо-западу, правый берег реки Сушка</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Семичево, северо-западная часть деревни, пр. берег реки Руть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Семичево, 0,45км к северо-востоку от деревни, мыс левого берега реки Руть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 центральная часть села, к северо-востоку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 центральная часть села, 0,25км к северу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южная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Центральная часть деревни</w:t>
            </w:r>
          </w:p>
        </w:tc>
      </w:tr>
      <w:tr w:rsidR="006E6A1B" w:rsidRPr="008A4B01" w:rsidTr="00076FA0">
        <w:trPr>
          <w:trHeight w:val="330"/>
        </w:trPr>
        <w:tc>
          <w:tcPr>
            <w:tcW w:w="9430" w:type="dxa"/>
            <w:gridSpan w:val="4"/>
            <w:hideMark/>
          </w:tcPr>
          <w:p w:rsidR="00076FA0" w:rsidRPr="008A4B01" w:rsidRDefault="00076FA0" w:rsidP="002F0D9A">
            <w:pPr>
              <w:jc w:val="center"/>
              <w:rPr>
                <w:b/>
                <w:bCs/>
                <w:color w:val="0D0D0D" w:themeColor="text1" w:themeTint="F2"/>
              </w:rPr>
            </w:pPr>
            <w:r w:rsidRPr="008A4B01">
              <w:rPr>
                <w:b/>
                <w:bCs/>
                <w:color w:val="0D0D0D" w:themeColor="text1" w:themeTint="F2"/>
              </w:rPr>
              <w:t>Объекты, обладающие признаками объектов культурного наследия</w:t>
            </w:r>
          </w:p>
        </w:tc>
      </w:tr>
      <w:tr w:rsidR="006E6A1B"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29</w:t>
            </w:r>
            <w:r w:rsidR="00A13B64">
              <w:rPr>
                <w:color w:val="0D0D0D" w:themeColor="text1" w:themeTint="F2"/>
              </w:rPr>
              <w:t>.</w:t>
            </w:r>
          </w:p>
        </w:tc>
        <w:tc>
          <w:tcPr>
            <w:tcW w:w="2835" w:type="dxa"/>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Ансамбль земской больницы: </w:t>
            </w:r>
          </w:p>
          <w:p w:rsidR="00076FA0" w:rsidRPr="008A4B01" w:rsidRDefault="00076FA0" w:rsidP="002F0D9A">
            <w:pPr>
              <w:pStyle w:val="afb"/>
              <w:jc w:val="left"/>
              <w:rPr>
                <w:color w:val="0D0D0D" w:themeColor="text1" w:themeTint="F2"/>
              </w:rPr>
            </w:pPr>
            <w:r w:rsidRPr="008A4B01">
              <w:rPr>
                <w:color w:val="0D0D0D" w:themeColor="text1" w:themeTint="F2"/>
              </w:rPr>
              <w:t>- здание приемного отделения и амбулатории;</w:t>
            </w:r>
          </w:p>
          <w:p w:rsidR="00076FA0" w:rsidRPr="008A4B01" w:rsidRDefault="00076FA0" w:rsidP="002F0D9A">
            <w:pPr>
              <w:pStyle w:val="afb"/>
              <w:jc w:val="left"/>
              <w:rPr>
                <w:color w:val="0D0D0D" w:themeColor="text1" w:themeTint="F2"/>
              </w:rPr>
            </w:pPr>
            <w:r w:rsidRPr="008A4B01">
              <w:rPr>
                <w:color w:val="0D0D0D" w:themeColor="text1" w:themeTint="F2"/>
              </w:rPr>
              <w:t>- дом врачей</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нач.</w:t>
            </w:r>
            <w:r w:rsidRPr="008A4B01">
              <w:rPr>
                <w:color w:val="0D0D0D" w:themeColor="text1" w:themeTint="F2"/>
                <w:lang w:val="en-US"/>
              </w:rPr>
              <w:t xml:space="preserve"> </w:t>
            </w:r>
            <w:r w:rsidRPr="008A4B01">
              <w:rPr>
                <w:color w:val="0D0D0D" w:themeColor="text1" w:themeTint="F2"/>
              </w:rPr>
              <w:t>ХХ</w:t>
            </w:r>
            <w:r w:rsidRPr="008A4B01">
              <w:rPr>
                <w:color w:val="0D0D0D" w:themeColor="text1" w:themeTint="F2"/>
                <w:lang w:val="en-US"/>
              </w:rPr>
              <w:t xml:space="preserve"> </w:t>
            </w:r>
            <w:r w:rsidRPr="008A4B01">
              <w:rPr>
                <w:color w:val="0D0D0D" w:themeColor="text1" w:themeTint="F2"/>
              </w:rPr>
              <w:t>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w:t>
            </w:r>
          </w:p>
        </w:tc>
      </w:tr>
      <w:tr w:rsidR="006E6A1B" w:rsidRPr="008A4B01" w:rsidTr="00076FA0">
        <w:trPr>
          <w:trHeight w:val="781"/>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Парк усадьбы</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перв.пол.Х1Хв.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31</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Церковь Благовещения,</w:t>
            </w:r>
          </w:p>
          <w:p w:rsidR="00076FA0" w:rsidRPr="008A4B01" w:rsidRDefault="00076FA0" w:rsidP="002F0D9A">
            <w:pPr>
              <w:pStyle w:val="afb"/>
              <w:jc w:val="left"/>
              <w:rPr>
                <w:color w:val="0D0D0D" w:themeColor="text1" w:themeTint="F2"/>
              </w:rPr>
            </w:pPr>
            <w:r w:rsidRPr="008A4B01">
              <w:rPr>
                <w:color w:val="0D0D0D" w:themeColor="text1" w:themeTint="F2"/>
              </w:rPr>
              <w:t>православная,</w:t>
            </w:r>
          </w:p>
          <w:p w:rsidR="00076FA0" w:rsidRPr="008A4B01" w:rsidRDefault="00076FA0" w:rsidP="002F0D9A">
            <w:pPr>
              <w:pStyle w:val="afb"/>
              <w:jc w:val="left"/>
              <w:rPr>
                <w:color w:val="0D0D0D" w:themeColor="text1" w:themeTint="F2"/>
              </w:rPr>
            </w:pPr>
            <w:r w:rsidRPr="008A4B01">
              <w:rPr>
                <w:color w:val="0D0D0D" w:themeColor="text1" w:themeTint="F2"/>
              </w:rPr>
              <w:t>приходская, с трапезной и колокольней</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1797 г.</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д. Отяково</w:t>
            </w:r>
          </w:p>
        </w:tc>
      </w:tr>
      <w:tr w:rsidR="006E6A1B" w:rsidRPr="008A4B01" w:rsidTr="00076FA0">
        <w:trPr>
          <w:trHeight w:val="1056"/>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32</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Усадьба Скабеевых</w:t>
            </w:r>
          </w:p>
          <w:p w:rsidR="00076FA0" w:rsidRPr="008A4B01" w:rsidRDefault="00076FA0" w:rsidP="002F0D9A">
            <w:pPr>
              <w:pStyle w:val="afb"/>
              <w:jc w:val="left"/>
              <w:rPr>
                <w:color w:val="0D0D0D" w:themeColor="text1" w:themeTint="F2"/>
              </w:rPr>
            </w:pPr>
            <w:r w:rsidRPr="008A4B01">
              <w:rPr>
                <w:color w:val="0D0D0D" w:themeColor="text1" w:themeTint="F2"/>
              </w:rPr>
              <w:t xml:space="preserve">дом служащих и парк </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к. XIX в.</w:t>
            </w:r>
          </w:p>
          <w:p w:rsidR="00076FA0" w:rsidRPr="008A4B01" w:rsidRDefault="00076FA0" w:rsidP="002F0D9A">
            <w:pPr>
              <w:jc w:val="center"/>
              <w:rPr>
                <w:color w:val="0D0D0D" w:themeColor="text1" w:themeTint="F2"/>
              </w:rPr>
            </w:pPr>
            <w:r w:rsidRPr="008A4B01">
              <w:rPr>
                <w:color w:val="0D0D0D" w:themeColor="text1" w:themeTint="F2"/>
              </w:rPr>
              <w:t>2-я пол. ХVIII в., к.ХIХ в</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w:t>
            </w:r>
          </w:p>
        </w:tc>
      </w:tr>
      <w:tr w:rsidR="006E6A1B" w:rsidRPr="008A4B01" w:rsidTr="00076FA0">
        <w:trPr>
          <w:trHeight w:val="450"/>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076FA0"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Сад усадьбы Хитрово</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сер. - 3-я четв. ХIХ 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w:t>
            </w:r>
          </w:p>
        </w:tc>
      </w:tr>
    </w:tbl>
    <w:p w:rsidR="00076FA0" w:rsidRPr="008A4B01" w:rsidRDefault="00076FA0" w:rsidP="000F15E9">
      <w:pPr>
        <w:suppressAutoHyphens w:val="0"/>
        <w:jc w:val="center"/>
        <w:rPr>
          <w:b/>
          <w:color w:val="0D0D0D" w:themeColor="text1" w:themeTint="F2"/>
          <w:sz w:val="26"/>
          <w:szCs w:val="26"/>
        </w:rPr>
      </w:pPr>
    </w:p>
    <w:p w:rsidR="00076FA0" w:rsidRPr="008A4B01" w:rsidRDefault="00076FA0"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«Отношения в области сохранения, использования, популяризации и государственной охраны объектов культурного наследия (памятников истории и </w:t>
      </w:r>
      <w:r w:rsidRPr="008A4B01">
        <w:rPr>
          <w:color w:val="0D0D0D" w:themeColor="text1" w:themeTint="F2"/>
          <w:sz w:val="26"/>
          <w:szCs w:val="26"/>
        </w:rPr>
        <w:lastRenderedPageBreak/>
        <w:t>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w:t>
      </w:r>
      <w:r w:rsidR="00D74361" w:rsidRPr="008A4B01">
        <w:rPr>
          <w:color w:val="0D0D0D" w:themeColor="text1" w:themeTint="F2"/>
          <w:sz w:val="26"/>
          <w:szCs w:val="26"/>
        </w:rPr>
        <w:t xml:space="preserve">р объектов культурного наследия </w:t>
      </w:r>
      <w:r w:rsidRPr="008A4B01">
        <w:rPr>
          <w:color w:val="0D0D0D" w:themeColor="text1" w:themeTint="F2"/>
          <w:sz w:val="26"/>
          <w:szCs w:val="26"/>
        </w:rPr>
        <w:t>(памятников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761ED6" w:rsidRPr="008A4B01" w:rsidRDefault="00761ED6" w:rsidP="00761ED6">
      <w:pPr>
        <w:suppressAutoHyphens w:val="0"/>
        <w:spacing w:before="120" w:after="120"/>
        <w:jc w:val="center"/>
        <w:rPr>
          <w:b/>
          <w:color w:val="0D0D0D" w:themeColor="text1" w:themeTint="F2"/>
          <w:sz w:val="26"/>
          <w:szCs w:val="26"/>
        </w:rPr>
      </w:pPr>
      <w:r w:rsidRPr="008A4B01">
        <w:rPr>
          <w:b/>
          <w:color w:val="0D0D0D" w:themeColor="text1" w:themeTint="F2"/>
          <w:sz w:val="26"/>
          <w:szCs w:val="26"/>
        </w:rPr>
        <w:t>Мероприятия по сохранению объектов культурного наследия</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8A4B01" w:rsidRDefault="00761ED6" w:rsidP="00D74361">
      <w:pPr>
        <w:spacing w:line="276" w:lineRule="auto"/>
        <w:ind w:firstLine="705"/>
        <w:jc w:val="both"/>
        <w:rPr>
          <w:color w:val="0D0D0D" w:themeColor="text1" w:themeTint="F2"/>
          <w:sz w:val="26"/>
          <w:szCs w:val="26"/>
        </w:rPr>
      </w:pPr>
      <w:r w:rsidRPr="008A4B01">
        <w:rPr>
          <w:color w:val="0D0D0D" w:themeColor="text1" w:themeTint="F2"/>
          <w:sz w:val="26"/>
          <w:szCs w:val="26"/>
        </w:rPr>
        <w:t xml:space="preserve">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w:t>
      </w:r>
      <w:r w:rsidRPr="008A4B01">
        <w:rPr>
          <w:color w:val="0D0D0D" w:themeColor="text1" w:themeTint="F2"/>
          <w:sz w:val="26"/>
          <w:szCs w:val="26"/>
        </w:rPr>
        <w:lastRenderedPageBreak/>
        <w:t xml:space="preserve">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 Исполнитель работ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 </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2F0D9A">
          <w:pgSz w:w="11906" w:h="16838"/>
          <w:pgMar w:top="851" w:right="707" w:bottom="851" w:left="1644" w:header="709" w:footer="367" w:gutter="0"/>
          <w:cols w:space="720"/>
          <w:docGrid w:linePitch="360"/>
        </w:sectPr>
      </w:pPr>
    </w:p>
    <w:p w:rsidR="00671677" w:rsidRPr="008A4B01" w:rsidRDefault="00671677" w:rsidP="00671677">
      <w:pPr>
        <w:spacing w:line="276" w:lineRule="auto"/>
        <w:jc w:val="both"/>
        <w:rPr>
          <w:color w:val="0D0D0D" w:themeColor="text1" w:themeTint="F2"/>
          <w:sz w:val="26"/>
          <w:szCs w:val="26"/>
        </w:rPr>
      </w:pPr>
    </w:p>
    <w:p w:rsidR="00312AB2" w:rsidRPr="008A4B01" w:rsidRDefault="002C23B0" w:rsidP="002C23B0">
      <w:pPr>
        <w:pStyle w:val="3"/>
        <w:jc w:val="center"/>
        <w:rPr>
          <w:color w:val="0D0D0D" w:themeColor="text1" w:themeTint="F2"/>
          <w:sz w:val="26"/>
          <w:szCs w:val="26"/>
          <w:lang w:val="ru-RU"/>
        </w:rPr>
      </w:pPr>
      <w:bookmarkStart w:id="94" w:name="__RefHeading__396_1612356966"/>
      <w:bookmarkStart w:id="95" w:name="__RefHeading__132_1539069001"/>
      <w:bookmarkStart w:id="96" w:name="__RefHeading__330_276625223"/>
      <w:bookmarkStart w:id="97" w:name="__RefHeading__494_670117999"/>
      <w:bookmarkStart w:id="98" w:name="__RefHeading__101_1212657833"/>
      <w:bookmarkStart w:id="99" w:name="__RefHeading__164_1585558239"/>
      <w:bookmarkStart w:id="100" w:name="__RefHeading__858_1612356966"/>
      <w:bookmarkStart w:id="101" w:name="_Toc68359188"/>
      <w:bookmarkEnd w:id="94"/>
      <w:bookmarkEnd w:id="95"/>
      <w:bookmarkEnd w:id="96"/>
      <w:bookmarkEnd w:id="97"/>
      <w:bookmarkEnd w:id="98"/>
      <w:bookmarkEnd w:id="99"/>
      <w:bookmarkEnd w:id="100"/>
      <w:r w:rsidRPr="008A4B01">
        <w:rPr>
          <w:color w:val="0D0D0D" w:themeColor="text1" w:themeTint="F2"/>
          <w:sz w:val="26"/>
          <w:szCs w:val="26"/>
        </w:rPr>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236C28" w:rsidRPr="008A4B01">
        <w:rPr>
          <w:color w:val="0D0D0D" w:themeColor="text1" w:themeTint="F2"/>
          <w:sz w:val="26"/>
          <w:szCs w:val="26"/>
          <w:lang w:val="ru-RU"/>
        </w:rPr>
        <w:t>4</w:t>
      </w:r>
      <w:r w:rsidR="00312AB2" w:rsidRPr="008A4B01">
        <w:rPr>
          <w:color w:val="0D0D0D" w:themeColor="text1" w:themeTint="F2"/>
          <w:sz w:val="26"/>
          <w:szCs w:val="26"/>
          <w:lang w:val="ru-RU"/>
        </w:rPr>
        <w:t xml:space="preserve"> Оценка территории по санитарно-гигиеническим ограничениям</w:t>
      </w:r>
      <w:bookmarkEnd w:id="101"/>
    </w:p>
    <w:p w:rsidR="00D61D1D" w:rsidRPr="008A4B01" w:rsidRDefault="00D61D1D" w:rsidP="00D61D1D">
      <w:pPr>
        <w:pStyle w:val="afff6"/>
        <w:spacing w:line="276" w:lineRule="auto"/>
        <w:rPr>
          <w:i/>
          <w:color w:val="0D0D0D" w:themeColor="text1" w:themeTint="F2"/>
          <w:sz w:val="26"/>
          <w:szCs w:val="26"/>
        </w:rPr>
      </w:pPr>
      <w:r w:rsidRPr="008A4B01">
        <w:rPr>
          <w:i/>
          <w:color w:val="0D0D0D" w:themeColor="text1" w:themeTint="F2"/>
          <w:sz w:val="26"/>
          <w:szCs w:val="26"/>
        </w:rPr>
        <w:t>Положения генерального плана по экологическому состоянию территории.</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так же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Комплексная оценка территории сельского поселения дана по следующим факторам: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 xml:space="preserve">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Состояние поверхностных и подземных вод;</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почвенного покрова;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Санитарная очистка территории;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Санитарно-защитные зоны предприятий;</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Зоны санитарной охраны объектов питьевого назначения;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Инженерная подготовка территории;</w:t>
      </w:r>
    </w:p>
    <w:p w:rsidR="00D61D1D" w:rsidRPr="008A4B01" w:rsidRDefault="00D61D1D" w:rsidP="00D61D1D">
      <w:pPr>
        <w:pStyle w:val="ae"/>
        <w:spacing w:line="276" w:lineRule="auto"/>
        <w:ind w:firstLine="540"/>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и формирование природно-экологического каркаса.</w:t>
      </w:r>
    </w:p>
    <w:p w:rsidR="00E95253" w:rsidRPr="008A4B01" w:rsidRDefault="00E95253" w:rsidP="00D61D1D">
      <w:pPr>
        <w:pStyle w:val="ae"/>
        <w:spacing w:line="276" w:lineRule="auto"/>
        <w:ind w:firstLine="540"/>
        <w:rPr>
          <w:rFonts w:ascii="Times New Roman CYR" w:hAnsi="Times New Roman CYR" w:cs="Times New Roman CYR"/>
          <w:color w:val="0D0D0D" w:themeColor="text1" w:themeTint="F2"/>
          <w:sz w:val="26"/>
          <w:szCs w:val="26"/>
        </w:rPr>
      </w:pPr>
    </w:p>
    <w:p w:rsidR="00D61D1D" w:rsidRPr="008A4B01" w:rsidRDefault="00D61D1D" w:rsidP="00D61D1D">
      <w:pPr>
        <w:pStyle w:val="ae"/>
        <w:spacing w:line="276" w:lineRule="auto"/>
        <w:jc w:val="center"/>
        <w:rPr>
          <w:b/>
          <w:i/>
          <w:color w:val="0D0D0D" w:themeColor="text1" w:themeTint="F2"/>
          <w:sz w:val="26"/>
          <w:szCs w:val="26"/>
        </w:rPr>
      </w:pPr>
      <w:r w:rsidRPr="008A4B01">
        <w:rPr>
          <w:b/>
          <w:i/>
          <w:color w:val="0D0D0D" w:themeColor="text1" w:themeTint="F2"/>
          <w:sz w:val="26"/>
          <w:szCs w:val="26"/>
        </w:rPr>
        <w:t>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Оценка степени загрязнения атмосферного воздуха в сельском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Значения фоновых концентраций загрязняющих веществ в атмосферном воздухе приведены в </w:t>
      </w:r>
      <w:r w:rsidRPr="008A4B01">
        <w:rPr>
          <w:rFonts w:ascii="Times New Roman CYR" w:hAnsi="Times New Roman CYR" w:cs="Times New Roman CYR"/>
          <w:bCs/>
          <w:iCs/>
          <w:color w:val="0D0D0D" w:themeColor="text1" w:themeTint="F2"/>
          <w:sz w:val="26"/>
          <w:szCs w:val="26"/>
        </w:rPr>
        <w:t>таблице</w:t>
      </w:r>
      <w:r w:rsidR="00235969" w:rsidRPr="008A4B01">
        <w:rPr>
          <w:rFonts w:ascii="Times New Roman CYR" w:hAnsi="Times New Roman CYR" w:cs="Times New Roman CYR"/>
          <w:bCs/>
          <w:iCs/>
          <w:color w:val="0D0D0D" w:themeColor="text1" w:themeTint="F2"/>
          <w:sz w:val="26"/>
          <w:szCs w:val="26"/>
        </w:rPr>
        <w:t>:</w:t>
      </w:r>
    </w:p>
    <w:p w:rsidR="00D61D1D" w:rsidRPr="008A4B01" w:rsidRDefault="00D61D1D" w:rsidP="00D61D1D">
      <w:pPr>
        <w:spacing w:line="276" w:lineRule="auto"/>
        <w:jc w:val="right"/>
        <w:rPr>
          <w:i/>
          <w:color w:val="0D0D0D" w:themeColor="text1" w:themeTint="F2"/>
        </w:rPr>
      </w:pPr>
      <w:r w:rsidRPr="008A4B01">
        <w:rPr>
          <w:i/>
          <w:color w:val="0D0D0D" w:themeColor="text1" w:themeTint="F2"/>
        </w:rPr>
        <w:t xml:space="preserve">Таблица </w:t>
      </w:r>
      <w:r w:rsidR="00ED3300" w:rsidRPr="008A4B01">
        <w:rPr>
          <w:i/>
          <w:color w:val="0D0D0D" w:themeColor="text1" w:themeTint="F2"/>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6E6A1B" w:rsidRPr="008A4B01" w:rsidTr="007C11DE">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Численность населения (тыс. чел.) менее 10.</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ПДК</w:t>
            </w:r>
          </w:p>
          <w:p w:rsidR="00D61D1D" w:rsidRPr="008A4B01" w:rsidRDefault="00D61D1D" w:rsidP="00D61D1D">
            <w:pPr>
              <w:spacing w:line="276" w:lineRule="auto"/>
              <w:jc w:val="center"/>
              <w:rPr>
                <w:b/>
                <w:color w:val="0D0D0D" w:themeColor="text1" w:themeTint="F2"/>
              </w:rPr>
            </w:pPr>
            <w:r w:rsidRPr="008A4B01">
              <w:rPr>
                <w:b/>
                <w:color w:val="0D0D0D" w:themeColor="text1" w:themeTint="F2"/>
              </w:rPr>
              <w:t>(max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Превышение</w:t>
            </w:r>
          </w:p>
        </w:tc>
      </w:tr>
      <w:tr w:rsidR="006E6A1B" w:rsidRPr="008A4B01" w:rsidTr="007C11DE">
        <w:trPr>
          <w:trHeight w:val="574"/>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140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200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56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11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1,8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75"/>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4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bl>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По всем показателям не обнаружено превышений нормативов ПДК, что соответствует ГН 2.1.6.1338-03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Предельно допустимые концентрации (ПДК) загрязняющих веществ в атмосферном воздухе населенных мест</w:t>
      </w:r>
      <w:r w:rsidRPr="008A4B01">
        <w:rPr>
          <w:color w:val="0D0D0D" w:themeColor="text1" w:themeTint="F2"/>
          <w:sz w:val="26"/>
          <w:szCs w:val="26"/>
        </w:rPr>
        <w:t>».</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xml:space="preserve">В соответствии с перечнем ПОО Калужской области, утвержденным комиссией КЧСиПБ при Правительстве Калужской области (протокол № 10 от 29 ноября 2006 года), на территории </w:t>
      </w:r>
      <w:r w:rsidR="001D0961" w:rsidRPr="008A4B01">
        <w:rPr>
          <w:rFonts w:ascii="Times New Roman CYR" w:hAnsi="Times New Roman CYR" w:cs="Times New Roman CYR"/>
          <w:iCs/>
          <w:color w:val="0D0D0D" w:themeColor="text1" w:themeTint="F2"/>
          <w:sz w:val="26"/>
          <w:szCs w:val="26"/>
        </w:rPr>
        <w:t>сельского поселения</w:t>
      </w:r>
      <w:r w:rsidRPr="008A4B01">
        <w:rPr>
          <w:iCs/>
          <w:color w:val="0D0D0D" w:themeColor="text1" w:themeTint="F2"/>
          <w:sz w:val="26"/>
          <w:szCs w:val="26"/>
        </w:rPr>
        <w:t xml:space="preserve"> </w:t>
      </w:r>
      <w:r w:rsidRPr="008A4B01">
        <w:rPr>
          <w:rFonts w:ascii="Times New Roman CYR" w:hAnsi="Times New Roman CYR" w:cs="Times New Roman CYR"/>
          <w:iCs/>
          <w:color w:val="0D0D0D" w:themeColor="text1" w:themeTint="F2"/>
          <w:sz w:val="26"/>
          <w:szCs w:val="26"/>
        </w:rPr>
        <w:t>отсутствуют потенциально опасные объекты, подлежащие декларированию.</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В соответствии с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Методическими указаниями по предупредительному государственному санитарному надзору за районной планировкой</w:t>
      </w: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проводится оценка потенциала самоочищения природной среды (ПСПС).</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Самоочищающая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Селегей (1987 г.).</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lang w:val="en-US"/>
        </w:rPr>
      </w:pPr>
      <w:r w:rsidRPr="008A4B01">
        <w:rPr>
          <w:rFonts w:ascii="Times New Roman CYR" w:hAnsi="Times New Roman CYR" w:cs="Times New Roman CYR"/>
          <w:color w:val="0D0D0D" w:themeColor="text1" w:themeTint="F2"/>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w:t>
      </w:r>
      <w:r w:rsidRPr="008A4B01">
        <w:rPr>
          <w:rFonts w:ascii="Times New Roman CYR" w:hAnsi="Times New Roman CYR" w:cs="Times New Roman CYR"/>
          <w:color w:val="0D0D0D" w:themeColor="text1" w:themeTint="F2"/>
          <w:sz w:val="26"/>
          <w:szCs w:val="26"/>
        </w:rPr>
        <w:lastRenderedPageBreak/>
        <w:t xml:space="preserve">скоростей ветра. На территории Калужской области данный показатель является </w:t>
      </w:r>
      <w:r w:rsidRPr="008A4B01">
        <w:rPr>
          <w:rFonts w:ascii="Times New Roman CYR" w:hAnsi="Times New Roman CYR" w:cs="Times New Roman CYR"/>
          <w:iCs/>
          <w:color w:val="0D0D0D" w:themeColor="text1" w:themeTint="F2"/>
          <w:sz w:val="26"/>
          <w:szCs w:val="26"/>
        </w:rPr>
        <w:t>умеренным</w:t>
      </w:r>
      <w:r w:rsidRPr="008A4B01">
        <w:rPr>
          <w:color w:val="0D0D0D" w:themeColor="text1" w:themeTint="F2"/>
          <w:sz w:val="26"/>
          <w:szCs w:val="26"/>
          <w:lang w:val="en-US"/>
        </w:rPr>
        <w:t>.</w:t>
      </w:r>
    </w:p>
    <w:p w:rsidR="00ED3300" w:rsidRPr="008A4B01" w:rsidRDefault="00ED3300" w:rsidP="00ED3300">
      <w:pPr>
        <w:spacing w:line="276" w:lineRule="auto"/>
        <w:jc w:val="right"/>
        <w:rPr>
          <w:i/>
          <w:color w:val="0D0D0D" w:themeColor="text1" w:themeTint="F2"/>
        </w:rPr>
      </w:pPr>
      <w:r w:rsidRPr="008A4B01">
        <w:rPr>
          <w:i/>
          <w:color w:val="0D0D0D" w:themeColor="text1" w:themeTint="F2"/>
        </w:rPr>
        <w:t>Таблица 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6E6A1B" w:rsidRPr="008A4B01" w:rsidTr="0039504C">
        <w:tc>
          <w:tcPr>
            <w:tcW w:w="1702"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Потенциал</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загрязнения</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атмосферы</w:t>
            </w:r>
          </w:p>
        </w:tc>
        <w:tc>
          <w:tcPr>
            <w:tcW w:w="3969" w:type="dxa"/>
            <w:gridSpan w:val="3"/>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Приземные инверсии</w:t>
            </w:r>
          </w:p>
        </w:tc>
        <w:tc>
          <w:tcPr>
            <w:tcW w:w="2380" w:type="dxa"/>
            <w:gridSpan w:val="2"/>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tc>
        <w:tc>
          <w:tcPr>
            <w:tcW w:w="1305"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Высота слоя перемешивания (км)</w:t>
            </w:r>
          </w:p>
        </w:tc>
        <w:tc>
          <w:tcPr>
            <w:tcW w:w="1441" w:type="dxa"/>
            <w:vMerge w:val="restart"/>
            <w:shd w:val="clear" w:color="auto" w:fill="auto"/>
            <w:vAlign w:val="center"/>
          </w:tcPr>
          <w:p w:rsidR="00D61D1D" w:rsidRPr="008A4B01" w:rsidRDefault="00D61D1D" w:rsidP="0039504C">
            <w:pPr>
              <w:spacing w:line="276" w:lineRule="auto"/>
              <w:ind w:left="-49" w:right="-85"/>
              <w:jc w:val="center"/>
              <w:rPr>
                <w:b/>
                <w:color w:val="0D0D0D" w:themeColor="text1" w:themeTint="F2"/>
                <w:sz w:val="22"/>
                <w:szCs w:val="22"/>
              </w:rPr>
            </w:pPr>
            <w:r w:rsidRPr="008A4B01">
              <w:rPr>
                <w:b/>
                <w:color w:val="0D0D0D" w:themeColor="text1" w:themeTint="F2"/>
                <w:sz w:val="22"/>
                <w:szCs w:val="22"/>
              </w:rPr>
              <w:t>Продолжительность тумана (часы)</w:t>
            </w:r>
          </w:p>
        </w:tc>
      </w:tr>
      <w:tr w:rsidR="006E6A1B" w:rsidRPr="008A4B01" w:rsidTr="0039504C">
        <w:tc>
          <w:tcPr>
            <w:tcW w:w="1702"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
        </w:tc>
        <w:tc>
          <w:tcPr>
            <w:tcW w:w="1417"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Мощность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(км)</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Интенсивность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w:t>
            </w:r>
            <w:r w:rsidRPr="008A4B01">
              <w:rPr>
                <w:b/>
                <w:color w:val="0D0D0D" w:themeColor="text1" w:themeTint="F2"/>
                <w:sz w:val="22"/>
                <w:szCs w:val="22"/>
                <w:vertAlign w:val="superscript"/>
              </w:rPr>
              <w:t>0</w:t>
            </w:r>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Скорость ветра</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(0-1м/с)</w:t>
            </w:r>
          </w:p>
        </w:tc>
        <w:tc>
          <w:tcPr>
            <w:tcW w:w="1104"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Застой воздуха</w:t>
            </w:r>
          </w:p>
        </w:tc>
        <w:tc>
          <w:tcPr>
            <w:tcW w:w="1305"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441" w:type="dxa"/>
            <w:vMerge/>
            <w:shd w:val="clear" w:color="auto" w:fill="auto"/>
          </w:tcPr>
          <w:p w:rsidR="00D61D1D" w:rsidRPr="008A4B01" w:rsidRDefault="00D61D1D" w:rsidP="00D61D1D">
            <w:pPr>
              <w:spacing w:line="276" w:lineRule="auto"/>
              <w:rPr>
                <w:color w:val="0D0D0D" w:themeColor="text1" w:themeTint="F2"/>
                <w:sz w:val="22"/>
                <w:szCs w:val="22"/>
              </w:rPr>
            </w:pPr>
          </w:p>
        </w:tc>
      </w:tr>
      <w:tr w:rsidR="006E6A1B" w:rsidRPr="008A4B01" w:rsidTr="007C11DE">
        <w:trPr>
          <w:trHeight w:val="405"/>
        </w:trPr>
        <w:tc>
          <w:tcPr>
            <w:tcW w:w="1702"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Умеренный</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30-40</w:t>
            </w:r>
          </w:p>
        </w:tc>
        <w:tc>
          <w:tcPr>
            <w:tcW w:w="1417"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0,4-0,5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20-30</w:t>
            </w:r>
          </w:p>
        </w:tc>
        <w:tc>
          <w:tcPr>
            <w:tcW w:w="1104"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7-12</w:t>
            </w:r>
          </w:p>
        </w:tc>
        <w:tc>
          <w:tcPr>
            <w:tcW w:w="1305"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0,8-1,0</w:t>
            </w:r>
          </w:p>
        </w:tc>
        <w:tc>
          <w:tcPr>
            <w:tcW w:w="1441"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100-550</w:t>
            </w:r>
          </w:p>
        </w:tc>
      </w:tr>
    </w:tbl>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u w:val="single"/>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u w:val="single"/>
        </w:rPr>
        <w:t>Рш + Рт</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Км =  Ро + Рв</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Courier New" w:hAnsi="Courier New" w:cs="Courier New"/>
          <w:color w:val="0D0D0D" w:themeColor="text1" w:themeTint="F2"/>
          <w:sz w:val="26"/>
          <w:szCs w:val="26"/>
        </w:rPr>
        <w:t xml:space="preserve">    </w:t>
      </w:r>
      <w:r w:rsidR="008A4B01">
        <w:rPr>
          <w:rFonts w:ascii="Times New Roman CYR" w:hAnsi="Times New Roman CYR" w:cs="Times New Roman CYR"/>
          <w:color w:val="0D0D0D" w:themeColor="text1" w:themeTint="F2"/>
          <w:sz w:val="26"/>
          <w:szCs w:val="26"/>
        </w:rPr>
        <w:t xml:space="preserve">где    </w:t>
      </w:r>
      <w:r w:rsidRPr="008A4B01">
        <w:rPr>
          <w:rFonts w:ascii="Times New Roman CYR" w:hAnsi="Times New Roman CYR" w:cs="Times New Roman CYR"/>
          <w:color w:val="0D0D0D" w:themeColor="text1" w:themeTint="F2"/>
          <w:sz w:val="26"/>
          <w:szCs w:val="26"/>
        </w:rPr>
        <w:t>Км - метеорологический потенциал атмосферы (МПА);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color w:val="0D0D0D" w:themeColor="text1" w:themeTint="F2"/>
          <w:sz w:val="26"/>
          <w:szCs w:val="26"/>
        </w:rPr>
        <w:tab/>
        <w:t xml:space="preserve">      </w:t>
      </w:r>
      <w:r w:rsidRPr="008A4B01">
        <w:rPr>
          <w:rFonts w:ascii="Times New Roman CYR" w:hAnsi="Times New Roman CYR" w:cs="Times New Roman CYR"/>
          <w:color w:val="0D0D0D" w:themeColor="text1" w:themeTint="F2"/>
          <w:sz w:val="26"/>
          <w:szCs w:val="26"/>
        </w:rPr>
        <w:t>Рш - повторяемость скоростей ветра 0 - 1 м/с, %;</w:t>
      </w:r>
    </w:p>
    <w:p w:rsidR="00D61D1D" w:rsidRPr="008A4B01" w:rsidRDefault="00D61D1D" w:rsidP="00D61D1D">
      <w:pPr>
        <w:widowControl w:val="0"/>
        <w:tabs>
          <w:tab w:val="left" w:pos="708"/>
        </w:tabs>
        <w:autoSpaceDE w:val="0"/>
        <w:spacing w:line="276" w:lineRule="auto"/>
        <w:ind w:left="1416"/>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Рт  - повторяемость дней с туманами,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Ро  - повторяемость дней с осадками 0,5 мм,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Рв  - повторяемость скоростей ветра более 6 м/с,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Км &gt; 1 преобладают процессы, способствующие  накапливанию вредных  примесей, но условия для  рассеивания 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Км &lt; 1 преобладают  процессы  самоочищения  атмосферы.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Км = 1 - 3 – неблагоприятные.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При  Км &gt; 3  - крайне неблагоприятные.</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color w:val="0D0D0D" w:themeColor="text1" w:themeTint="F2"/>
          <w:sz w:val="26"/>
          <w:szCs w:val="26"/>
        </w:rPr>
        <w:t xml:space="preserve">По расчету в среднем для Калужской области Км составляет около ±0,5. Следовательно, в атмосферном воздухе преобладают процессы самоочищения. </w:t>
      </w:r>
    </w:p>
    <w:p w:rsidR="00E95253" w:rsidRPr="008A4B01" w:rsidRDefault="00E95253" w:rsidP="00D61D1D">
      <w:pPr>
        <w:widowControl w:val="0"/>
        <w:tabs>
          <w:tab w:val="left" w:pos="708"/>
        </w:tabs>
        <w:autoSpaceDE w:val="0"/>
        <w:spacing w:line="276" w:lineRule="auto"/>
        <w:ind w:firstLine="567"/>
        <w:jc w:val="both"/>
        <w:rPr>
          <w:color w:val="0D0D0D" w:themeColor="text1" w:themeTint="F2"/>
          <w:sz w:val="26"/>
          <w:szCs w:val="26"/>
        </w:rPr>
      </w:pPr>
    </w:p>
    <w:p w:rsidR="00D61D1D" w:rsidRPr="008A4B01" w:rsidRDefault="00D61D1D" w:rsidP="00D61D1D">
      <w:pPr>
        <w:pStyle w:val="affffc"/>
        <w:spacing w:line="276" w:lineRule="auto"/>
        <w:rPr>
          <w:i/>
          <w:color w:val="0D0D0D" w:themeColor="text1" w:themeTint="F2"/>
          <w:sz w:val="26"/>
          <w:szCs w:val="26"/>
        </w:rPr>
      </w:pPr>
      <w:r w:rsidRPr="008A4B01">
        <w:rPr>
          <w:i/>
          <w:color w:val="0D0D0D" w:themeColor="text1" w:themeTint="F2"/>
          <w:sz w:val="26"/>
          <w:szCs w:val="26"/>
        </w:rPr>
        <w:t>Состояние поверхностных и подземных вод</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Гидрологическая структура территории сельского поселения принадлежит бассейну р</w:t>
      </w:r>
      <w:r w:rsidR="00ED3300" w:rsidRPr="008A4B01">
        <w:rPr>
          <w:rFonts w:ascii="Times New Roman CYR" w:hAnsi="Times New Roman CYR" w:cs="Times New Roman CYR"/>
          <w:iCs/>
          <w:color w:val="0D0D0D" w:themeColor="text1" w:themeTint="F2"/>
          <w:sz w:val="26"/>
          <w:szCs w:val="26"/>
        </w:rPr>
        <w:t>еки Оки</w:t>
      </w:r>
      <w:r w:rsidRPr="008A4B01">
        <w:rPr>
          <w:rFonts w:ascii="Times New Roman CYR" w:hAnsi="Times New Roman CYR" w:cs="Times New Roman CYR"/>
          <w:iCs/>
          <w:color w:val="0D0D0D" w:themeColor="text1" w:themeTint="F2"/>
          <w:sz w:val="26"/>
          <w:szCs w:val="26"/>
        </w:rPr>
        <w:t xml:space="preserve">. </w:t>
      </w:r>
      <w:r w:rsidR="00E95253" w:rsidRPr="008A4B01">
        <w:rPr>
          <w:color w:val="0D0D0D" w:themeColor="text1" w:themeTint="F2"/>
          <w:sz w:val="26"/>
          <w:szCs w:val="26"/>
        </w:rPr>
        <w:t>По территории сельского поселения протекают реки Лужа, Руть, Кс</w:t>
      </w:r>
      <w:r w:rsidR="00023FDB" w:rsidRPr="008A4B01">
        <w:rPr>
          <w:color w:val="0D0D0D" w:themeColor="text1" w:themeTint="F2"/>
          <w:sz w:val="26"/>
          <w:szCs w:val="26"/>
        </w:rPr>
        <w:t>ё</w:t>
      </w:r>
      <w:r w:rsidR="00E95253" w:rsidRPr="008A4B01">
        <w:rPr>
          <w:color w:val="0D0D0D" w:themeColor="text1" w:themeTint="F2"/>
          <w:sz w:val="26"/>
          <w:szCs w:val="26"/>
        </w:rPr>
        <w:t>ма, Межиха, Бобровка и др.</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гидрологических характеристик, определяющих величину разбавления загрязнений.</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м/с.</w:t>
      </w:r>
    </w:p>
    <w:p w:rsidR="00D61D1D" w:rsidRPr="008A4B01" w:rsidRDefault="001275C6"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В соответствии с СанПиНом</w:t>
      </w:r>
      <w:r w:rsidR="00D61D1D" w:rsidRPr="008A4B01">
        <w:rPr>
          <w:rFonts w:ascii="Times New Roman CYR" w:hAnsi="Times New Roman CYR" w:cs="Times New Roman CYR"/>
          <w:iCs/>
          <w:color w:val="0D0D0D" w:themeColor="text1" w:themeTint="F2"/>
          <w:sz w:val="26"/>
          <w:szCs w:val="26"/>
        </w:rPr>
        <w:t xml:space="preserve"> 2.1.5.980-00 «Гигиенические требования к охране </w:t>
      </w:r>
      <w:r w:rsidR="00D61D1D" w:rsidRPr="008A4B01">
        <w:rPr>
          <w:rFonts w:ascii="Times New Roman CYR" w:hAnsi="Times New Roman CYR" w:cs="Times New Roman CYR"/>
          <w:iCs/>
          <w:color w:val="0D0D0D" w:themeColor="text1" w:themeTint="F2"/>
          <w:sz w:val="26"/>
          <w:szCs w:val="26"/>
        </w:rPr>
        <w:lastRenderedPageBreak/>
        <w:t>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E95253" w:rsidRPr="008A4B01" w:rsidRDefault="00E95253"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
    <w:p w:rsidR="00D61D1D" w:rsidRPr="008A4B01" w:rsidRDefault="00D61D1D" w:rsidP="00D61D1D">
      <w:pPr>
        <w:pStyle w:val="afff6"/>
        <w:suppressAutoHyphens/>
        <w:spacing w:line="276" w:lineRule="auto"/>
        <w:rPr>
          <w:i/>
          <w:color w:val="0D0D0D" w:themeColor="text1" w:themeTint="F2"/>
          <w:sz w:val="26"/>
          <w:szCs w:val="26"/>
        </w:rPr>
      </w:pPr>
      <w:r w:rsidRPr="008A4B01">
        <w:rPr>
          <w:i/>
          <w:color w:val="0D0D0D" w:themeColor="text1" w:themeTint="F2"/>
          <w:sz w:val="26"/>
          <w:szCs w:val="26"/>
        </w:rPr>
        <w:t>Состояние почвенного покрова</w:t>
      </w:r>
      <w:bookmarkStart w:id="102" w:name="_Toc109112658"/>
    </w:p>
    <w:bookmarkEnd w:id="102"/>
    <w:p w:rsidR="00D61D1D" w:rsidRPr="008A4B01" w:rsidRDefault="00D61D1D" w:rsidP="00D61D1D">
      <w:pPr>
        <w:pStyle w:val="western"/>
        <w:spacing w:before="40" w:line="276" w:lineRule="auto"/>
        <w:ind w:firstLine="567"/>
        <w:rPr>
          <w:rFonts w:cs="Tahoma"/>
          <w:color w:val="0D0D0D" w:themeColor="text1" w:themeTint="F2"/>
          <w:sz w:val="26"/>
          <w:szCs w:val="26"/>
        </w:rPr>
      </w:pPr>
      <w:r w:rsidRPr="008A4B01">
        <w:rPr>
          <w:rFonts w:cs="Tahoma"/>
          <w:color w:val="0D0D0D" w:themeColor="text1" w:themeTint="F2"/>
          <w:sz w:val="26"/>
          <w:szCs w:val="26"/>
        </w:rPr>
        <w:t>Согласно СанПиН 2.1.7.1287-03 «Санитарно-эпид</w:t>
      </w:r>
      <w:r w:rsidRPr="008A4B01">
        <w:rPr>
          <w:rFonts w:cs="Tahoma"/>
          <w:color w:val="0D0D0D" w:themeColor="text1" w:themeTint="F2"/>
          <w:sz w:val="26"/>
          <w:szCs w:val="26"/>
          <w:lang w:val="en-US"/>
        </w:rPr>
        <w:t>e</w:t>
      </w:r>
      <w:r w:rsidRPr="008A4B01">
        <w:rPr>
          <w:rFonts w:cs="Tahoma"/>
          <w:color w:val="0D0D0D" w:themeColor="text1" w:themeTint="F2"/>
          <w:sz w:val="26"/>
          <w:szCs w:val="26"/>
        </w:rPr>
        <w:t>миологиче</w:t>
      </w:r>
      <w:r w:rsidRPr="008A4B01">
        <w:rPr>
          <w:rFonts w:cs="Tahoma"/>
          <w:color w:val="0D0D0D" w:themeColor="text1" w:themeTint="F2"/>
          <w:sz w:val="26"/>
          <w:szCs w:val="26"/>
          <w:lang w:val="en-US"/>
        </w:rPr>
        <w:t>c</w:t>
      </w:r>
      <w:r w:rsidRPr="008A4B01">
        <w:rPr>
          <w:rFonts w:cs="Tahoma"/>
          <w:color w:val="0D0D0D" w:themeColor="text1" w:themeTint="F2"/>
          <w:sz w:val="26"/>
          <w:szCs w:val="26"/>
        </w:rPr>
        <w:t>кие требования к качеству почвы», территория сельского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D61D1D" w:rsidRPr="008A4B01" w:rsidRDefault="00D61D1D" w:rsidP="00D61D1D">
      <w:pPr>
        <w:pStyle w:val="western"/>
        <w:spacing w:before="40" w:line="276" w:lineRule="auto"/>
        <w:ind w:firstLine="567"/>
        <w:rPr>
          <w:color w:val="0D0D0D" w:themeColor="text1" w:themeTint="F2"/>
        </w:rPr>
      </w:pPr>
      <w:r w:rsidRPr="008A4B01">
        <w:rPr>
          <w:color w:val="0D0D0D" w:themeColor="text1" w:themeTint="F2"/>
        </w:rPr>
        <w:t xml:space="preserve">Гигиеническая оценка почв сельскохозяйственного назначения и рекомендации по их использованию: </w:t>
      </w:r>
      <w:r w:rsidRPr="008A4B01">
        <w:rPr>
          <w:color w:val="0D0D0D" w:themeColor="text1" w:themeTint="F2"/>
        </w:rPr>
        <w:tab/>
      </w:r>
    </w:p>
    <w:p w:rsidR="00D61D1D" w:rsidRPr="008A4B01" w:rsidRDefault="00D61D1D" w:rsidP="00E95253">
      <w:pPr>
        <w:spacing w:line="276" w:lineRule="auto"/>
        <w:jc w:val="right"/>
        <w:rPr>
          <w:i/>
          <w:color w:val="0D0D0D" w:themeColor="text1" w:themeTint="F2"/>
        </w:rPr>
      </w:pPr>
      <w:r w:rsidRPr="008A4B01">
        <w:rPr>
          <w:i/>
          <w:color w:val="0D0D0D" w:themeColor="text1" w:themeTint="F2"/>
        </w:rPr>
        <w:t xml:space="preserve">Таблица </w:t>
      </w:r>
      <w:r w:rsidR="00E95253" w:rsidRPr="008A4B01">
        <w:rPr>
          <w:i/>
          <w:color w:val="0D0D0D" w:themeColor="text1" w:themeTint="F2"/>
        </w:rPr>
        <w:t>9</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4320"/>
      </w:tblGrid>
      <w:tr w:rsidR="006E6A1B" w:rsidRPr="008A4B01" w:rsidTr="00E95253">
        <w:tc>
          <w:tcPr>
            <w:tcW w:w="2628" w:type="dxa"/>
            <w:shd w:val="clear" w:color="auto" w:fill="auto"/>
            <w:vAlign w:val="center"/>
          </w:tcPr>
          <w:p w:rsidR="00D61D1D" w:rsidRPr="008A4B01" w:rsidRDefault="00D61D1D" w:rsidP="00E95253">
            <w:pPr>
              <w:spacing w:line="276" w:lineRule="auto"/>
              <w:jc w:val="center"/>
              <w:rPr>
                <w:b/>
                <w:color w:val="0D0D0D" w:themeColor="text1" w:themeTint="F2"/>
              </w:rPr>
            </w:pPr>
            <w:r w:rsidRPr="008A4B01">
              <w:rPr>
                <w:b/>
                <w:color w:val="0D0D0D" w:themeColor="text1" w:themeTint="F2"/>
              </w:rPr>
              <w:t>Характеристика загрязненности почв</w:t>
            </w:r>
          </w:p>
        </w:tc>
        <w:tc>
          <w:tcPr>
            <w:tcW w:w="2520" w:type="dxa"/>
            <w:shd w:val="clear" w:color="auto" w:fill="auto"/>
            <w:vAlign w:val="center"/>
          </w:tcPr>
          <w:p w:rsidR="00D61D1D" w:rsidRPr="008A4B01" w:rsidRDefault="00D61D1D" w:rsidP="00E95253">
            <w:pPr>
              <w:spacing w:line="276" w:lineRule="auto"/>
              <w:ind w:left="72" w:hanging="6"/>
              <w:jc w:val="center"/>
              <w:rPr>
                <w:b/>
                <w:color w:val="0D0D0D" w:themeColor="text1" w:themeTint="F2"/>
              </w:rPr>
            </w:pPr>
            <w:r w:rsidRPr="008A4B01">
              <w:rPr>
                <w:b/>
                <w:color w:val="0D0D0D" w:themeColor="text1" w:themeTint="F2"/>
              </w:rPr>
              <w:t>Возможное использование территории</w:t>
            </w:r>
          </w:p>
        </w:tc>
        <w:tc>
          <w:tcPr>
            <w:tcW w:w="4320" w:type="dxa"/>
            <w:shd w:val="clear" w:color="auto" w:fill="auto"/>
            <w:vAlign w:val="center"/>
          </w:tcPr>
          <w:p w:rsidR="00D61D1D" w:rsidRPr="008A4B01" w:rsidRDefault="00D61D1D" w:rsidP="00E95253">
            <w:pPr>
              <w:spacing w:line="276" w:lineRule="auto"/>
              <w:ind w:left="72" w:hanging="283"/>
              <w:jc w:val="center"/>
              <w:rPr>
                <w:b/>
                <w:color w:val="0D0D0D" w:themeColor="text1" w:themeTint="F2"/>
              </w:rPr>
            </w:pPr>
            <w:r w:rsidRPr="008A4B01">
              <w:rPr>
                <w:b/>
                <w:color w:val="0D0D0D" w:themeColor="text1" w:themeTint="F2"/>
              </w:rPr>
              <w:t>Рекомендации по оздоровлению почв</w:t>
            </w:r>
          </w:p>
        </w:tc>
      </w:tr>
      <w:tr w:rsidR="006E6A1B" w:rsidRPr="008A4B01" w:rsidTr="007C11DE">
        <w:tc>
          <w:tcPr>
            <w:tcW w:w="2628" w:type="dxa"/>
            <w:shd w:val="clear" w:color="auto" w:fill="auto"/>
          </w:tcPr>
          <w:p w:rsidR="00D61D1D" w:rsidRPr="008A4B01" w:rsidRDefault="00D61D1D" w:rsidP="00E95253">
            <w:pPr>
              <w:spacing w:line="276" w:lineRule="auto"/>
              <w:rPr>
                <w:color w:val="0D0D0D" w:themeColor="text1" w:themeTint="F2"/>
              </w:rPr>
            </w:pPr>
            <w:r w:rsidRPr="008A4B01">
              <w:rPr>
                <w:color w:val="0D0D0D" w:themeColor="text1" w:themeTint="F2"/>
              </w:rPr>
              <w:t>Содержание химических веществ в почве превышает фоновое, но не выше ПДК</w:t>
            </w:r>
          </w:p>
        </w:tc>
        <w:tc>
          <w:tcPr>
            <w:tcW w:w="2520" w:type="dxa"/>
            <w:shd w:val="clear" w:color="auto" w:fill="auto"/>
          </w:tcPr>
          <w:p w:rsidR="00D61D1D" w:rsidRPr="008A4B01" w:rsidRDefault="00D61D1D" w:rsidP="00D61D1D">
            <w:pPr>
              <w:spacing w:line="276" w:lineRule="auto"/>
              <w:ind w:left="50" w:firstLine="22"/>
              <w:rPr>
                <w:color w:val="0D0D0D" w:themeColor="text1" w:themeTint="F2"/>
              </w:rPr>
            </w:pPr>
            <w:r w:rsidRPr="008A4B01">
              <w:rPr>
                <w:color w:val="0D0D0D" w:themeColor="text1" w:themeTint="F2"/>
              </w:rPr>
              <w:t>Использование под любые культуры</w:t>
            </w:r>
          </w:p>
        </w:tc>
        <w:tc>
          <w:tcPr>
            <w:tcW w:w="4320" w:type="dxa"/>
            <w:shd w:val="clear" w:color="auto" w:fill="auto"/>
          </w:tcPr>
          <w:p w:rsidR="00D61D1D" w:rsidRPr="008A4B01" w:rsidRDefault="00D61D1D" w:rsidP="00E95253">
            <w:pPr>
              <w:spacing w:line="276" w:lineRule="auto"/>
              <w:ind w:left="72" w:firstLine="25"/>
              <w:rPr>
                <w:color w:val="0D0D0D" w:themeColor="text1" w:themeTint="F2"/>
              </w:rPr>
            </w:pPr>
            <w:r w:rsidRPr="008A4B01">
              <w:rPr>
                <w:color w:val="0D0D0D" w:themeColor="text1" w:themeTint="F2"/>
              </w:rPr>
              <w:t>Снижение уровня воздействия источников загрязнения почвы. Осуществление мероприятий по снижению доступности токсикантов для растений (известкование, внесение органических удобрений и т.п.)</w:t>
            </w:r>
          </w:p>
        </w:tc>
      </w:tr>
    </w:tbl>
    <w:p w:rsidR="00D61D1D" w:rsidRPr="008A4B01" w:rsidRDefault="00D61D1D" w:rsidP="00E95253">
      <w:pPr>
        <w:pStyle w:val="western"/>
        <w:spacing w:before="40" w:line="276" w:lineRule="auto"/>
        <w:ind w:firstLine="567"/>
        <w:rPr>
          <w:color w:val="0D0D0D" w:themeColor="text1" w:themeTint="F2"/>
          <w:sz w:val="26"/>
          <w:szCs w:val="26"/>
        </w:rPr>
      </w:pPr>
      <w:r w:rsidRPr="008A4B01">
        <w:rPr>
          <w:color w:val="0D0D0D" w:themeColor="text1" w:themeTint="F2"/>
          <w:sz w:val="26"/>
          <w:szCs w:val="26"/>
        </w:rPr>
        <w:t xml:space="preserve">На территории </w:t>
      </w:r>
      <w:r w:rsidR="001D0961" w:rsidRPr="008A4B01">
        <w:rPr>
          <w:color w:val="0D0D0D" w:themeColor="text1" w:themeTint="F2"/>
          <w:sz w:val="26"/>
          <w:szCs w:val="26"/>
        </w:rPr>
        <w:t>сельского поселения</w:t>
      </w:r>
      <w:r w:rsidRPr="008A4B01">
        <w:rPr>
          <w:color w:val="0D0D0D" w:themeColor="text1" w:themeTint="F2"/>
          <w:sz w:val="26"/>
          <w:szCs w:val="26"/>
        </w:rPr>
        <w:t xml:space="preserve"> объектами, влияющими на состояние почвен</w:t>
      </w:r>
      <w:r w:rsidR="00E95253" w:rsidRPr="008A4B01">
        <w:rPr>
          <w:color w:val="0D0D0D" w:themeColor="text1" w:themeTint="F2"/>
          <w:sz w:val="26"/>
          <w:szCs w:val="26"/>
        </w:rPr>
        <w:t xml:space="preserve">ного покрова, являются кладбища. </w:t>
      </w:r>
      <w:r w:rsidRPr="008A4B01">
        <w:rPr>
          <w:color w:val="0D0D0D" w:themeColor="text1" w:themeTint="F2"/>
          <w:sz w:val="26"/>
          <w:szCs w:val="26"/>
        </w:rPr>
        <w:t>Кладбища заполнены на 100%, в настоящее время разрешено подхоронение. Санитарно-защитная зона равна 50м для всех кладбищ поселения.</w:t>
      </w:r>
      <w:r w:rsidR="00F70806" w:rsidRPr="008A4B01">
        <w:rPr>
          <w:color w:val="0D0D0D" w:themeColor="text1" w:themeTint="F2"/>
          <w:sz w:val="26"/>
          <w:szCs w:val="26"/>
        </w:rPr>
        <w:t xml:space="preserve"> Всего на территории сельского поселения расположено шесть кладбищ.</w:t>
      </w:r>
    </w:p>
    <w:p w:rsidR="00AE00EB" w:rsidRPr="008A4B01"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Также негативное влияние на состояние почвенного покрова оказывают химические вещества, используемые для снеготаяния на дорогах.</w:t>
      </w:r>
    </w:p>
    <w:p w:rsidR="00D61D1D" w:rsidRPr="008A4B01"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 xml:space="preserve">  </w:t>
      </w:r>
    </w:p>
    <w:p w:rsidR="00D61D1D" w:rsidRPr="008A4B01" w:rsidRDefault="00D61D1D" w:rsidP="00D61D1D">
      <w:pPr>
        <w:spacing w:line="276" w:lineRule="auto"/>
        <w:jc w:val="center"/>
        <w:rPr>
          <w:b/>
          <w:i/>
          <w:color w:val="0D0D0D" w:themeColor="text1" w:themeTint="F2"/>
          <w:sz w:val="26"/>
          <w:szCs w:val="26"/>
        </w:rPr>
      </w:pPr>
      <w:r w:rsidRPr="008A4B01">
        <w:rPr>
          <w:b/>
          <w:i/>
          <w:color w:val="0D0D0D" w:themeColor="text1" w:themeTint="F2"/>
          <w:sz w:val="26"/>
          <w:szCs w:val="26"/>
        </w:rPr>
        <w:t>Санитарная очистка территории</w:t>
      </w:r>
    </w:p>
    <w:p w:rsidR="00D61D1D" w:rsidRPr="008A4B01" w:rsidRDefault="00D61D1D" w:rsidP="00E95253">
      <w:pPr>
        <w:shd w:val="clear" w:color="auto" w:fill="FFFFFF"/>
        <w:spacing w:line="276" w:lineRule="auto"/>
        <w:ind w:firstLine="720"/>
        <w:jc w:val="both"/>
        <w:rPr>
          <w:color w:val="0D0D0D" w:themeColor="text1" w:themeTint="F2"/>
          <w:sz w:val="26"/>
          <w:szCs w:val="26"/>
          <w:vertAlign w:val="superscript"/>
        </w:rPr>
      </w:pPr>
      <w:r w:rsidRPr="008A4B01">
        <w:rPr>
          <w:color w:val="0D0D0D" w:themeColor="text1" w:themeTint="F2"/>
          <w:sz w:val="26"/>
          <w:szCs w:val="26"/>
        </w:rPr>
        <w:t>Мусор с территорий и уличных мест вывозится на полигон тверды</w:t>
      </w:r>
      <w:r w:rsidR="00E95253" w:rsidRPr="008A4B01">
        <w:rPr>
          <w:color w:val="0D0D0D" w:themeColor="text1" w:themeTint="F2"/>
          <w:sz w:val="26"/>
          <w:szCs w:val="26"/>
        </w:rPr>
        <w:t xml:space="preserve">х бытовых отходов (ТБО) </w:t>
      </w:r>
      <w:r w:rsidRPr="008A4B01">
        <w:rPr>
          <w:color w:val="0D0D0D" w:themeColor="text1" w:themeTint="F2"/>
          <w:sz w:val="26"/>
          <w:szCs w:val="26"/>
        </w:rPr>
        <w:t xml:space="preserve">расположенный </w:t>
      </w:r>
      <w:r w:rsidR="00E95253" w:rsidRPr="008A4B01">
        <w:rPr>
          <w:color w:val="0D0D0D" w:themeColor="text1" w:themeTint="F2"/>
          <w:sz w:val="26"/>
          <w:szCs w:val="26"/>
        </w:rPr>
        <w:t>в</w:t>
      </w:r>
      <w:r w:rsidRPr="008A4B01">
        <w:rPr>
          <w:color w:val="0D0D0D" w:themeColor="text1" w:themeTint="F2"/>
          <w:sz w:val="26"/>
          <w:szCs w:val="26"/>
        </w:rPr>
        <w:t xml:space="preserve"> 2 км восточнее дер. Тимашово</w:t>
      </w:r>
      <w:r w:rsidR="00E95253" w:rsidRPr="008A4B01">
        <w:rPr>
          <w:color w:val="0D0D0D" w:themeColor="text1" w:themeTint="F2"/>
          <w:sz w:val="26"/>
          <w:szCs w:val="26"/>
        </w:rPr>
        <w:t xml:space="preserve"> муниципального образования «Село Совхоз «Боровский»</w:t>
      </w:r>
      <w:r w:rsidR="00662360" w:rsidRPr="008A4B01">
        <w:rPr>
          <w:color w:val="0D0D0D" w:themeColor="text1" w:themeTint="F2"/>
          <w:sz w:val="26"/>
          <w:szCs w:val="26"/>
        </w:rPr>
        <w:t xml:space="preserve"> Боровского района</w:t>
      </w:r>
      <w:r w:rsidRPr="008A4B01">
        <w:rPr>
          <w:color w:val="0D0D0D" w:themeColor="text1" w:themeTint="F2"/>
          <w:sz w:val="26"/>
          <w:szCs w:val="26"/>
        </w:rPr>
        <w:t>. На территории полигона работает комплекс по сортировке отходов. Места временного хранения ТБО имеются при всех уч</w:t>
      </w:r>
      <w:r w:rsidR="00E95253" w:rsidRPr="008A4B01">
        <w:rPr>
          <w:color w:val="0D0D0D" w:themeColor="text1" w:themeTint="F2"/>
          <w:sz w:val="26"/>
          <w:szCs w:val="26"/>
        </w:rPr>
        <w:t>реждениях и предприятиях. В</w:t>
      </w:r>
      <w:r w:rsidRPr="008A4B01">
        <w:rPr>
          <w:color w:val="0D0D0D" w:themeColor="text1" w:themeTint="F2"/>
          <w:sz w:val="26"/>
          <w:szCs w:val="26"/>
        </w:rPr>
        <w:t xml:space="preserve"> </w:t>
      </w:r>
      <w:r w:rsidR="00E95253" w:rsidRPr="008A4B01">
        <w:rPr>
          <w:color w:val="0D0D0D" w:themeColor="text1" w:themeTint="F2"/>
          <w:sz w:val="26"/>
          <w:szCs w:val="26"/>
        </w:rPr>
        <w:t>десяти</w:t>
      </w:r>
      <w:r w:rsidRPr="008A4B01">
        <w:rPr>
          <w:color w:val="0D0D0D" w:themeColor="text1" w:themeTint="F2"/>
          <w:sz w:val="26"/>
          <w:szCs w:val="26"/>
        </w:rPr>
        <w:t xml:space="preserve"> населенных пунктах организованы площадки для временного хранения ТБО, на них расположены контейнеры объемом 1 и 8 м</w:t>
      </w:r>
      <w:r w:rsidRPr="008A4B01">
        <w:rPr>
          <w:color w:val="0D0D0D" w:themeColor="text1" w:themeTint="F2"/>
          <w:sz w:val="26"/>
          <w:szCs w:val="26"/>
          <w:vertAlign w:val="superscript"/>
        </w:rPr>
        <w:t>3</w:t>
      </w:r>
    </w:p>
    <w:p w:rsidR="00FA307F" w:rsidRPr="008A4B01" w:rsidRDefault="00FA307F" w:rsidP="00E95253">
      <w:pPr>
        <w:shd w:val="clear" w:color="auto" w:fill="FFFFFF"/>
        <w:spacing w:line="276" w:lineRule="auto"/>
        <w:ind w:firstLine="720"/>
        <w:jc w:val="both"/>
        <w:rPr>
          <w:color w:val="0D0D0D" w:themeColor="text1" w:themeTint="F2"/>
          <w:sz w:val="26"/>
          <w:szCs w:val="26"/>
          <w:vertAlign w:val="superscript"/>
        </w:rPr>
      </w:pPr>
    </w:p>
    <w:p w:rsidR="00F70806" w:rsidRPr="008A4B01" w:rsidRDefault="00F70806" w:rsidP="00E95253">
      <w:pPr>
        <w:shd w:val="clear" w:color="auto" w:fill="FFFFFF"/>
        <w:spacing w:line="276" w:lineRule="auto"/>
        <w:ind w:firstLine="720"/>
        <w:jc w:val="both"/>
        <w:rPr>
          <w:color w:val="0D0D0D" w:themeColor="text1" w:themeTint="F2"/>
          <w:sz w:val="26"/>
          <w:szCs w:val="26"/>
          <w:vertAlign w:val="superscript"/>
        </w:rPr>
      </w:pPr>
    </w:p>
    <w:p w:rsidR="00FA307F" w:rsidRPr="008A4B01" w:rsidRDefault="00FA307F" w:rsidP="00E95253">
      <w:pPr>
        <w:shd w:val="clear" w:color="auto" w:fill="FFFFFF"/>
        <w:spacing w:line="276" w:lineRule="auto"/>
        <w:ind w:firstLine="720"/>
        <w:jc w:val="both"/>
        <w:rPr>
          <w:color w:val="0D0D0D" w:themeColor="text1" w:themeTint="F2"/>
          <w:sz w:val="26"/>
          <w:szCs w:val="26"/>
        </w:rPr>
      </w:pPr>
    </w:p>
    <w:p w:rsidR="00E95253" w:rsidRPr="008A4B01" w:rsidRDefault="00E95253" w:rsidP="00E95253">
      <w:pPr>
        <w:spacing w:line="276" w:lineRule="auto"/>
        <w:jc w:val="right"/>
        <w:rPr>
          <w:i/>
          <w:color w:val="0D0D0D" w:themeColor="text1" w:themeTint="F2"/>
        </w:rPr>
      </w:pPr>
      <w:r w:rsidRPr="008A4B01">
        <w:rPr>
          <w:i/>
          <w:color w:val="0D0D0D" w:themeColor="text1" w:themeTint="F2"/>
        </w:rPr>
        <w:lastRenderedPageBreak/>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6E6A1B" w:rsidRPr="008A4B01" w:rsidTr="00E95253">
        <w:tc>
          <w:tcPr>
            <w:tcW w:w="2392"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Населенный пункт</w:t>
            </w:r>
          </w:p>
        </w:tc>
        <w:tc>
          <w:tcPr>
            <w:tcW w:w="2393"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Количество площадок для временного хранения ТБО</w:t>
            </w:r>
          </w:p>
        </w:tc>
        <w:tc>
          <w:tcPr>
            <w:tcW w:w="2393"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Общее количество контейнеров</w:t>
            </w:r>
          </w:p>
        </w:tc>
        <w:tc>
          <w:tcPr>
            <w:tcW w:w="2393"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Общий объем, м</w:t>
            </w:r>
            <w:r w:rsidRPr="008A4B01">
              <w:rPr>
                <w:b/>
                <w:color w:val="0D0D0D" w:themeColor="text1" w:themeTint="F2"/>
                <w:sz w:val="26"/>
                <w:szCs w:val="26"/>
                <w:vertAlign w:val="superscript"/>
              </w:rPr>
              <w:t>3</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Асеньевское</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8</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Малахово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Абрамовское</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Тишнево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16</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Серединское</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7</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7</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Коростелево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4</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19</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Борисово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19</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Ищеино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Межура</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Медовники</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8</w:t>
            </w:r>
          </w:p>
        </w:tc>
      </w:tr>
      <w:tr w:rsidR="006E6A1B" w:rsidRPr="008A4B01" w:rsidTr="007C11DE">
        <w:tc>
          <w:tcPr>
            <w:tcW w:w="2392" w:type="dxa"/>
            <w:shd w:val="clear" w:color="auto" w:fill="auto"/>
          </w:tcPr>
          <w:p w:rsidR="00D61D1D" w:rsidRPr="008A4B01" w:rsidRDefault="00E95253" w:rsidP="00D61D1D">
            <w:pPr>
              <w:spacing w:line="276" w:lineRule="auto"/>
              <w:jc w:val="both"/>
              <w:rPr>
                <w:b/>
                <w:i/>
                <w:color w:val="0D0D0D" w:themeColor="text1" w:themeTint="F2"/>
                <w:sz w:val="26"/>
                <w:szCs w:val="26"/>
              </w:rPr>
            </w:pPr>
            <w:r w:rsidRPr="008A4B01">
              <w:rPr>
                <w:b/>
                <w:i/>
                <w:color w:val="0D0D0D" w:themeColor="text1" w:themeTint="F2"/>
                <w:sz w:val="26"/>
                <w:szCs w:val="26"/>
              </w:rPr>
              <w:t>Всего</w:t>
            </w:r>
          </w:p>
        </w:tc>
        <w:tc>
          <w:tcPr>
            <w:tcW w:w="2393" w:type="dxa"/>
            <w:shd w:val="clear" w:color="auto" w:fill="auto"/>
          </w:tcPr>
          <w:p w:rsidR="00D61D1D" w:rsidRPr="008A4B01" w:rsidRDefault="00E95253" w:rsidP="00E95253">
            <w:pPr>
              <w:spacing w:line="276" w:lineRule="auto"/>
              <w:jc w:val="center"/>
              <w:rPr>
                <w:b/>
                <w:i/>
                <w:color w:val="0D0D0D" w:themeColor="text1" w:themeTint="F2"/>
                <w:sz w:val="26"/>
                <w:szCs w:val="26"/>
              </w:rPr>
            </w:pPr>
            <w:r w:rsidRPr="008A4B01">
              <w:rPr>
                <w:b/>
                <w:i/>
                <w:color w:val="0D0D0D" w:themeColor="text1" w:themeTint="F2"/>
                <w:sz w:val="26"/>
                <w:szCs w:val="26"/>
              </w:rPr>
              <w:t>14</w:t>
            </w:r>
          </w:p>
        </w:tc>
        <w:tc>
          <w:tcPr>
            <w:tcW w:w="2393" w:type="dxa"/>
            <w:shd w:val="clear" w:color="auto" w:fill="auto"/>
          </w:tcPr>
          <w:p w:rsidR="00D61D1D" w:rsidRPr="008A4B01" w:rsidRDefault="00E95253" w:rsidP="00E95253">
            <w:pPr>
              <w:spacing w:line="276" w:lineRule="auto"/>
              <w:jc w:val="center"/>
              <w:rPr>
                <w:b/>
                <w:i/>
                <w:color w:val="0D0D0D" w:themeColor="text1" w:themeTint="F2"/>
                <w:sz w:val="26"/>
                <w:szCs w:val="26"/>
              </w:rPr>
            </w:pPr>
            <w:r w:rsidRPr="008A4B01">
              <w:rPr>
                <w:b/>
                <w:i/>
                <w:color w:val="0D0D0D" w:themeColor="text1" w:themeTint="F2"/>
                <w:sz w:val="26"/>
                <w:szCs w:val="26"/>
              </w:rPr>
              <w:t>44</w:t>
            </w:r>
          </w:p>
        </w:tc>
        <w:tc>
          <w:tcPr>
            <w:tcW w:w="2393" w:type="dxa"/>
            <w:shd w:val="clear" w:color="auto" w:fill="auto"/>
          </w:tcPr>
          <w:p w:rsidR="00D61D1D" w:rsidRPr="008A4B01" w:rsidRDefault="00D61D1D" w:rsidP="00E95253">
            <w:pPr>
              <w:spacing w:line="276" w:lineRule="auto"/>
              <w:jc w:val="center"/>
              <w:rPr>
                <w:b/>
                <w:i/>
                <w:color w:val="0D0D0D" w:themeColor="text1" w:themeTint="F2"/>
                <w:sz w:val="26"/>
                <w:szCs w:val="26"/>
              </w:rPr>
            </w:pPr>
            <w:r w:rsidRPr="008A4B01">
              <w:rPr>
                <w:b/>
                <w:i/>
                <w:color w:val="0D0D0D" w:themeColor="text1" w:themeTint="F2"/>
                <w:sz w:val="26"/>
                <w:szCs w:val="26"/>
              </w:rPr>
              <w:t>86</w:t>
            </w:r>
          </w:p>
        </w:tc>
      </w:tr>
    </w:tbl>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Бытовые отходы с территории сельского поселения удаляются по следующим правилам:</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не реже одного раза в трое суток при температуре наружного воздуха до +5 </w:t>
      </w:r>
      <w:r w:rsidR="00662360" w:rsidRPr="008A4B01">
        <w:rPr>
          <w:color w:val="0D0D0D" w:themeColor="text1" w:themeTint="F2"/>
        </w:rPr>
        <w:t>°</w:t>
      </w:r>
      <w:r w:rsidRPr="008A4B01">
        <w:rPr>
          <w:color w:val="0D0D0D" w:themeColor="text1" w:themeTint="F2"/>
          <w:sz w:val="26"/>
          <w:szCs w:val="26"/>
        </w:rPr>
        <w:t xml:space="preserve">С и ежедневно при температуре выше +5 </w:t>
      </w:r>
      <w:r w:rsidR="00662360" w:rsidRPr="008A4B01">
        <w:rPr>
          <w:color w:val="0D0D0D" w:themeColor="text1" w:themeTint="F2"/>
        </w:rPr>
        <w:t>°</w:t>
      </w:r>
      <w:r w:rsidRPr="008A4B01">
        <w:rPr>
          <w:color w:val="0D0D0D" w:themeColor="text1" w:themeTint="F2"/>
          <w:sz w:val="26"/>
          <w:szCs w:val="26"/>
        </w:rPr>
        <w:t>С;</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одной машиной и двумя рабочими;</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крупногабаритные отходы вывозятся по мере накопления, но не реже одного раза в месяц.</w:t>
      </w:r>
    </w:p>
    <w:p w:rsidR="009B1DAC" w:rsidRPr="008A4B01" w:rsidRDefault="009B1DAC" w:rsidP="009B1DAC">
      <w:pPr>
        <w:shd w:val="clear" w:color="auto" w:fill="FFFFFF"/>
        <w:spacing w:line="276" w:lineRule="auto"/>
        <w:ind w:firstLine="720"/>
        <w:jc w:val="both"/>
        <w:rPr>
          <w:color w:val="0D0D0D" w:themeColor="text1" w:themeTint="F2"/>
          <w:sz w:val="26"/>
          <w:szCs w:val="26"/>
        </w:rPr>
      </w:pPr>
    </w:p>
    <w:p w:rsidR="00D61D1D" w:rsidRPr="008A4B01" w:rsidRDefault="00D61D1D" w:rsidP="00D61D1D">
      <w:pPr>
        <w:spacing w:line="276" w:lineRule="auto"/>
        <w:jc w:val="center"/>
        <w:rPr>
          <w:b/>
          <w:bCs/>
          <w:i/>
          <w:color w:val="0D0D0D" w:themeColor="text1" w:themeTint="F2"/>
          <w:sz w:val="26"/>
          <w:szCs w:val="26"/>
        </w:rPr>
      </w:pPr>
      <w:bookmarkStart w:id="103" w:name="_Toc241844452"/>
      <w:bookmarkStart w:id="104" w:name="_Toc249431679"/>
      <w:bookmarkStart w:id="105" w:name="_Toc254300277"/>
      <w:bookmarkStart w:id="106" w:name="_Toc260684569"/>
      <w:bookmarkStart w:id="107" w:name="_Toc266652618"/>
      <w:bookmarkStart w:id="108" w:name="_Toc294190425"/>
      <w:r w:rsidRPr="008A4B01">
        <w:rPr>
          <w:b/>
          <w:bCs/>
          <w:i/>
          <w:color w:val="0D0D0D" w:themeColor="text1" w:themeTint="F2"/>
          <w:sz w:val="26"/>
          <w:szCs w:val="26"/>
        </w:rPr>
        <w:t>Санитарно-защитные зоны предприятий</w:t>
      </w:r>
    </w:p>
    <w:p w:rsidR="00D61D1D" w:rsidRPr="008A4B01" w:rsidRDefault="00D61D1D" w:rsidP="00522570">
      <w:pPr>
        <w:pStyle w:val="western"/>
        <w:spacing w:line="276" w:lineRule="auto"/>
        <w:ind w:firstLine="709"/>
        <w:rPr>
          <w:color w:val="0D0D0D" w:themeColor="text1" w:themeTint="F2"/>
          <w:sz w:val="26"/>
          <w:szCs w:val="26"/>
        </w:rPr>
      </w:pPr>
      <w:r w:rsidRPr="008A4B01">
        <w:rPr>
          <w:color w:val="0D0D0D" w:themeColor="text1" w:themeTint="F2"/>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Территория санитарно-защитной зоны предназначена для:</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снижения уровня воздействия до требуемых гигиенических нормативов по всем факторам воздействия за ее пределами;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создания санитарно-защитного барьера между территорией предприятия (группы предприятий) и территорией жилой застройки;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Промышленные предприятия должны иметь утвержденные проекты санитарно-защитных зон.</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Предприятия, расположенные на территории сельского поселения, не имеют разработанных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Предприятия, расположенные на территории сельского поселения, не имеют разработанных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r w:rsidR="00AE00EB" w:rsidRPr="008A4B01">
        <w:rPr>
          <w:color w:val="0D0D0D" w:themeColor="text1" w:themeTint="F2"/>
          <w:sz w:val="26"/>
          <w:szCs w:val="26"/>
        </w:rPr>
        <w:t>В соответствии с СанПиНом</w:t>
      </w:r>
      <w:r w:rsidRPr="008A4B01">
        <w:rPr>
          <w:color w:val="0D0D0D" w:themeColor="text1" w:themeTint="F2"/>
          <w:sz w:val="26"/>
          <w:szCs w:val="26"/>
        </w:rPr>
        <w:t xml:space="preserve"> 2.2.1/2.1.1.1200-03 «Санитарно-защитные зоны и санитарная классификация предприятий, сооружений и иных объектов»)</w:t>
      </w:r>
    </w:p>
    <w:p w:rsidR="00D61D1D" w:rsidRPr="008A4B01" w:rsidRDefault="00D61D1D" w:rsidP="00D61D1D">
      <w:pPr>
        <w:spacing w:line="276" w:lineRule="auto"/>
        <w:ind w:firstLine="900"/>
        <w:jc w:val="both"/>
        <w:rPr>
          <w:color w:val="0D0D0D" w:themeColor="text1" w:themeTint="F2"/>
          <w:sz w:val="26"/>
          <w:szCs w:val="26"/>
        </w:rPr>
      </w:pPr>
      <w:r w:rsidRPr="008A4B01">
        <w:rPr>
          <w:color w:val="0D0D0D" w:themeColor="text1" w:themeTint="F2"/>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1" w:tooltip="Санитарно-защитные зоны и санитарная классификация предприятий, сооружений и иных объектов" w:history="1">
        <w:r w:rsidRPr="008A4B01">
          <w:rPr>
            <w:rStyle w:val="a7"/>
            <w:rFonts w:eastAsia="MS Gothic"/>
            <w:color w:val="0D0D0D" w:themeColor="text1" w:themeTint="F2"/>
            <w:sz w:val="26"/>
            <w:szCs w:val="26"/>
          </w:rPr>
          <w:t>СанПиН 2.2.1/2.1.1.1200</w:t>
        </w:r>
      </w:hyperlink>
      <w:r w:rsidRPr="008A4B01">
        <w:rPr>
          <w:color w:val="0D0D0D" w:themeColor="text1" w:themeTint="F2"/>
          <w:sz w:val="26"/>
          <w:szCs w:val="26"/>
        </w:rPr>
        <w:t xml:space="preserve"> и СНиП 2.07.01-89, а также по согласованию с местными органами санитарно-эпидемиологического надзора.</w:t>
      </w:r>
    </w:p>
    <w:p w:rsidR="00AE00EB" w:rsidRPr="008A4B01" w:rsidRDefault="00AE00EB" w:rsidP="00D61D1D">
      <w:pPr>
        <w:spacing w:line="276" w:lineRule="auto"/>
        <w:ind w:firstLine="900"/>
        <w:jc w:val="both"/>
        <w:rPr>
          <w:color w:val="0D0D0D" w:themeColor="text1" w:themeTint="F2"/>
          <w:sz w:val="26"/>
          <w:szCs w:val="26"/>
        </w:rPr>
      </w:pPr>
    </w:p>
    <w:bookmarkEnd w:id="103"/>
    <w:bookmarkEnd w:id="104"/>
    <w:bookmarkEnd w:id="105"/>
    <w:bookmarkEnd w:id="106"/>
    <w:bookmarkEnd w:id="107"/>
    <w:bookmarkEnd w:id="108"/>
    <w:p w:rsidR="00D61D1D" w:rsidRPr="008A4B01" w:rsidRDefault="00D61D1D" w:rsidP="00D61D1D">
      <w:pPr>
        <w:spacing w:line="276" w:lineRule="auto"/>
        <w:jc w:val="center"/>
        <w:rPr>
          <w:color w:val="0D0D0D" w:themeColor="text1" w:themeTint="F2"/>
        </w:rPr>
      </w:pPr>
      <w:r w:rsidRPr="008A4B01">
        <w:rPr>
          <w:b/>
          <w:bCs/>
          <w:i/>
          <w:color w:val="0D0D0D" w:themeColor="text1" w:themeTint="F2"/>
          <w:sz w:val="26"/>
          <w:szCs w:val="26"/>
        </w:rPr>
        <w:t>Зона санитарной охраны источников питьевого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Источником хозяйственно-питьевого водоснабжения на территории сельского поселения являются подземные воды. Централизованная система водоснабжения расположена в деревнях: Асеньевское, Асеньевсая Слобода, Малахово, Абрамовское, Тюнино, Борисово, Коростелево, Висящево, Тишнево, Серединское, Федорино, Дылдино, Ищеино, Хитрово, Жилетово.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составляет 60%. Диаметр труб - от 20 до 300 мм. Материал труб – металл, асбоцемент, пластик. </w:t>
      </w:r>
    </w:p>
    <w:p w:rsidR="00D61D1D" w:rsidRPr="008A4B01" w:rsidRDefault="00AE00EB"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соответствии с СанПиНом</w:t>
      </w:r>
      <w:r w:rsidR="00D61D1D" w:rsidRPr="008A4B01">
        <w:rPr>
          <w:color w:val="0D0D0D" w:themeColor="text1" w:themeTint="F2"/>
          <w:sz w:val="26"/>
          <w:szCs w:val="26"/>
        </w:rPr>
        <w:t xml:space="preserve"> 2.1.4.1110-02 источники водоснабжения должны иметь зоны санитарной охраны (далее - ЗСО).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w:t>
      </w:r>
      <w:r w:rsidRPr="008A4B01">
        <w:rPr>
          <w:color w:val="0D0D0D" w:themeColor="text1" w:themeTint="F2"/>
          <w:sz w:val="26"/>
          <w:szCs w:val="26"/>
        </w:rPr>
        <w:lastRenderedPageBreak/>
        <w:t>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По данным Управления Роспотребнадзора по Калужской области и данным производственного и лабораторного контроля в системе водоснабжения деревни Асеньевское превышений ПДК и отклонений от нормативного качества питьевой воды не обнаружено, питьевая вода безопасна в эпидемическом и радиационном отношении, безвредна по химическому составу и имеет благоприятные органолептические свойства. В системе водоснабжения </w:t>
      </w:r>
      <w:r w:rsidR="00243BE6" w:rsidRPr="008A4B01">
        <w:rPr>
          <w:color w:val="0D0D0D" w:themeColor="text1" w:themeTint="F2"/>
          <w:sz w:val="26"/>
          <w:szCs w:val="26"/>
        </w:rPr>
        <w:t>деревень Коростелево</w:t>
      </w:r>
      <w:r w:rsidRPr="008A4B01">
        <w:rPr>
          <w:color w:val="0D0D0D" w:themeColor="text1" w:themeTint="F2"/>
          <w:sz w:val="26"/>
          <w:szCs w:val="26"/>
        </w:rPr>
        <w:t xml:space="preserve"> и </w:t>
      </w:r>
      <w:r w:rsidR="00AE00EB" w:rsidRPr="008A4B01">
        <w:rPr>
          <w:color w:val="0D0D0D" w:themeColor="text1" w:themeTint="F2"/>
          <w:sz w:val="26"/>
          <w:szCs w:val="26"/>
        </w:rPr>
        <w:t>Борисово наблюдается</w:t>
      </w:r>
      <w:r w:rsidRPr="008A4B01">
        <w:rPr>
          <w:color w:val="0D0D0D" w:themeColor="text1" w:themeTint="F2"/>
          <w:sz w:val="26"/>
          <w:szCs w:val="26"/>
        </w:rPr>
        <w:t xml:space="preserve"> превышение ПДК по железу 3,9 и 3,3 ПДК соответственно, питьевая вода признана недоброкачественной.   В отношении остальных водоисточников исследования не проводились.</w:t>
      </w:r>
    </w:p>
    <w:p w:rsidR="00AE00EB" w:rsidRPr="008A4B01" w:rsidRDefault="00AE00EB" w:rsidP="00D61D1D">
      <w:pPr>
        <w:shd w:val="clear" w:color="auto" w:fill="FFFFFF"/>
        <w:spacing w:line="276" w:lineRule="auto"/>
        <w:ind w:left="10" w:firstLine="720"/>
        <w:jc w:val="both"/>
        <w:rPr>
          <w:color w:val="0D0D0D" w:themeColor="text1" w:themeTint="F2"/>
          <w:sz w:val="26"/>
          <w:szCs w:val="26"/>
        </w:rPr>
      </w:pP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t>Инженерная подготовка территории</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AE00EB" w:rsidRPr="008A4B01" w:rsidRDefault="00AE00EB" w:rsidP="00D61D1D">
      <w:pPr>
        <w:spacing w:line="276" w:lineRule="auto"/>
        <w:ind w:firstLine="720"/>
        <w:jc w:val="both"/>
        <w:rPr>
          <w:color w:val="0D0D0D" w:themeColor="text1" w:themeTint="F2"/>
          <w:sz w:val="26"/>
          <w:szCs w:val="26"/>
        </w:rPr>
      </w:pPr>
    </w:p>
    <w:p w:rsidR="00D61D1D" w:rsidRPr="008A4B01" w:rsidRDefault="00D61D1D" w:rsidP="00AE00EB">
      <w:pPr>
        <w:spacing w:line="276" w:lineRule="auto"/>
        <w:jc w:val="center"/>
        <w:rPr>
          <w:b/>
          <w:bCs/>
          <w:i/>
          <w:color w:val="0D0D0D" w:themeColor="text1" w:themeTint="F2"/>
          <w:sz w:val="26"/>
          <w:szCs w:val="26"/>
        </w:rPr>
      </w:pPr>
      <w:r w:rsidRPr="008A4B01">
        <w:rPr>
          <w:b/>
          <w:bCs/>
          <w:i/>
          <w:color w:val="0D0D0D" w:themeColor="text1" w:themeTint="F2"/>
          <w:sz w:val="26"/>
          <w:szCs w:val="26"/>
        </w:rPr>
        <w:t>Состояние и формирование природно-экологического каркаса</w:t>
      </w:r>
    </w:p>
    <w:p w:rsidR="00D61D1D" w:rsidRPr="008A4B01" w:rsidRDefault="00D61D1D" w:rsidP="00AE00EB">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Природно-экологический каркас территории сельского поселения </w:t>
      </w:r>
      <w:r w:rsidR="00AE00EB" w:rsidRPr="008A4B01">
        <w:rPr>
          <w:color w:val="0D0D0D" w:themeColor="text1" w:themeTint="F2"/>
          <w:sz w:val="26"/>
          <w:szCs w:val="26"/>
        </w:rPr>
        <w:t>формируется из</w:t>
      </w:r>
      <w:r w:rsidRPr="008A4B01">
        <w:rPr>
          <w:color w:val="0D0D0D" w:themeColor="text1" w:themeTint="F2"/>
          <w:sz w:val="26"/>
          <w:szCs w:val="26"/>
        </w:rPr>
        <w:t xml:space="preserve"> существующих и планируемых природоохранных объектов разного уровня, из специфических комплексов –лесов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8A4B01">
        <w:rPr>
          <w:color w:val="0D0D0D" w:themeColor="text1" w:themeTint="F2"/>
          <w:sz w:val="26"/>
          <w:szCs w:val="26"/>
        </w:rPr>
        <w:t>объектов, существующих</w:t>
      </w:r>
      <w:r w:rsidRPr="008A4B01">
        <w:rPr>
          <w:color w:val="0D0D0D" w:themeColor="text1" w:themeTint="F2"/>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AE00EB" w:rsidRPr="008A4B01" w:rsidRDefault="00AE00EB" w:rsidP="00AE00EB">
      <w:pPr>
        <w:spacing w:line="276" w:lineRule="auto"/>
        <w:ind w:firstLine="720"/>
        <w:jc w:val="both"/>
        <w:rPr>
          <w:color w:val="0D0D0D" w:themeColor="text1" w:themeTint="F2"/>
          <w:sz w:val="26"/>
          <w:szCs w:val="26"/>
        </w:rPr>
      </w:pP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Предварительный прогноз возможных неблагоприятных изменений природной и техногенной среды при строительстве</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изменение состава поверхностных и грунтовых вод;</w:t>
      </w:r>
    </w:p>
    <w:p w:rsidR="00D61D1D" w:rsidRPr="008A4B01" w:rsidRDefault="00243BE6" w:rsidP="00243BE6">
      <w:pPr>
        <w:spacing w:line="276" w:lineRule="auto"/>
        <w:ind w:firstLine="720"/>
        <w:jc w:val="both"/>
        <w:rPr>
          <w:color w:val="0D0D0D" w:themeColor="text1" w:themeTint="F2"/>
          <w:sz w:val="26"/>
          <w:szCs w:val="26"/>
        </w:rPr>
      </w:pPr>
      <w:r w:rsidRPr="008A4B01">
        <w:rPr>
          <w:color w:val="0D0D0D" w:themeColor="text1" w:themeTint="F2"/>
          <w:sz w:val="26"/>
          <w:szCs w:val="26"/>
        </w:rPr>
        <w:lastRenderedPageBreak/>
        <w:t>- </w:t>
      </w:r>
      <w:r w:rsidR="00D61D1D" w:rsidRPr="008A4B01">
        <w:rPr>
          <w:color w:val="0D0D0D" w:themeColor="text1" w:themeTint="F2"/>
          <w:sz w:val="26"/>
          <w:szCs w:val="26"/>
        </w:rPr>
        <w:t>нарушение геологической среды и предполагаемый уровень загрязнения почв.</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w:t>
      </w:r>
      <w:r w:rsidR="00243BE6" w:rsidRPr="008A4B01">
        <w:rPr>
          <w:color w:val="0D0D0D" w:themeColor="text1" w:themeTint="F2"/>
          <w:sz w:val="26"/>
          <w:szCs w:val="26"/>
        </w:rPr>
        <w:t> </w:t>
      </w:r>
      <w:r w:rsidRPr="008A4B01">
        <w:rPr>
          <w:color w:val="0D0D0D" w:themeColor="text1" w:themeTint="F2"/>
          <w:sz w:val="26"/>
          <w:szCs w:val="26"/>
        </w:rPr>
        <w:t>характер изменений состава приземных слоев воздуха за счет увеличения выбросов в атмосферу.</w:t>
      </w: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Выводы</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8A4B01">
        <w:rPr>
          <w:color w:val="0D0D0D" w:themeColor="text1" w:themeTint="F2"/>
          <w:sz w:val="26"/>
          <w:szCs w:val="26"/>
        </w:rPr>
        <w:t>несистемный характер</w:t>
      </w:r>
      <w:r w:rsidRPr="008A4B01">
        <w:rPr>
          <w:color w:val="0D0D0D" w:themeColor="text1" w:themeTint="F2"/>
          <w:sz w:val="26"/>
          <w:szCs w:val="26"/>
        </w:rPr>
        <w:t xml:space="preserve"> и, как правило, не достигают опасных значений.</w:t>
      </w:r>
    </w:p>
    <w:p w:rsidR="00FA307F" w:rsidRPr="008A4B01" w:rsidRDefault="00FA307F" w:rsidP="00243BE6">
      <w:pPr>
        <w:spacing w:line="276" w:lineRule="auto"/>
        <w:ind w:firstLine="720"/>
        <w:jc w:val="both"/>
        <w:rPr>
          <w:color w:val="0D0D0D" w:themeColor="text1" w:themeTint="F2"/>
          <w:sz w:val="26"/>
          <w:szCs w:val="26"/>
        </w:rPr>
      </w:pPr>
    </w:p>
    <w:p w:rsidR="00FA307F" w:rsidRPr="008A4B01" w:rsidRDefault="00FA307F" w:rsidP="00243BE6">
      <w:pPr>
        <w:spacing w:line="276" w:lineRule="auto"/>
        <w:ind w:firstLine="720"/>
        <w:jc w:val="both"/>
        <w:rPr>
          <w:color w:val="0D0D0D" w:themeColor="text1" w:themeTint="F2"/>
          <w:sz w:val="26"/>
          <w:szCs w:val="26"/>
        </w:rPr>
        <w:sectPr w:rsidR="00FA307F" w:rsidRPr="008A4B01" w:rsidSect="002F0D9A">
          <w:pgSz w:w="11906" w:h="16838"/>
          <w:pgMar w:top="851" w:right="707" w:bottom="851" w:left="1644" w:header="709" w:footer="367" w:gutter="0"/>
          <w:cols w:space="720"/>
          <w:docGrid w:linePitch="360"/>
        </w:sectPr>
      </w:pPr>
    </w:p>
    <w:p w:rsidR="00312AB2" w:rsidRPr="008A4B01" w:rsidRDefault="00312AB2" w:rsidP="002C23B0">
      <w:pPr>
        <w:pStyle w:val="3"/>
        <w:jc w:val="center"/>
        <w:rPr>
          <w:color w:val="0D0D0D" w:themeColor="text1" w:themeTint="F2"/>
          <w:sz w:val="26"/>
          <w:szCs w:val="26"/>
        </w:rPr>
      </w:pPr>
      <w:bookmarkStart w:id="109" w:name="_Toc68359189"/>
      <w:r w:rsidRPr="008A4B01">
        <w:rPr>
          <w:color w:val="0D0D0D" w:themeColor="text1" w:themeTint="F2"/>
          <w:sz w:val="26"/>
          <w:szCs w:val="26"/>
        </w:rPr>
        <w:lastRenderedPageBreak/>
        <w:t>II</w:t>
      </w:r>
      <w:r w:rsidR="00ED4382" w:rsidRPr="008A4B01">
        <w:rPr>
          <w:color w:val="0D0D0D" w:themeColor="text1" w:themeTint="F2"/>
          <w:sz w:val="26"/>
          <w:szCs w:val="26"/>
        </w:rPr>
        <w:t>.</w:t>
      </w:r>
      <w:r w:rsidR="002C23B0" w:rsidRPr="008A4B01">
        <w:rPr>
          <w:color w:val="0D0D0D" w:themeColor="text1" w:themeTint="F2"/>
          <w:sz w:val="26"/>
          <w:szCs w:val="26"/>
        </w:rPr>
        <w:t>3.</w:t>
      </w:r>
      <w:r w:rsidR="00ED4382" w:rsidRPr="008A4B01">
        <w:rPr>
          <w:color w:val="0D0D0D" w:themeColor="text1" w:themeTint="F2"/>
          <w:sz w:val="26"/>
          <w:szCs w:val="26"/>
        </w:rPr>
        <w:t>5</w:t>
      </w:r>
      <w:r w:rsidRPr="008A4B01">
        <w:rPr>
          <w:color w:val="0D0D0D" w:themeColor="text1" w:themeTint="F2"/>
          <w:sz w:val="26"/>
          <w:szCs w:val="26"/>
        </w:rPr>
        <w:t xml:space="preserve"> Охранные коридоры коммуникаций</w:t>
      </w:r>
      <w:bookmarkEnd w:id="109"/>
    </w:p>
    <w:p w:rsidR="0018548B" w:rsidRPr="00321123" w:rsidRDefault="0018548B" w:rsidP="00321123">
      <w:pPr>
        <w:pStyle w:val="ae"/>
        <w:spacing w:line="276" w:lineRule="auto"/>
        <w:ind w:firstLine="709"/>
        <w:rPr>
          <w:bCs/>
          <w:color w:val="0D0D0D" w:themeColor="text1" w:themeTint="F2"/>
          <w:sz w:val="26"/>
          <w:szCs w:val="26"/>
        </w:rPr>
      </w:pPr>
      <w:bookmarkStart w:id="110" w:name="__RefHeading__400_1612356966"/>
      <w:bookmarkStart w:id="111" w:name="__RefHeading__136_1539069001"/>
      <w:bookmarkStart w:id="112" w:name="__RefHeading__334_276625223"/>
      <w:bookmarkStart w:id="113" w:name="__RefHeading__498_670117999"/>
      <w:bookmarkStart w:id="114" w:name="__RefHeading__105_1212657833"/>
      <w:bookmarkStart w:id="115" w:name="__RefHeading__168_1585558239"/>
      <w:bookmarkStart w:id="116" w:name="__RefHeading__862_1612356966"/>
      <w:bookmarkEnd w:id="110"/>
      <w:bookmarkEnd w:id="111"/>
      <w:bookmarkEnd w:id="112"/>
      <w:bookmarkEnd w:id="113"/>
      <w:bookmarkEnd w:id="114"/>
      <w:bookmarkEnd w:id="115"/>
      <w:bookmarkEnd w:id="116"/>
      <w:r w:rsidRPr="00321123">
        <w:rPr>
          <w:bCs/>
          <w:color w:val="0D0D0D" w:themeColor="text1" w:themeTint="F2"/>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321123" w:rsidRDefault="0018548B" w:rsidP="00321123">
      <w:pPr>
        <w:pStyle w:val="ae"/>
        <w:spacing w:line="276" w:lineRule="auto"/>
        <w:ind w:firstLine="709"/>
        <w:rPr>
          <w:bCs/>
          <w:color w:val="0D0D0D" w:themeColor="text1" w:themeTint="F2"/>
          <w:sz w:val="26"/>
          <w:szCs w:val="26"/>
        </w:rPr>
      </w:pPr>
      <w:r w:rsidRPr="00321123">
        <w:rPr>
          <w:bCs/>
          <w:color w:val="0D0D0D" w:themeColor="text1" w:themeTint="F2"/>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 В - 2 метра, до 20 кВ - 10 метров, 35 кВ - 15 метров, 110 кВ - 20 метров, 220 кВ - 25</w:t>
      </w:r>
      <w:r w:rsidRPr="00321123">
        <w:rPr>
          <w:color w:val="0D0D0D" w:themeColor="text1" w:themeTint="F2"/>
          <w:sz w:val="26"/>
          <w:szCs w:val="26"/>
          <w:lang w:val="en-US"/>
        </w:rPr>
        <w:t> </w:t>
      </w:r>
      <w:r w:rsidRPr="00321123">
        <w:rPr>
          <w:color w:val="0D0D0D" w:themeColor="text1" w:themeTint="F2"/>
          <w:sz w:val="26"/>
          <w:szCs w:val="26"/>
        </w:rPr>
        <w:t>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строительство, капитальный ремонт, реконструкцию или снос любых зданий и</w:t>
      </w:r>
      <w:r w:rsidRPr="00321123">
        <w:rPr>
          <w:color w:val="0D0D0D" w:themeColor="text1" w:themeTint="F2"/>
          <w:sz w:val="26"/>
          <w:szCs w:val="26"/>
          <w:lang w:val="en-US"/>
        </w:rPr>
        <w:t> </w:t>
      </w:r>
      <w:r w:rsidRPr="00321123">
        <w:rPr>
          <w:color w:val="0D0D0D" w:themeColor="text1" w:themeTint="F2"/>
          <w:sz w:val="26"/>
          <w:szCs w:val="26"/>
        </w:rPr>
        <w:t>сооружений;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Во избежание несчастных случаев и повреждения оборудования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размещать автозаправочные станции и хранилища горюче-смазочных материалов в охранных зонах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загромождать подъезды и подходы к объектам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lastRenderedPageBreak/>
        <w:t>- набрасывать на провода, опоры и приближать к ним посторонние предметы, а также подниматься на опоры;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устраивать всякого рода свалки (в охранных зонах электрических сетей и вблизи них);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устраивать спортивные площадки, стадионы, рынки, стоянки всех видов машин и механизмов.</w:t>
      </w:r>
    </w:p>
    <w:p w:rsidR="0018548B" w:rsidRPr="00321123" w:rsidRDefault="0018548B" w:rsidP="00321123">
      <w:pPr>
        <w:pStyle w:val="af2"/>
        <w:spacing w:line="276" w:lineRule="auto"/>
        <w:ind w:firstLine="709"/>
        <w:rPr>
          <w:color w:val="0D0D0D" w:themeColor="text1" w:themeTint="F2"/>
          <w:sz w:val="26"/>
          <w:szCs w:val="26"/>
        </w:rPr>
      </w:pPr>
      <w:r w:rsidRPr="00321123">
        <w:rPr>
          <w:color w:val="0D0D0D" w:themeColor="text1" w:themeTint="F2"/>
          <w:sz w:val="26"/>
          <w:szCs w:val="26"/>
        </w:rPr>
        <w:t>Охранные зоны инженерных сетей приведены в таблице санитарных разрывов до жилых и общественных зданий.</w:t>
      </w:r>
    </w:p>
    <w:p w:rsidR="0018548B" w:rsidRPr="00321123" w:rsidRDefault="0018548B" w:rsidP="0018548B">
      <w:pPr>
        <w:pStyle w:val="af2"/>
        <w:spacing w:line="240" w:lineRule="auto"/>
        <w:jc w:val="center"/>
        <w:rPr>
          <w:b/>
          <w:color w:val="0D0D0D" w:themeColor="text1" w:themeTint="F2"/>
          <w:sz w:val="26"/>
          <w:szCs w:val="26"/>
        </w:rPr>
      </w:pPr>
      <w:r w:rsidRPr="00321123">
        <w:rPr>
          <w:b/>
          <w:color w:val="0D0D0D" w:themeColor="text1" w:themeTint="F2"/>
          <w:sz w:val="26"/>
          <w:szCs w:val="26"/>
        </w:rPr>
        <w:t>Санитарный разрыв до жилых и общественных зданий от подземных сетей инженерии</w:t>
      </w:r>
    </w:p>
    <w:p w:rsidR="00243BE6" w:rsidRPr="008A4B01" w:rsidRDefault="00243BE6" w:rsidP="00243BE6">
      <w:pPr>
        <w:spacing w:line="276" w:lineRule="auto"/>
        <w:jc w:val="right"/>
        <w:rPr>
          <w:i/>
          <w:color w:val="0D0D0D" w:themeColor="text1" w:themeTint="F2"/>
        </w:rPr>
      </w:pPr>
      <w:r w:rsidRPr="008A4B01">
        <w:rPr>
          <w:i/>
          <w:color w:val="0D0D0D" w:themeColor="text1" w:themeTint="F2"/>
        </w:rPr>
        <w:t>Таблица 1</w:t>
      </w:r>
      <w:r w:rsidR="001316B4" w:rsidRPr="008A4B01">
        <w:rPr>
          <w:i/>
          <w:color w:val="0D0D0D" w:themeColor="text1" w:themeTint="F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6E6A1B" w:rsidRPr="008A4B01" w:rsidTr="00243BE6">
        <w:trPr>
          <w:cantSplit/>
          <w:tblHeader/>
          <w:jc w:val="center"/>
        </w:trPr>
        <w:tc>
          <w:tcPr>
            <w:tcW w:w="2212"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Инженерные сети</w:t>
            </w:r>
          </w:p>
        </w:tc>
        <w:tc>
          <w:tcPr>
            <w:tcW w:w="2788" w:type="pct"/>
            <w:gridSpan w:val="3"/>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Расстояние, м, по горизонтали (в свету) от подземных сетей до</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b/>
                <w:color w:val="0D0D0D" w:themeColor="text1" w:themeTint="F2"/>
              </w:rPr>
            </w:pPr>
          </w:p>
        </w:tc>
        <w:tc>
          <w:tcPr>
            <w:tcW w:w="779"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зданий и сооружений</w:t>
            </w:r>
          </w:p>
        </w:tc>
        <w:tc>
          <w:tcPr>
            <w:tcW w:w="1094"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наружной бровки кювета или подошвы насыпи дороги</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color w:val="0D0D0D" w:themeColor="text1" w:themeTint="F2"/>
              </w:rPr>
            </w:pPr>
          </w:p>
        </w:tc>
        <w:tc>
          <w:tcPr>
            <w:tcW w:w="779" w:type="pct"/>
            <w:vMerge/>
            <w:vAlign w:val="center"/>
          </w:tcPr>
          <w:p w:rsidR="0018548B" w:rsidRPr="008A4B01" w:rsidRDefault="0018548B" w:rsidP="0018548B">
            <w:pPr>
              <w:rPr>
                <w:color w:val="0D0D0D" w:themeColor="text1" w:themeTint="F2"/>
              </w:rPr>
            </w:pPr>
          </w:p>
        </w:tc>
        <w:tc>
          <w:tcPr>
            <w:tcW w:w="1094" w:type="pct"/>
            <w:vMerge/>
            <w:vAlign w:val="center"/>
          </w:tcPr>
          <w:p w:rsidR="0018548B" w:rsidRPr="008A4B01" w:rsidRDefault="0018548B" w:rsidP="0018548B">
            <w:pPr>
              <w:rPr>
                <w:color w:val="0D0D0D" w:themeColor="text1" w:themeTint="F2"/>
              </w:rPr>
            </w:pPr>
          </w:p>
        </w:tc>
        <w:tc>
          <w:tcPr>
            <w:tcW w:w="916" w:type="pct"/>
            <w:vMerge/>
            <w:vAlign w:val="center"/>
          </w:tcPr>
          <w:p w:rsidR="0018548B" w:rsidRPr="008A4B01" w:rsidRDefault="0018548B" w:rsidP="0018548B">
            <w:pP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 xml:space="preserve">Водопровод и напорная канализация </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5</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Самотечная канализация (бытовая и дождевая)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Газопроводы горючих газов давления, МПа (кгс/см</w:t>
            </w:r>
            <w:r w:rsidRPr="008A4B01">
              <w:rPr>
                <w:b/>
                <w:color w:val="0D0D0D" w:themeColor="text1" w:themeTint="F2"/>
                <w:vertAlign w:val="superscript"/>
              </w:rPr>
              <w:t>2</w:t>
            </w:r>
            <w:r w:rsidRPr="008A4B01">
              <w:rPr>
                <w:b/>
                <w:color w:val="0D0D0D" w:themeColor="text1" w:themeTint="F2"/>
              </w:rPr>
              <w:t>):</w:t>
            </w:r>
          </w:p>
        </w:tc>
        <w:tc>
          <w:tcPr>
            <w:tcW w:w="2788" w:type="pct"/>
            <w:gridSpan w:val="3"/>
          </w:tcPr>
          <w:p w:rsidR="0018548B" w:rsidRPr="008A4B01" w:rsidRDefault="0018548B" w:rsidP="0018548B">
            <w:pPr>
              <w:overflowPunct w:val="0"/>
              <w:autoSpaceDE w:val="0"/>
              <w:autoSpaceDN w:val="0"/>
              <w:adjustRightInd w:val="0"/>
              <w:jc w:val="cente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низкого до 0,005 (0,05)</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00AA0371" w:rsidRPr="008A4B01">
              <w:rPr>
                <w:b/>
                <w:color w:val="0D0D0D" w:themeColor="text1" w:themeTint="F2"/>
              </w:rPr>
              <w:t>высокого</w:t>
            </w:r>
            <w:r w:rsidRPr="008A4B01">
              <w:rPr>
                <w:b/>
                <w:color w:val="0D0D0D" w:themeColor="text1" w:themeTint="F2"/>
              </w:rPr>
              <w:t xml:space="preserve"> св. 0,3 (3) до 0,6 (6)</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7</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высоко</w:t>
            </w:r>
            <w:r w:rsidR="00AA0371" w:rsidRPr="008A4B01">
              <w:rPr>
                <w:b/>
                <w:color w:val="0D0D0D" w:themeColor="text1" w:themeTint="F2"/>
              </w:rPr>
              <w:t>го</w:t>
            </w:r>
            <w:r w:rsidRPr="008A4B01">
              <w:rPr>
                <w:b/>
                <w:color w:val="0D0D0D" w:themeColor="text1" w:themeTint="F2"/>
              </w:rPr>
              <w:t xml:space="preserve"> св. 0,6 (6) до 1,2 (12)</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10</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Тепловые сети (от наружной стенки канала, тоннеля)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 (см. прим. 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Кабели силовые всех напряжений и кабели связи</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0,6</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bl>
    <w:p w:rsidR="00EB3754" w:rsidRPr="008A4B01" w:rsidRDefault="0018548B" w:rsidP="0018548B">
      <w:pPr>
        <w:ind w:firstLine="708"/>
        <w:jc w:val="both"/>
        <w:rPr>
          <w:color w:val="0D0D0D" w:themeColor="text1" w:themeTint="F2"/>
        </w:rPr>
      </w:pPr>
      <w:r w:rsidRPr="008A4B01">
        <w:rPr>
          <w:color w:val="0D0D0D" w:themeColor="text1" w:themeTint="F2"/>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1316B4" w:rsidRPr="008A4B01" w:rsidRDefault="001316B4" w:rsidP="0018548B">
      <w:pPr>
        <w:ind w:firstLine="708"/>
        <w:jc w:val="both"/>
        <w:rPr>
          <w:color w:val="0D0D0D" w:themeColor="text1" w:themeTint="F2"/>
        </w:rPr>
      </w:pPr>
    </w:p>
    <w:p w:rsidR="001316B4" w:rsidRPr="008A4B01" w:rsidRDefault="001316B4" w:rsidP="0018548B">
      <w:pPr>
        <w:ind w:firstLine="708"/>
        <w:jc w:val="both"/>
        <w:rPr>
          <w:color w:val="0D0D0D" w:themeColor="text1" w:themeTint="F2"/>
        </w:rPr>
        <w:sectPr w:rsidR="001316B4" w:rsidRPr="008A4B01" w:rsidSect="002F0D9A">
          <w:pgSz w:w="11906" w:h="16838"/>
          <w:pgMar w:top="851" w:right="707" w:bottom="851" w:left="1644" w:header="709" w:footer="367" w:gutter="0"/>
          <w:cols w:space="720"/>
          <w:docGrid w:linePitch="360"/>
        </w:sectPr>
      </w:pPr>
    </w:p>
    <w:p w:rsidR="00312AB2" w:rsidRPr="008A4B01" w:rsidRDefault="009C072B" w:rsidP="00C631C7">
      <w:pPr>
        <w:pStyle w:val="2"/>
        <w:rPr>
          <w:color w:val="0D0D0D" w:themeColor="text1" w:themeTint="F2"/>
          <w:sz w:val="28"/>
          <w:szCs w:val="28"/>
        </w:rPr>
      </w:pPr>
      <w:bookmarkStart w:id="117" w:name="_Toc68359190"/>
      <w:r w:rsidRPr="008A4B01">
        <w:rPr>
          <w:color w:val="0D0D0D" w:themeColor="text1" w:themeTint="F2"/>
          <w:sz w:val="28"/>
          <w:szCs w:val="28"/>
          <w:lang w:val="en-US"/>
        </w:rPr>
        <w:lastRenderedPageBreak/>
        <w:t>I</w:t>
      </w:r>
      <w:r w:rsidR="00312AB2" w:rsidRPr="008A4B01">
        <w:rPr>
          <w:color w:val="0D0D0D" w:themeColor="text1" w:themeTint="F2"/>
          <w:sz w:val="28"/>
          <w:szCs w:val="28"/>
        </w:rPr>
        <w:t>I</w:t>
      </w:r>
      <w:r w:rsidRPr="008A4B01">
        <w:rPr>
          <w:color w:val="0D0D0D" w:themeColor="text1" w:themeTint="F2"/>
          <w:sz w:val="28"/>
          <w:szCs w:val="28"/>
        </w:rPr>
        <w:t>.4</w:t>
      </w:r>
      <w:r w:rsidR="00312AB2" w:rsidRPr="008A4B01">
        <w:rPr>
          <w:color w:val="0D0D0D" w:themeColor="text1" w:themeTint="F2"/>
          <w:sz w:val="28"/>
          <w:szCs w:val="28"/>
        </w:rPr>
        <w:t xml:space="preserve"> Современное использование территории сельского поселения</w:t>
      </w:r>
      <w:bookmarkEnd w:id="117"/>
    </w:p>
    <w:p w:rsidR="00AA6B36" w:rsidRPr="008A4B01" w:rsidRDefault="00AA6B36" w:rsidP="00AA6B36">
      <w:pPr>
        <w:pStyle w:val="afff6"/>
        <w:suppressAutoHyphens/>
        <w:spacing w:line="276" w:lineRule="auto"/>
        <w:ind w:firstLine="709"/>
        <w:jc w:val="both"/>
        <w:rPr>
          <w:b w:val="0"/>
          <w:color w:val="0D0D0D" w:themeColor="text1" w:themeTint="F2"/>
          <w:sz w:val="26"/>
          <w:szCs w:val="26"/>
        </w:rPr>
      </w:pPr>
      <w:bookmarkStart w:id="118" w:name="__RefHeading__402_1612356966"/>
      <w:bookmarkStart w:id="119" w:name="__RefHeading__138_1539069001"/>
      <w:bookmarkStart w:id="120" w:name="__RefHeading__336_276625223"/>
      <w:bookmarkStart w:id="121" w:name="__RefHeading__500_670117999"/>
      <w:bookmarkStart w:id="122" w:name="__RefHeading__107_1212657833"/>
      <w:bookmarkStart w:id="123" w:name="__RefHeading__170_1585558239"/>
      <w:bookmarkStart w:id="124" w:name="__RefHeading__864_1612356966"/>
      <w:bookmarkEnd w:id="118"/>
      <w:bookmarkEnd w:id="119"/>
      <w:bookmarkEnd w:id="120"/>
      <w:bookmarkEnd w:id="121"/>
      <w:bookmarkEnd w:id="122"/>
      <w:bookmarkEnd w:id="123"/>
      <w:bookmarkEnd w:id="124"/>
      <w:r w:rsidRPr="008A4B01">
        <w:rPr>
          <w:b w:val="0"/>
          <w:color w:val="0D0D0D" w:themeColor="text1" w:themeTint="F2"/>
          <w:sz w:val="26"/>
          <w:szCs w:val="26"/>
        </w:rPr>
        <w:t>Сельское поселение расположено в западной части Боровского района Калужской области. Центр</w:t>
      </w:r>
      <w:r w:rsidR="0015224B" w:rsidRPr="008A4B01">
        <w:rPr>
          <w:b w:val="0"/>
          <w:color w:val="0D0D0D" w:themeColor="text1" w:themeTint="F2"/>
          <w:sz w:val="26"/>
          <w:szCs w:val="26"/>
        </w:rPr>
        <w:t>ом</w:t>
      </w:r>
      <w:r w:rsidRPr="008A4B01">
        <w:rPr>
          <w:b w:val="0"/>
          <w:color w:val="0D0D0D" w:themeColor="text1" w:themeTint="F2"/>
          <w:sz w:val="26"/>
          <w:szCs w:val="26"/>
        </w:rPr>
        <w:t xml:space="preserve"> сельского поселения</w:t>
      </w:r>
      <w:r w:rsidR="0015224B" w:rsidRPr="008A4B01">
        <w:rPr>
          <w:b w:val="0"/>
          <w:color w:val="0D0D0D" w:themeColor="text1" w:themeTint="F2"/>
          <w:sz w:val="26"/>
          <w:szCs w:val="26"/>
        </w:rPr>
        <w:t xml:space="preserve"> является</w:t>
      </w:r>
      <w:r w:rsidRPr="008A4B01">
        <w:rPr>
          <w:b w:val="0"/>
          <w:color w:val="0D0D0D" w:themeColor="text1" w:themeTint="F2"/>
          <w:sz w:val="26"/>
          <w:szCs w:val="26"/>
        </w:rPr>
        <w:t xml:space="preserve"> д. Асеньевское, </w:t>
      </w:r>
      <w:r w:rsidR="0015224B" w:rsidRPr="008A4B01">
        <w:rPr>
          <w:b w:val="0"/>
          <w:color w:val="0D0D0D" w:themeColor="text1" w:themeTint="F2"/>
          <w:sz w:val="26"/>
          <w:szCs w:val="26"/>
        </w:rPr>
        <w:t>расположенная</w:t>
      </w:r>
      <w:r w:rsidRPr="008A4B01">
        <w:rPr>
          <w:b w:val="0"/>
          <w:color w:val="0D0D0D" w:themeColor="text1" w:themeTint="F2"/>
          <w:sz w:val="26"/>
          <w:szCs w:val="26"/>
        </w:rPr>
        <w:t xml:space="preserve"> в 20 км от г. Боровск и в 110 км от г. Калуги. По территории сельского поселения проходит автодорога межмуниципального значения общего пользования Боровск - Федорино - "Верея-Медынь". По территории сельского поселения протекают реки Лужа, Руть, Ксёма, Межиха, Бобровка и др. В состав сельского поселения входит 38 населенных пунктов: деревня Асеньевское, деревня Асеньевская Слобода, деревня Абрамовское, деревня Абрамовская Слобода, деревня Болдаково, деревня Висящево, деревня Деревеньки, деревня Жилетово, деревня Колодези, деревня Курчино, деревня Малахово, деревня Отяково, деревня Тишнево, деревня Тюнино, деревня Хитрово, деревня Щиглево, деревня Юрково, деревня Бортники, деревня Горки, деревня Медовники, деревня Пинашино, деревня Серединское, деревня Коростелево, деревня Бобровники, деревня Гордеево, деревня Зеленино, деревня Ищеино, деревня Межура, деревня Шувалово, деревня Борисово, деревня Гольтяево, деревня Данилово, деревня Дылдино, деревня Марьино, деревня Рогозино, деревня Семичево, </w:t>
      </w:r>
      <w:r w:rsidR="007F6F1D" w:rsidRPr="008A4B01">
        <w:rPr>
          <w:b w:val="0"/>
          <w:color w:val="0D0D0D" w:themeColor="text1" w:themeTint="F2"/>
          <w:sz w:val="26"/>
          <w:szCs w:val="26"/>
        </w:rPr>
        <w:t>д</w:t>
      </w:r>
      <w:r w:rsidR="007F6F1D">
        <w:rPr>
          <w:b w:val="0"/>
          <w:color w:val="0D0D0D" w:themeColor="text1" w:themeTint="F2"/>
          <w:sz w:val="26"/>
          <w:szCs w:val="26"/>
        </w:rPr>
        <w:t>е</w:t>
      </w:r>
      <w:r w:rsidR="007F6F1D" w:rsidRPr="008A4B01">
        <w:rPr>
          <w:b w:val="0"/>
          <w:color w:val="0D0D0D" w:themeColor="text1" w:themeTint="F2"/>
          <w:sz w:val="26"/>
          <w:szCs w:val="26"/>
        </w:rPr>
        <w:t>ревня</w:t>
      </w:r>
      <w:r w:rsidRPr="008A4B01">
        <w:rPr>
          <w:b w:val="0"/>
          <w:color w:val="0D0D0D" w:themeColor="text1" w:themeTint="F2"/>
          <w:sz w:val="26"/>
          <w:szCs w:val="26"/>
        </w:rPr>
        <w:t xml:space="preserve"> Старая, деревня Федорино. Площадь сельского поселения составляет 21953,14 га, численность населения – 2099 человек на 01.01.2021 г.</w:t>
      </w:r>
    </w:p>
    <w:p w:rsidR="00552F14" w:rsidRPr="008A4B01" w:rsidRDefault="00552F14" w:rsidP="00AA6B36">
      <w:pPr>
        <w:pStyle w:val="afff6"/>
        <w:suppressAutoHyphens/>
        <w:spacing w:line="276" w:lineRule="auto"/>
        <w:ind w:firstLine="709"/>
        <w:jc w:val="both"/>
        <w:rPr>
          <w:b w:val="0"/>
          <w:color w:val="0D0D0D" w:themeColor="text1" w:themeTint="F2"/>
          <w:sz w:val="26"/>
          <w:szCs w:val="26"/>
        </w:rPr>
      </w:pPr>
    </w:p>
    <w:p w:rsidR="00552F14" w:rsidRPr="008A4B01" w:rsidRDefault="00552F14" w:rsidP="009D7B2D">
      <w:pPr>
        <w:ind w:firstLine="720"/>
        <w:jc w:val="both"/>
        <w:rPr>
          <w:b/>
          <w:bCs/>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312AB2" w:rsidRPr="008A4B01" w:rsidRDefault="00ED5571" w:rsidP="00A1075F">
      <w:pPr>
        <w:pStyle w:val="3"/>
        <w:spacing w:before="120" w:after="120"/>
        <w:jc w:val="center"/>
        <w:rPr>
          <w:color w:val="0D0D0D" w:themeColor="text1" w:themeTint="F2"/>
          <w:sz w:val="26"/>
          <w:szCs w:val="26"/>
          <w:lang w:val="ru-RU"/>
        </w:rPr>
      </w:pPr>
      <w:bookmarkStart w:id="125" w:name="_Toc68359191"/>
      <w:r>
        <w:rPr>
          <w:color w:val="0D0D0D" w:themeColor="text1" w:themeTint="F2"/>
          <w:sz w:val="26"/>
          <w:szCs w:val="26"/>
          <w:lang w:val="ru-RU"/>
        </w:rPr>
        <w:lastRenderedPageBreak/>
        <w:t xml:space="preserve"> </w:t>
      </w:r>
      <w:r w:rsidR="00AA6B36" w:rsidRPr="008A4B01">
        <w:rPr>
          <w:color w:val="0D0D0D" w:themeColor="text1" w:themeTint="F2"/>
          <w:sz w:val="26"/>
          <w:szCs w:val="26"/>
        </w:rPr>
        <w:t>II</w:t>
      </w:r>
      <w:r w:rsidR="00AA6B36" w:rsidRPr="008A4B01">
        <w:rPr>
          <w:color w:val="0D0D0D" w:themeColor="text1" w:themeTint="F2"/>
          <w:sz w:val="26"/>
          <w:szCs w:val="26"/>
          <w:lang w:val="ru-RU"/>
        </w:rPr>
        <w:t>.4.1 Целевое</w:t>
      </w:r>
      <w:r w:rsidR="00312AB2" w:rsidRPr="008A4B01">
        <w:rPr>
          <w:color w:val="0D0D0D" w:themeColor="text1" w:themeTint="F2"/>
          <w:sz w:val="26"/>
          <w:szCs w:val="26"/>
          <w:lang w:val="ru-RU"/>
        </w:rPr>
        <w:t xml:space="preserve"> назначение земель сельского поселения</w:t>
      </w:r>
      <w:bookmarkEnd w:id="125"/>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В соответствии с Земельным кодексом</w:t>
      </w:r>
      <w:r w:rsidR="00466203" w:rsidRPr="008A4B01">
        <w:rPr>
          <w:b w:val="0"/>
          <w:color w:val="0D0D0D" w:themeColor="text1" w:themeTint="F2"/>
          <w:sz w:val="26"/>
          <w:szCs w:val="26"/>
        </w:rPr>
        <w:t xml:space="preserve"> </w:t>
      </w:r>
      <w:r w:rsidRPr="008A4B01">
        <w:rPr>
          <w:b w:val="0"/>
          <w:color w:val="0D0D0D" w:themeColor="text1" w:themeTint="F2"/>
          <w:sz w:val="26"/>
          <w:szCs w:val="26"/>
        </w:rPr>
        <w:t>Россий</w:t>
      </w:r>
      <w:r w:rsidR="0051579D">
        <w:rPr>
          <w:b w:val="0"/>
          <w:color w:val="0D0D0D" w:themeColor="text1" w:themeTint="F2"/>
          <w:sz w:val="26"/>
          <w:szCs w:val="26"/>
        </w:rPr>
        <w:t>ской Федерации, глава 1, статья </w:t>
      </w:r>
      <w:r w:rsidRPr="008A4B01">
        <w:rPr>
          <w:b w:val="0"/>
          <w:color w:val="0D0D0D" w:themeColor="text1" w:themeTint="F2"/>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сельскохозяйственного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населенных пунктов;</w:t>
      </w:r>
    </w:p>
    <w:p w:rsidR="00312AB2" w:rsidRPr="008A4B01" w:rsidRDefault="00E4203B"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w:t>
      </w:r>
      <w:r w:rsidR="00312AB2" w:rsidRPr="008A4B01">
        <w:rPr>
          <w:b w:val="0"/>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особо охраняемых территорий и объектов;</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лесного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водного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запаса.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A4B01">
        <w:rPr>
          <w:b w:val="0"/>
          <w:color w:val="0D0D0D" w:themeColor="text1" w:themeTint="F2"/>
          <w:sz w:val="26"/>
          <w:szCs w:val="26"/>
        </w:rPr>
        <w:t xml:space="preserve">рритории </w:t>
      </w:r>
      <w:r w:rsidR="008664CF" w:rsidRPr="008A4B01">
        <w:rPr>
          <w:b w:val="0"/>
          <w:color w:val="0D0D0D" w:themeColor="text1" w:themeTint="F2"/>
          <w:sz w:val="26"/>
          <w:szCs w:val="26"/>
        </w:rPr>
        <w:t>сельского поселения</w:t>
      </w:r>
      <w:r w:rsidR="00F70806" w:rsidRPr="008A4B01">
        <w:rPr>
          <w:b w:val="0"/>
          <w:color w:val="0D0D0D" w:themeColor="text1" w:themeTint="F2"/>
          <w:sz w:val="26"/>
          <w:szCs w:val="26"/>
        </w:rPr>
        <w:t xml:space="preserve"> </w:t>
      </w:r>
      <w:r w:rsidRPr="008A4B01">
        <w:rPr>
          <w:b w:val="0"/>
          <w:color w:val="0D0D0D" w:themeColor="text1" w:themeTint="F2"/>
          <w:sz w:val="26"/>
          <w:szCs w:val="26"/>
        </w:rPr>
        <w:t>и материалов лесоустройства ГКУ</w:t>
      </w:r>
      <w:r w:rsidR="00070599" w:rsidRPr="008A4B01">
        <w:rPr>
          <w:b w:val="0"/>
          <w:color w:val="0D0D0D" w:themeColor="text1" w:themeTint="F2"/>
          <w:sz w:val="26"/>
          <w:szCs w:val="26"/>
        </w:rPr>
        <w:t xml:space="preserve"> </w:t>
      </w:r>
      <w:r w:rsidRPr="008A4B01">
        <w:rPr>
          <w:b w:val="0"/>
          <w:color w:val="0D0D0D" w:themeColor="text1" w:themeTint="F2"/>
          <w:sz w:val="26"/>
          <w:szCs w:val="26"/>
        </w:rPr>
        <w:t xml:space="preserve">КО </w:t>
      </w:r>
      <w:r w:rsidR="00EC00D9" w:rsidRPr="008A4B01">
        <w:rPr>
          <w:b w:val="0"/>
          <w:color w:val="0D0D0D" w:themeColor="text1" w:themeTint="F2"/>
          <w:sz w:val="26"/>
          <w:szCs w:val="26"/>
        </w:rPr>
        <w:t>«</w:t>
      </w:r>
      <w:r w:rsidR="00AA6B36" w:rsidRPr="008A4B01">
        <w:rPr>
          <w:b w:val="0"/>
          <w:color w:val="0D0D0D" w:themeColor="text1" w:themeTint="F2"/>
          <w:sz w:val="26"/>
          <w:szCs w:val="26"/>
        </w:rPr>
        <w:t>Боровского</w:t>
      </w:r>
      <w:r w:rsidRPr="008A4B01">
        <w:rPr>
          <w:b w:val="0"/>
          <w:color w:val="0D0D0D" w:themeColor="text1" w:themeTint="F2"/>
          <w:sz w:val="26"/>
          <w:szCs w:val="26"/>
        </w:rPr>
        <w:t xml:space="preserve"> </w:t>
      </w:r>
      <w:r w:rsidR="00B90CAD" w:rsidRPr="008A4B01">
        <w:rPr>
          <w:b w:val="0"/>
          <w:color w:val="0D0D0D" w:themeColor="text1" w:themeTint="F2"/>
          <w:sz w:val="26"/>
          <w:szCs w:val="26"/>
        </w:rPr>
        <w:t>лесничеств</w:t>
      </w:r>
      <w:r w:rsidR="00EC00D9" w:rsidRPr="008A4B01">
        <w:rPr>
          <w:b w:val="0"/>
          <w:color w:val="0D0D0D" w:themeColor="text1" w:themeTint="F2"/>
          <w:sz w:val="26"/>
          <w:szCs w:val="26"/>
        </w:rPr>
        <w:t>о»</w:t>
      </w:r>
      <w:r w:rsidR="00B90CAD" w:rsidRPr="008A4B01">
        <w:rPr>
          <w:b w:val="0"/>
          <w:color w:val="0D0D0D" w:themeColor="text1" w:themeTint="F2"/>
          <w:sz w:val="26"/>
          <w:szCs w:val="26"/>
        </w:rPr>
        <w:t>.</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распределение земель по категориям сельского п</w:t>
      </w:r>
      <w:r w:rsidR="00730328" w:rsidRPr="008A4B01">
        <w:rPr>
          <w:b w:val="0"/>
          <w:color w:val="0D0D0D" w:themeColor="text1" w:themeTint="F2"/>
          <w:sz w:val="26"/>
          <w:szCs w:val="26"/>
        </w:rPr>
        <w:t>оселения представлено в таблице</w:t>
      </w:r>
      <w:r w:rsidR="0071129C" w:rsidRPr="008A4B01">
        <w:rPr>
          <w:b w:val="0"/>
          <w:color w:val="0D0D0D" w:themeColor="text1" w:themeTint="F2"/>
          <w:sz w:val="26"/>
          <w:szCs w:val="26"/>
        </w:rPr>
        <w:t>:</w:t>
      </w:r>
    </w:p>
    <w:p w:rsidR="006346FF" w:rsidRPr="000566AB" w:rsidRDefault="006346FF" w:rsidP="006346FF">
      <w:pPr>
        <w:spacing w:after="120"/>
        <w:ind w:firstLine="709"/>
        <w:jc w:val="center"/>
        <w:rPr>
          <w:b/>
          <w:bCs/>
          <w:color w:val="0D0D0D" w:themeColor="text1" w:themeTint="F2"/>
          <w:sz w:val="26"/>
          <w:szCs w:val="26"/>
          <w:lang w:eastAsia="ru-RU"/>
        </w:rPr>
      </w:pPr>
      <w:r w:rsidRPr="000566AB">
        <w:rPr>
          <w:b/>
          <w:bCs/>
          <w:color w:val="0D0D0D" w:themeColor="text1" w:themeTint="F2"/>
          <w:sz w:val="26"/>
          <w:szCs w:val="26"/>
          <w:lang w:eastAsia="ru-RU"/>
        </w:rPr>
        <w:t>Современное распределение земель по категориям</w:t>
      </w:r>
      <w:r w:rsidR="00552F14" w:rsidRPr="000566AB">
        <w:rPr>
          <w:b/>
          <w:bCs/>
          <w:color w:val="0D0D0D" w:themeColor="text1" w:themeTint="F2"/>
          <w:sz w:val="26"/>
          <w:szCs w:val="26"/>
          <w:lang w:eastAsia="ru-RU"/>
        </w:rPr>
        <w:t xml:space="preserve"> </w:t>
      </w:r>
    </w:p>
    <w:p w:rsidR="00552F14" w:rsidRPr="008A4B01" w:rsidRDefault="00552F14" w:rsidP="00552F14">
      <w:pPr>
        <w:spacing w:line="276" w:lineRule="auto"/>
        <w:jc w:val="right"/>
        <w:rPr>
          <w:i/>
          <w:color w:val="0D0D0D" w:themeColor="text1" w:themeTint="F2"/>
        </w:rPr>
      </w:pPr>
      <w:bookmarkStart w:id="126" w:name="__RefHeading__404_1612356966"/>
      <w:bookmarkStart w:id="127" w:name="__RefHeading__140_1539069001"/>
      <w:bookmarkStart w:id="128" w:name="__RefHeading__338_276625223"/>
      <w:bookmarkStart w:id="129" w:name="__RefHeading__502_670117999"/>
      <w:bookmarkStart w:id="130" w:name="__RefHeading__109_1212657833"/>
      <w:bookmarkStart w:id="131" w:name="__RefHeading__172_1585558239"/>
      <w:bookmarkStart w:id="132" w:name="__RefHeading__866_1612356966"/>
      <w:bookmarkEnd w:id="126"/>
      <w:bookmarkEnd w:id="127"/>
      <w:bookmarkEnd w:id="128"/>
      <w:bookmarkEnd w:id="129"/>
      <w:bookmarkEnd w:id="130"/>
      <w:bookmarkEnd w:id="131"/>
      <w:bookmarkEnd w:id="132"/>
      <w:r w:rsidRPr="008A4B01">
        <w:rPr>
          <w:i/>
          <w:color w:val="0D0D0D" w:themeColor="text1" w:themeTint="F2"/>
        </w:rPr>
        <w:t>Таблица 12</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961"/>
        <w:gridCol w:w="2069"/>
      </w:tblGrid>
      <w:tr w:rsidR="006E6A1B" w:rsidRPr="008A4B01" w:rsidTr="00F05F24">
        <w:trPr>
          <w:trHeight w:val="820"/>
          <w:jc w:val="center"/>
        </w:trPr>
        <w:tc>
          <w:tcPr>
            <w:tcW w:w="724" w:type="dxa"/>
            <w:shd w:val="clear" w:color="auto" w:fill="auto"/>
            <w:vAlign w:val="center"/>
          </w:tcPr>
          <w:p w:rsidR="00552F14" w:rsidRPr="00307B01" w:rsidRDefault="00552F14" w:rsidP="0039504C">
            <w:pPr>
              <w:jc w:val="center"/>
              <w:rPr>
                <w:b/>
                <w:color w:val="0D0D0D" w:themeColor="text1" w:themeTint="F2"/>
                <w:sz w:val="26"/>
                <w:szCs w:val="26"/>
              </w:rPr>
            </w:pPr>
            <w:r w:rsidRPr="00307B01">
              <w:rPr>
                <w:b/>
                <w:color w:val="0D0D0D" w:themeColor="text1" w:themeTint="F2"/>
                <w:sz w:val="26"/>
                <w:szCs w:val="26"/>
              </w:rPr>
              <w:t>№</w:t>
            </w:r>
          </w:p>
          <w:p w:rsidR="00552F14" w:rsidRPr="00307B01" w:rsidRDefault="00552F14" w:rsidP="0039504C">
            <w:pPr>
              <w:jc w:val="center"/>
              <w:rPr>
                <w:b/>
                <w:color w:val="0D0D0D" w:themeColor="text1" w:themeTint="F2"/>
                <w:sz w:val="26"/>
                <w:szCs w:val="26"/>
              </w:rPr>
            </w:pPr>
            <w:r w:rsidRPr="00307B01">
              <w:rPr>
                <w:b/>
                <w:color w:val="0D0D0D" w:themeColor="text1" w:themeTint="F2"/>
                <w:sz w:val="26"/>
                <w:szCs w:val="26"/>
              </w:rPr>
              <w:t>п/п</w:t>
            </w:r>
          </w:p>
        </w:tc>
        <w:tc>
          <w:tcPr>
            <w:tcW w:w="4961" w:type="dxa"/>
            <w:shd w:val="clear" w:color="auto" w:fill="auto"/>
            <w:vAlign w:val="center"/>
          </w:tcPr>
          <w:p w:rsidR="00552F14" w:rsidRPr="00307B01" w:rsidRDefault="00552F14" w:rsidP="0039504C">
            <w:pPr>
              <w:jc w:val="center"/>
              <w:rPr>
                <w:b/>
                <w:color w:val="0D0D0D" w:themeColor="text1" w:themeTint="F2"/>
                <w:sz w:val="26"/>
                <w:szCs w:val="26"/>
              </w:rPr>
            </w:pPr>
            <w:r w:rsidRPr="00307B01">
              <w:rPr>
                <w:b/>
                <w:color w:val="0D0D0D" w:themeColor="text1" w:themeTint="F2"/>
                <w:sz w:val="26"/>
                <w:szCs w:val="26"/>
              </w:rPr>
              <w:t>Наименование показателей</w:t>
            </w:r>
          </w:p>
        </w:tc>
        <w:tc>
          <w:tcPr>
            <w:tcW w:w="2069" w:type="dxa"/>
            <w:shd w:val="clear" w:color="auto" w:fill="auto"/>
            <w:vAlign w:val="center"/>
          </w:tcPr>
          <w:p w:rsidR="00552F14" w:rsidRPr="00307B01" w:rsidRDefault="00552F14" w:rsidP="000D1F8F">
            <w:pPr>
              <w:jc w:val="center"/>
              <w:rPr>
                <w:b/>
                <w:color w:val="0D0D0D" w:themeColor="text1" w:themeTint="F2"/>
                <w:sz w:val="26"/>
                <w:szCs w:val="26"/>
              </w:rPr>
            </w:pPr>
            <w:r w:rsidRPr="00307B01">
              <w:rPr>
                <w:b/>
                <w:color w:val="0D0D0D" w:themeColor="text1" w:themeTint="F2"/>
                <w:sz w:val="26"/>
                <w:szCs w:val="26"/>
              </w:rPr>
              <w:t>Современное состояние, га</w:t>
            </w:r>
          </w:p>
        </w:tc>
      </w:tr>
      <w:tr w:rsidR="006E6A1B" w:rsidRPr="008A4B01" w:rsidTr="00F05F24">
        <w:trPr>
          <w:trHeight w:val="435"/>
          <w:jc w:val="center"/>
        </w:trPr>
        <w:tc>
          <w:tcPr>
            <w:tcW w:w="5685" w:type="dxa"/>
            <w:gridSpan w:val="2"/>
            <w:shd w:val="clear" w:color="auto" w:fill="auto"/>
          </w:tcPr>
          <w:p w:rsidR="00552F14" w:rsidRPr="008A4B01" w:rsidRDefault="00552F14" w:rsidP="0039504C">
            <w:pPr>
              <w:pStyle w:val="280"/>
              <w:suppressAutoHyphens/>
              <w:ind w:firstLine="0"/>
              <w:rPr>
                <w:b/>
                <w:color w:val="0D0D0D" w:themeColor="text1" w:themeTint="F2"/>
                <w:sz w:val="26"/>
                <w:szCs w:val="26"/>
              </w:rPr>
            </w:pPr>
            <w:r w:rsidRPr="008A4B01">
              <w:rPr>
                <w:b/>
                <w:color w:val="0D0D0D" w:themeColor="text1" w:themeTint="F2"/>
                <w:sz w:val="26"/>
                <w:szCs w:val="26"/>
              </w:rPr>
              <w:t>Общая площадь территории сельского поселения</w:t>
            </w:r>
          </w:p>
        </w:tc>
        <w:tc>
          <w:tcPr>
            <w:tcW w:w="2069" w:type="dxa"/>
            <w:shd w:val="clear" w:color="auto" w:fill="auto"/>
            <w:vAlign w:val="center"/>
          </w:tcPr>
          <w:p w:rsidR="00552F14" w:rsidRPr="008A4B01" w:rsidRDefault="00552F14" w:rsidP="00552F14">
            <w:pPr>
              <w:pStyle w:val="afff6"/>
              <w:suppressAutoHyphens/>
              <w:rPr>
                <w:color w:val="0D0D0D" w:themeColor="text1" w:themeTint="F2"/>
                <w:sz w:val="26"/>
                <w:szCs w:val="26"/>
              </w:rPr>
            </w:pPr>
            <w:r w:rsidRPr="008A4B01">
              <w:rPr>
                <w:color w:val="0D0D0D" w:themeColor="text1" w:themeTint="F2"/>
                <w:sz w:val="26"/>
                <w:szCs w:val="26"/>
              </w:rPr>
              <w:t>21953,14</w:t>
            </w:r>
          </w:p>
        </w:tc>
      </w:tr>
      <w:tr w:rsidR="006E6A1B" w:rsidRPr="008A4B01" w:rsidTr="00F05F24">
        <w:trPr>
          <w:trHeight w:val="469"/>
          <w:jc w:val="center"/>
        </w:trPr>
        <w:tc>
          <w:tcPr>
            <w:tcW w:w="724" w:type="dxa"/>
            <w:shd w:val="clear" w:color="auto" w:fill="auto"/>
            <w:vAlign w:val="center"/>
          </w:tcPr>
          <w:p w:rsidR="00552F14" w:rsidRPr="008A4B01" w:rsidRDefault="00552F14" w:rsidP="00552F14">
            <w:pPr>
              <w:jc w:val="center"/>
              <w:rPr>
                <w:bCs/>
                <w:iCs/>
                <w:color w:val="0D0D0D" w:themeColor="text1" w:themeTint="F2"/>
              </w:rPr>
            </w:pPr>
            <w:r w:rsidRPr="008A4B01">
              <w:rPr>
                <w:bCs/>
                <w:iCs/>
                <w:color w:val="0D0D0D" w:themeColor="text1" w:themeTint="F2"/>
              </w:rPr>
              <w:t>1.</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сельскохозяйственного назначения</w:t>
            </w:r>
          </w:p>
        </w:tc>
        <w:tc>
          <w:tcPr>
            <w:tcW w:w="2069" w:type="dxa"/>
            <w:shd w:val="clear" w:color="auto" w:fill="auto"/>
            <w:vAlign w:val="center"/>
          </w:tcPr>
          <w:p w:rsidR="00552F14" w:rsidRPr="008A4B01" w:rsidRDefault="007143E3" w:rsidP="007143E3">
            <w:pPr>
              <w:suppressAutoHyphens w:val="0"/>
              <w:jc w:val="center"/>
              <w:rPr>
                <w:color w:val="0D0D0D" w:themeColor="text1" w:themeTint="F2"/>
                <w:sz w:val="26"/>
                <w:szCs w:val="26"/>
                <w:lang w:eastAsia="ru-RU"/>
              </w:rPr>
            </w:pPr>
            <w:r w:rsidRPr="007143E3">
              <w:rPr>
                <w:color w:val="0D0D0D" w:themeColor="text1" w:themeTint="F2"/>
                <w:sz w:val="26"/>
                <w:szCs w:val="26"/>
              </w:rPr>
              <w:t>10599</w:t>
            </w:r>
            <w:r>
              <w:rPr>
                <w:color w:val="0D0D0D" w:themeColor="text1" w:themeTint="F2"/>
                <w:sz w:val="26"/>
                <w:szCs w:val="26"/>
              </w:rPr>
              <w:t>,</w:t>
            </w:r>
            <w:r w:rsidRPr="007143E3">
              <w:rPr>
                <w:color w:val="0D0D0D" w:themeColor="text1" w:themeTint="F2"/>
                <w:sz w:val="26"/>
                <w:szCs w:val="26"/>
              </w:rPr>
              <w:t>47</w:t>
            </w:r>
          </w:p>
        </w:tc>
      </w:tr>
      <w:tr w:rsidR="006E6A1B" w:rsidRPr="008A4B01" w:rsidTr="00F05F24">
        <w:trPr>
          <w:trHeight w:val="533"/>
          <w:jc w:val="center"/>
        </w:trPr>
        <w:tc>
          <w:tcPr>
            <w:tcW w:w="724" w:type="dxa"/>
            <w:shd w:val="clear" w:color="auto" w:fill="auto"/>
            <w:vAlign w:val="center"/>
          </w:tcPr>
          <w:p w:rsidR="00552F14" w:rsidRPr="008A4B01" w:rsidRDefault="00552F14" w:rsidP="00552F14">
            <w:pPr>
              <w:jc w:val="center"/>
              <w:rPr>
                <w:bCs/>
                <w:iCs/>
                <w:color w:val="0D0D0D" w:themeColor="text1" w:themeTint="F2"/>
              </w:rPr>
            </w:pPr>
            <w:r w:rsidRPr="008A4B01">
              <w:rPr>
                <w:bCs/>
                <w:iCs/>
                <w:color w:val="0D0D0D" w:themeColor="text1" w:themeTint="F2"/>
              </w:rPr>
              <w:t>2.</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населенных пунктов</w:t>
            </w:r>
          </w:p>
        </w:tc>
        <w:tc>
          <w:tcPr>
            <w:tcW w:w="2069" w:type="dxa"/>
            <w:shd w:val="clear" w:color="auto" w:fill="auto"/>
            <w:vAlign w:val="center"/>
          </w:tcPr>
          <w:p w:rsidR="00552F14" w:rsidRPr="008A4B01" w:rsidRDefault="007143E3" w:rsidP="007143E3">
            <w:pPr>
              <w:jc w:val="center"/>
              <w:rPr>
                <w:color w:val="0D0D0D" w:themeColor="text1" w:themeTint="F2"/>
                <w:sz w:val="26"/>
                <w:szCs w:val="26"/>
              </w:rPr>
            </w:pPr>
            <w:r w:rsidRPr="007143E3">
              <w:rPr>
                <w:color w:val="0D0D0D" w:themeColor="text1" w:themeTint="F2"/>
                <w:sz w:val="26"/>
                <w:szCs w:val="26"/>
              </w:rPr>
              <w:t>2363</w:t>
            </w:r>
            <w:r>
              <w:rPr>
                <w:color w:val="0D0D0D" w:themeColor="text1" w:themeTint="F2"/>
                <w:sz w:val="26"/>
                <w:szCs w:val="26"/>
              </w:rPr>
              <w:t>,</w:t>
            </w:r>
            <w:r w:rsidRPr="007143E3">
              <w:rPr>
                <w:color w:val="0D0D0D" w:themeColor="text1" w:themeTint="F2"/>
                <w:sz w:val="26"/>
                <w:szCs w:val="26"/>
              </w:rPr>
              <w:t>54</w:t>
            </w:r>
          </w:p>
        </w:tc>
      </w:tr>
      <w:tr w:rsidR="006E6A1B" w:rsidRPr="008A4B01" w:rsidTr="00F05F24">
        <w:trPr>
          <w:trHeight w:val="615"/>
          <w:jc w:val="center"/>
        </w:trPr>
        <w:tc>
          <w:tcPr>
            <w:tcW w:w="724" w:type="dxa"/>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3.</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2069" w:type="dxa"/>
            <w:shd w:val="clear" w:color="auto" w:fill="auto"/>
            <w:vAlign w:val="center"/>
          </w:tcPr>
          <w:p w:rsidR="00552F14" w:rsidRPr="008A4B01" w:rsidRDefault="007143E3" w:rsidP="007143E3">
            <w:pPr>
              <w:jc w:val="center"/>
              <w:rPr>
                <w:color w:val="0D0D0D" w:themeColor="text1" w:themeTint="F2"/>
                <w:sz w:val="26"/>
                <w:szCs w:val="26"/>
              </w:rPr>
            </w:pPr>
            <w:r w:rsidRPr="007143E3">
              <w:rPr>
                <w:color w:val="0D0D0D" w:themeColor="text1" w:themeTint="F2"/>
                <w:sz w:val="26"/>
                <w:szCs w:val="26"/>
              </w:rPr>
              <w:t>284</w:t>
            </w:r>
            <w:r>
              <w:rPr>
                <w:color w:val="0D0D0D" w:themeColor="text1" w:themeTint="F2"/>
                <w:sz w:val="26"/>
                <w:szCs w:val="26"/>
              </w:rPr>
              <w:t>,</w:t>
            </w:r>
            <w:r w:rsidRPr="007143E3">
              <w:rPr>
                <w:color w:val="0D0D0D" w:themeColor="text1" w:themeTint="F2"/>
                <w:sz w:val="26"/>
                <w:szCs w:val="26"/>
              </w:rPr>
              <w:t>76</w:t>
            </w:r>
          </w:p>
        </w:tc>
      </w:tr>
      <w:tr w:rsidR="006E6A1B" w:rsidRPr="008A4B01" w:rsidTr="00F05F24">
        <w:trPr>
          <w:trHeight w:val="317"/>
          <w:jc w:val="center"/>
        </w:trPr>
        <w:tc>
          <w:tcPr>
            <w:tcW w:w="724" w:type="dxa"/>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4.</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особо охраняемых территорий и объектов</w:t>
            </w:r>
          </w:p>
        </w:tc>
        <w:tc>
          <w:tcPr>
            <w:tcW w:w="2069" w:type="dxa"/>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5,07</w:t>
            </w:r>
          </w:p>
        </w:tc>
      </w:tr>
      <w:tr w:rsidR="006E6A1B" w:rsidRPr="008A4B01" w:rsidTr="00F05F24">
        <w:trPr>
          <w:trHeight w:val="567"/>
          <w:jc w:val="center"/>
        </w:trPr>
        <w:tc>
          <w:tcPr>
            <w:tcW w:w="724" w:type="dxa"/>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5.</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лесного фонда</w:t>
            </w:r>
          </w:p>
        </w:tc>
        <w:tc>
          <w:tcPr>
            <w:tcW w:w="2069" w:type="dxa"/>
            <w:shd w:val="clear" w:color="auto" w:fill="auto"/>
            <w:vAlign w:val="center"/>
          </w:tcPr>
          <w:p w:rsidR="00552F14" w:rsidRPr="008A4B01" w:rsidRDefault="007143E3" w:rsidP="007143E3">
            <w:pPr>
              <w:jc w:val="center"/>
              <w:rPr>
                <w:color w:val="0D0D0D" w:themeColor="text1" w:themeTint="F2"/>
                <w:sz w:val="26"/>
                <w:szCs w:val="26"/>
              </w:rPr>
            </w:pPr>
            <w:r w:rsidRPr="007143E3">
              <w:rPr>
                <w:color w:val="0D0D0D" w:themeColor="text1" w:themeTint="F2"/>
                <w:sz w:val="26"/>
                <w:szCs w:val="26"/>
              </w:rPr>
              <w:t>8145</w:t>
            </w:r>
            <w:r>
              <w:rPr>
                <w:color w:val="0D0D0D" w:themeColor="text1" w:themeTint="F2"/>
                <w:sz w:val="26"/>
                <w:szCs w:val="26"/>
              </w:rPr>
              <w:t>,</w:t>
            </w:r>
            <w:r w:rsidRPr="007143E3">
              <w:rPr>
                <w:color w:val="0D0D0D" w:themeColor="text1" w:themeTint="F2"/>
                <w:sz w:val="26"/>
                <w:szCs w:val="26"/>
              </w:rPr>
              <w:t>15</w:t>
            </w:r>
          </w:p>
        </w:tc>
      </w:tr>
      <w:tr w:rsidR="006E6A1B" w:rsidRPr="008A4B01" w:rsidTr="00F05F24">
        <w:trPr>
          <w:trHeight w:val="546"/>
          <w:jc w:val="center"/>
        </w:trPr>
        <w:tc>
          <w:tcPr>
            <w:tcW w:w="724" w:type="dxa"/>
            <w:shd w:val="clear" w:color="auto" w:fill="auto"/>
            <w:vAlign w:val="center"/>
          </w:tcPr>
          <w:p w:rsidR="00552F14" w:rsidRPr="008A4B01" w:rsidRDefault="00552F14" w:rsidP="00552F14">
            <w:pPr>
              <w:jc w:val="center"/>
              <w:rPr>
                <w:bCs/>
                <w:iCs/>
                <w:color w:val="0D0D0D" w:themeColor="text1" w:themeTint="F2"/>
              </w:rPr>
            </w:pPr>
            <w:r w:rsidRPr="008A4B01">
              <w:rPr>
                <w:bCs/>
                <w:iCs/>
                <w:color w:val="0D0D0D" w:themeColor="text1" w:themeTint="F2"/>
              </w:rPr>
              <w:t>6.</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водного фонда</w:t>
            </w:r>
          </w:p>
        </w:tc>
        <w:tc>
          <w:tcPr>
            <w:tcW w:w="2069" w:type="dxa"/>
            <w:shd w:val="clear" w:color="auto" w:fill="auto"/>
            <w:vAlign w:val="center"/>
          </w:tcPr>
          <w:p w:rsidR="00552F14" w:rsidRPr="008A4B01" w:rsidRDefault="007143E3" w:rsidP="007143E3">
            <w:pPr>
              <w:jc w:val="center"/>
              <w:rPr>
                <w:color w:val="0D0D0D" w:themeColor="text1" w:themeTint="F2"/>
                <w:sz w:val="26"/>
                <w:szCs w:val="26"/>
              </w:rPr>
            </w:pPr>
            <w:r w:rsidRPr="007143E3">
              <w:rPr>
                <w:color w:val="0D0D0D" w:themeColor="text1" w:themeTint="F2"/>
                <w:sz w:val="26"/>
                <w:szCs w:val="26"/>
              </w:rPr>
              <w:t>55</w:t>
            </w:r>
            <w:r>
              <w:rPr>
                <w:color w:val="0D0D0D" w:themeColor="text1" w:themeTint="F2"/>
                <w:sz w:val="26"/>
                <w:szCs w:val="26"/>
              </w:rPr>
              <w:t>5,15</w:t>
            </w:r>
          </w:p>
        </w:tc>
      </w:tr>
      <w:tr w:rsidR="006E6A1B" w:rsidRPr="008A4B01" w:rsidTr="00F05F24">
        <w:trPr>
          <w:trHeight w:val="569"/>
          <w:jc w:val="center"/>
        </w:trPr>
        <w:tc>
          <w:tcPr>
            <w:tcW w:w="724" w:type="dxa"/>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7.</w:t>
            </w:r>
          </w:p>
        </w:tc>
        <w:tc>
          <w:tcPr>
            <w:tcW w:w="4961" w:type="dxa"/>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запаса</w:t>
            </w:r>
          </w:p>
        </w:tc>
        <w:tc>
          <w:tcPr>
            <w:tcW w:w="2069" w:type="dxa"/>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0</w:t>
            </w:r>
          </w:p>
        </w:tc>
      </w:tr>
    </w:tbl>
    <w:p w:rsidR="00552F14" w:rsidRPr="008A4B01" w:rsidRDefault="00552F14" w:rsidP="00D15CBB">
      <w:pPr>
        <w:suppressAutoHyphens w:val="0"/>
        <w:rPr>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D15CBB" w:rsidRPr="008A4B01" w:rsidRDefault="00D15CBB" w:rsidP="00D15CBB">
      <w:pPr>
        <w:suppressAutoHyphens w:val="0"/>
        <w:rPr>
          <w:color w:val="0D0D0D" w:themeColor="text1" w:themeTint="F2"/>
          <w:sz w:val="26"/>
          <w:szCs w:val="26"/>
        </w:rPr>
      </w:pPr>
    </w:p>
    <w:p w:rsidR="00312AB2" w:rsidRPr="00D1279C" w:rsidRDefault="0091643A" w:rsidP="00D15CBB">
      <w:pPr>
        <w:pStyle w:val="3"/>
        <w:spacing w:line="240" w:lineRule="auto"/>
        <w:jc w:val="center"/>
        <w:rPr>
          <w:color w:val="0D0D0D" w:themeColor="text1" w:themeTint="F2"/>
          <w:sz w:val="26"/>
          <w:szCs w:val="26"/>
          <w:highlight w:val="yellow"/>
          <w:lang w:val="ru-RU"/>
        </w:rPr>
      </w:pPr>
      <w:bookmarkStart w:id="133" w:name="_Toc68359192"/>
      <w:r w:rsidRPr="00D1279C">
        <w:rPr>
          <w:color w:val="0D0D0D" w:themeColor="text1" w:themeTint="F2"/>
          <w:sz w:val="26"/>
          <w:szCs w:val="26"/>
        </w:rPr>
        <w:t>II</w:t>
      </w:r>
      <w:r w:rsidR="001F1A0E" w:rsidRPr="00D1279C">
        <w:rPr>
          <w:color w:val="0D0D0D" w:themeColor="text1" w:themeTint="F2"/>
          <w:sz w:val="26"/>
          <w:szCs w:val="26"/>
          <w:lang w:val="ru-RU"/>
        </w:rPr>
        <w:t xml:space="preserve">.4.2 </w:t>
      </w:r>
      <w:r w:rsidR="00312AB2" w:rsidRPr="00D1279C">
        <w:rPr>
          <w:color w:val="0D0D0D" w:themeColor="text1" w:themeTint="F2"/>
          <w:sz w:val="26"/>
          <w:szCs w:val="26"/>
          <w:lang w:val="ru-RU"/>
        </w:rPr>
        <w:t>Современная функциональная и планировочная организация сельского</w:t>
      </w:r>
      <w:bookmarkStart w:id="134" w:name="__RefHeading__406_1612356966"/>
      <w:bookmarkStart w:id="135" w:name="__RefHeading__142_1539069001"/>
      <w:bookmarkStart w:id="136" w:name="__RefHeading__174_1585558239"/>
      <w:bookmarkStart w:id="137" w:name="__RefHeading__868_1612356966"/>
      <w:bookmarkEnd w:id="134"/>
      <w:bookmarkEnd w:id="135"/>
      <w:bookmarkEnd w:id="136"/>
      <w:bookmarkEnd w:id="137"/>
      <w:r w:rsidR="00312AB2" w:rsidRPr="00D1279C">
        <w:rPr>
          <w:color w:val="0D0D0D" w:themeColor="text1" w:themeTint="F2"/>
          <w:sz w:val="26"/>
          <w:szCs w:val="26"/>
          <w:lang w:val="ru-RU"/>
        </w:rPr>
        <w:t xml:space="preserve"> поселения</w:t>
      </w:r>
      <w:bookmarkEnd w:id="133"/>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A4B01">
        <w:rPr>
          <w:b w:val="0"/>
          <w:color w:val="0D0D0D" w:themeColor="text1" w:themeTint="F2"/>
          <w:sz w:val="26"/>
          <w:szCs w:val="26"/>
        </w:rPr>
        <w:t xml:space="preserve">границы населенных пунктов, </w:t>
      </w:r>
      <w:r w:rsidRPr="008A4B01">
        <w:rPr>
          <w:b w:val="0"/>
          <w:color w:val="0D0D0D" w:themeColor="text1" w:themeTint="F2"/>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A4B01">
        <w:rPr>
          <w:b w:val="0"/>
          <w:color w:val="0D0D0D" w:themeColor="text1" w:themeTint="F2"/>
          <w:sz w:val="26"/>
          <w:szCs w:val="26"/>
        </w:rPr>
        <w:t xml:space="preserve"> и</w:t>
      </w:r>
      <w:r w:rsidRPr="008A4B01">
        <w:rPr>
          <w:b w:val="0"/>
          <w:color w:val="0D0D0D" w:themeColor="text1" w:themeTint="F2"/>
          <w:sz w:val="26"/>
          <w:szCs w:val="26"/>
        </w:rPr>
        <w:t xml:space="preserve"> зоны с особыми условиями использования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В соответствии с Приказом Минрегиона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В нижеследующей таблице представлены численные значения функциональных зон в пределах сельского поселения.</w:t>
      </w:r>
    </w:p>
    <w:p w:rsidR="00536E7B" w:rsidRPr="008A4B01" w:rsidRDefault="00536E7B" w:rsidP="00536E7B">
      <w:pPr>
        <w:jc w:val="center"/>
        <w:rPr>
          <w:b/>
          <w:color w:val="0D0D0D" w:themeColor="text1" w:themeTint="F2"/>
          <w:sz w:val="26"/>
          <w:szCs w:val="26"/>
        </w:rPr>
      </w:pPr>
      <w:r w:rsidRPr="008A4B01">
        <w:rPr>
          <w:b/>
          <w:color w:val="0D0D0D" w:themeColor="text1" w:themeTint="F2"/>
          <w:sz w:val="26"/>
          <w:szCs w:val="26"/>
        </w:rPr>
        <w:t>Параметры функциональных зон сельского поселения</w:t>
      </w:r>
    </w:p>
    <w:p w:rsidR="00E06E2F" w:rsidRPr="008A4B01" w:rsidRDefault="00E06E2F" w:rsidP="00E06E2F">
      <w:pPr>
        <w:spacing w:line="276" w:lineRule="auto"/>
        <w:jc w:val="right"/>
        <w:rPr>
          <w:i/>
          <w:color w:val="0D0D0D" w:themeColor="text1" w:themeTint="F2"/>
        </w:rPr>
      </w:pPr>
      <w:r w:rsidRPr="008A4B01">
        <w:rPr>
          <w:i/>
          <w:color w:val="0D0D0D" w:themeColor="text1" w:themeTint="F2"/>
        </w:rPr>
        <w:t>Таблица 13</w:t>
      </w:r>
    </w:p>
    <w:tbl>
      <w:tblPr>
        <w:tblW w:w="9214" w:type="dxa"/>
        <w:tblInd w:w="108" w:type="dxa"/>
        <w:tblLook w:val="04A0" w:firstRow="1" w:lastRow="0" w:firstColumn="1" w:lastColumn="0" w:noHBand="0" w:noVBand="1"/>
      </w:tblPr>
      <w:tblGrid>
        <w:gridCol w:w="6521"/>
        <w:gridCol w:w="2693"/>
      </w:tblGrid>
      <w:tr w:rsidR="00307B01" w:rsidRPr="008A4B01" w:rsidTr="00E06E2F">
        <w:trPr>
          <w:trHeight w:val="330"/>
        </w:trPr>
        <w:tc>
          <w:tcPr>
            <w:tcW w:w="6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Название зоны</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Зонирование территории, га</w:t>
            </w:r>
          </w:p>
        </w:tc>
      </w:tr>
      <w:tr w:rsidR="006E6A1B" w:rsidRPr="008A4B01" w:rsidTr="00E06E2F">
        <w:trPr>
          <w:trHeight w:val="330"/>
        </w:trPr>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E06E2F" w:rsidRPr="00307B01" w:rsidRDefault="00E06E2F" w:rsidP="00E06E2F">
            <w:pPr>
              <w:suppressAutoHyphens w:val="0"/>
              <w:rPr>
                <w:b/>
                <w:bCs/>
                <w:color w:val="0D0D0D" w:themeColor="text1" w:themeTint="F2"/>
                <w:sz w:val="26"/>
                <w:szCs w:val="26"/>
                <w:lang w:eastAsia="ru-RU"/>
              </w:rPr>
            </w:pPr>
          </w:p>
        </w:tc>
        <w:tc>
          <w:tcPr>
            <w:tcW w:w="2693" w:type="dxa"/>
            <w:tcBorders>
              <w:top w:val="nil"/>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Существующее положение</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Жилая зона</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2D27D3" w:rsidP="00F048F4">
            <w:pPr>
              <w:suppressAutoHyphens w:val="0"/>
              <w:jc w:val="center"/>
              <w:rPr>
                <w:color w:val="0D0D0D" w:themeColor="text1" w:themeTint="F2"/>
                <w:sz w:val="26"/>
                <w:szCs w:val="26"/>
                <w:lang w:eastAsia="ru-RU"/>
              </w:rPr>
            </w:pPr>
            <w:r w:rsidRPr="002D27D3">
              <w:rPr>
                <w:color w:val="0D0D0D" w:themeColor="text1" w:themeTint="F2"/>
                <w:sz w:val="26"/>
                <w:szCs w:val="26"/>
                <w:lang w:eastAsia="ru-RU"/>
              </w:rPr>
              <w:t>1754</w:t>
            </w:r>
            <w:r w:rsidR="00F048F4">
              <w:rPr>
                <w:color w:val="0D0D0D" w:themeColor="text1" w:themeTint="F2"/>
                <w:sz w:val="26"/>
                <w:szCs w:val="26"/>
                <w:lang w:eastAsia="ru-RU"/>
              </w:rPr>
              <w:t>,</w:t>
            </w:r>
            <w:r>
              <w:rPr>
                <w:color w:val="0D0D0D" w:themeColor="text1" w:themeTint="F2"/>
                <w:sz w:val="26"/>
                <w:szCs w:val="26"/>
                <w:lang w:eastAsia="ru-RU"/>
              </w:rPr>
              <w:t>19</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сельскохозяйственного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F048F4" w:rsidP="00F048F4">
            <w:pPr>
              <w:suppressAutoHyphens w:val="0"/>
              <w:jc w:val="center"/>
              <w:rPr>
                <w:color w:val="0D0D0D" w:themeColor="text1" w:themeTint="F2"/>
                <w:sz w:val="26"/>
                <w:szCs w:val="26"/>
                <w:lang w:eastAsia="ru-RU"/>
              </w:rPr>
            </w:pPr>
            <w:r>
              <w:rPr>
                <w:color w:val="0D0D0D" w:themeColor="text1" w:themeTint="F2"/>
                <w:sz w:val="26"/>
                <w:szCs w:val="26"/>
                <w:lang w:eastAsia="ru-RU"/>
              </w:rPr>
              <w:t>10161,23</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Производственная зона сельскохозяйственных предприятий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475</w:t>
            </w:r>
            <w:r>
              <w:rPr>
                <w:color w:val="0D0D0D" w:themeColor="text1" w:themeTint="F2"/>
                <w:sz w:val="26"/>
                <w:szCs w:val="26"/>
                <w:lang w:eastAsia="ru-RU"/>
              </w:rPr>
              <w:t>,</w:t>
            </w:r>
            <w:r w:rsidRPr="0016231E">
              <w:rPr>
                <w:color w:val="0D0D0D" w:themeColor="text1" w:themeTint="F2"/>
                <w:sz w:val="26"/>
                <w:szCs w:val="26"/>
                <w:lang w:eastAsia="ru-RU"/>
              </w:rPr>
              <w:t>69</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общественно-делового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2D27D3">
              <w:rPr>
                <w:color w:val="0D0D0D" w:themeColor="text1" w:themeTint="F2"/>
                <w:sz w:val="26"/>
                <w:szCs w:val="26"/>
                <w:lang w:eastAsia="ru-RU"/>
              </w:rPr>
              <w:t>23</w:t>
            </w:r>
            <w:r>
              <w:rPr>
                <w:color w:val="0D0D0D" w:themeColor="text1" w:themeTint="F2"/>
                <w:sz w:val="26"/>
                <w:szCs w:val="26"/>
                <w:lang w:eastAsia="ru-RU"/>
              </w:rPr>
              <w:t>,</w:t>
            </w:r>
            <w:r w:rsidRPr="002D27D3">
              <w:rPr>
                <w:color w:val="0D0D0D" w:themeColor="text1" w:themeTint="F2"/>
                <w:sz w:val="26"/>
                <w:szCs w:val="26"/>
                <w:lang w:eastAsia="ru-RU"/>
              </w:rPr>
              <w:t>04</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производственного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86</w:t>
            </w:r>
            <w:r>
              <w:rPr>
                <w:color w:val="0D0D0D" w:themeColor="text1" w:themeTint="F2"/>
                <w:sz w:val="26"/>
                <w:szCs w:val="26"/>
                <w:lang w:eastAsia="ru-RU"/>
              </w:rPr>
              <w:t>,</w:t>
            </w:r>
            <w:r w:rsidRPr="0016231E">
              <w:rPr>
                <w:color w:val="0D0D0D" w:themeColor="text1" w:themeTint="F2"/>
                <w:sz w:val="26"/>
                <w:szCs w:val="26"/>
                <w:lang w:eastAsia="ru-RU"/>
              </w:rPr>
              <w:t>25</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lastRenderedPageBreak/>
              <w:t>Зона рекреационного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33</w:t>
            </w:r>
            <w:r>
              <w:rPr>
                <w:color w:val="0D0D0D" w:themeColor="text1" w:themeTint="F2"/>
                <w:sz w:val="26"/>
                <w:szCs w:val="26"/>
                <w:lang w:eastAsia="ru-RU"/>
              </w:rPr>
              <w:t>,</w:t>
            </w:r>
            <w:r w:rsidRPr="0016231E">
              <w:rPr>
                <w:color w:val="0D0D0D" w:themeColor="text1" w:themeTint="F2"/>
                <w:sz w:val="26"/>
                <w:szCs w:val="26"/>
                <w:lang w:eastAsia="ru-RU"/>
              </w:rPr>
              <w:t>52</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специального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15</w:t>
            </w:r>
            <w:r>
              <w:rPr>
                <w:color w:val="0D0D0D" w:themeColor="text1" w:themeTint="F2"/>
                <w:sz w:val="26"/>
                <w:szCs w:val="26"/>
                <w:lang w:eastAsia="ru-RU"/>
              </w:rPr>
              <w:t>,</w:t>
            </w:r>
            <w:r w:rsidRPr="0016231E">
              <w:rPr>
                <w:color w:val="0D0D0D" w:themeColor="text1" w:themeTint="F2"/>
                <w:sz w:val="26"/>
                <w:szCs w:val="26"/>
                <w:lang w:eastAsia="ru-RU"/>
              </w:rPr>
              <w:t>66</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транспортной инфраструктуры</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180</w:t>
            </w:r>
            <w:r>
              <w:rPr>
                <w:color w:val="0D0D0D" w:themeColor="text1" w:themeTint="F2"/>
                <w:sz w:val="26"/>
                <w:szCs w:val="26"/>
                <w:lang w:eastAsia="ru-RU"/>
              </w:rPr>
              <w:t>,</w:t>
            </w:r>
            <w:r w:rsidRPr="0016231E">
              <w:rPr>
                <w:color w:val="0D0D0D" w:themeColor="text1" w:themeTint="F2"/>
                <w:sz w:val="26"/>
                <w:szCs w:val="26"/>
                <w:lang w:eastAsia="ru-RU"/>
              </w:rPr>
              <w:t>66</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акваторий</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846C85">
              <w:rPr>
                <w:color w:val="000000"/>
                <w:sz w:val="26"/>
                <w:szCs w:val="26"/>
              </w:rPr>
              <w:t>560,5</w:t>
            </w:r>
            <w:r>
              <w:rPr>
                <w:color w:val="000000"/>
                <w:sz w:val="26"/>
                <w:szCs w:val="26"/>
              </w:rPr>
              <w:t>0</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лесов</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7143E3">
              <w:rPr>
                <w:color w:val="0D0D0D" w:themeColor="text1" w:themeTint="F2"/>
                <w:sz w:val="26"/>
                <w:szCs w:val="26"/>
              </w:rPr>
              <w:t>8145</w:t>
            </w:r>
            <w:r>
              <w:rPr>
                <w:color w:val="0D0D0D" w:themeColor="text1" w:themeTint="F2"/>
                <w:sz w:val="26"/>
                <w:szCs w:val="26"/>
              </w:rPr>
              <w:t>,</w:t>
            </w:r>
            <w:r w:rsidRPr="007143E3">
              <w:rPr>
                <w:color w:val="0D0D0D" w:themeColor="text1" w:themeTint="F2"/>
                <w:sz w:val="26"/>
                <w:szCs w:val="26"/>
              </w:rPr>
              <w:t>15</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Зона садоводческих, огороднических или дачных некоммерческих объединений граждан</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159</w:t>
            </w:r>
            <w:r>
              <w:rPr>
                <w:color w:val="0D0D0D" w:themeColor="text1" w:themeTint="F2"/>
                <w:sz w:val="26"/>
                <w:szCs w:val="26"/>
                <w:lang w:eastAsia="ru-RU"/>
              </w:rPr>
              <w:t>,</w:t>
            </w:r>
            <w:r w:rsidRPr="0016231E">
              <w:rPr>
                <w:color w:val="0D0D0D" w:themeColor="text1" w:themeTint="F2"/>
                <w:sz w:val="26"/>
                <w:szCs w:val="26"/>
                <w:lang w:eastAsia="ru-RU"/>
              </w:rPr>
              <w:t>97</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color w:val="0D0D0D" w:themeColor="text1" w:themeTint="F2"/>
                <w:sz w:val="26"/>
                <w:szCs w:val="26"/>
                <w:lang w:eastAsia="ru-RU"/>
              </w:rPr>
            </w:pPr>
            <w:r w:rsidRPr="008A4B01">
              <w:rPr>
                <w:color w:val="0D0D0D" w:themeColor="text1" w:themeTint="F2"/>
                <w:sz w:val="26"/>
                <w:szCs w:val="26"/>
                <w:lang w:eastAsia="ru-RU"/>
              </w:rPr>
              <w:t>Иные зоны: зоны иного назначения в соответствии с местными условиями (территория общего 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color w:val="0D0D0D" w:themeColor="text1" w:themeTint="F2"/>
                <w:sz w:val="26"/>
                <w:szCs w:val="26"/>
                <w:lang w:eastAsia="ru-RU"/>
              </w:rPr>
            </w:pPr>
            <w:r w:rsidRPr="0016231E">
              <w:rPr>
                <w:color w:val="0D0D0D" w:themeColor="text1" w:themeTint="F2"/>
                <w:sz w:val="26"/>
                <w:szCs w:val="26"/>
                <w:lang w:eastAsia="ru-RU"/>
              </w:rPr>
              <w:t>357</w:t>
            </w:r>
            <w:r>
              <w:rPr>
                <w:color w:val="0D0D0D" w:themeColor="text1" w:themeTint="F2"/>
                <w:sz w:val="26"/>
                <w:szCs w:val="26"/>
                <w:lang w:eastAsia="ru-RU"/>
              </w:rPr>
              <w:t>,</w:t>
            </w:r>
            <w:r w:rsidRPr="0016231E">
              <w:rPr>
                <w:color w:val="0D0D0D" w:themeColor="text1" w:themeTint="F2"/>
                <w:sz w:val="26"/>
                <w:szCs w:val="26"/>
                <w:lang w:eastAsia="ru-RU"/>
              </w:rPr>
              <w:t>28</w:t>
            </w:r>
          </w:p>
        </w:tc>
      </w:tr>
      <w:tr w:rsidR="00F048F4"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F048F4" w:rsidRPr="008A4B01" w:rsidRDefault="00F048F4" w:rsidP="00F048F4">
            <w:pPr>
              <w:suppressAutoHyphens w:val="0"/>
              <w:rPr>
                <w:b/>
                <w:bCs/>
                <w:color w:val="0D0D0D" w:themeColor="text1" w:themeTint="F2"/>
                <w:sz w:val="26"/>
                <w:szCs w:val="26"/>
                <w:lang w:eastAsia="ru-RU"/>
              </w:rPr>
            </w:pPr>
            <w:r w:rsidRPr="008A4B01">
              <w:rPr>
                <w:b/>
                <w:bCs/>
                <w:color w:val="0D0D0D" w:themeColor="text1" w:themeTint="F2"/>
                <w:sz w:val="26"/>
                <w:szCs w:val="26"/>
                <w:lang w:eastAsia="ru-RU"/>
              </w:rPr>
              <w:t>Общая площадь</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F048F4" w:rsidRPr="008A4B01" w:rsidRDefault="00F048F4" w:rsidP="00F048F4">
            <w:pPr>
              <w:suppressAutoHyphens w:val="0"/>
              <w:jc w:val="center"/>
              <w:rPr>
                <w:b/>
                <w:bCs/>
                <w:color w:val="0D0D0D" w:themeColor="text1" w:themeTint="F2"/>
                <w:sz w:val="26"/>
                <w:szCs w:val="26"/>
                <w:lang w:eastAsia="ru-RU"/>
              </w:rPr>
            </w:pPr>
            <w:r w:rsidRPr="008A4B01">
              <w:rPr>
                <w:b/>
                <w:bCs/>
                <w:color w:val="0D0D0D" w:themeColor="text1" w:themeTint="F2"/>
                <w:sz w:val="26"/>
                <w:szCs w:val="26"/>
                <w:lang w:eastAsia="ru-RU"/>
              </w:rPr>
              <w:t>21953,14</w:t>
            </w:r>
          </w:p>
        </w:tc>
      </w:tr>
    </w:tbl>
    <w:p w:rsidR="00E06E2F" w:rsidRPr="008A4B01" w:rsidRDefault="00E06E2F" w:rsidP="00E06E2F">
      <w:pPr>
        <w:rPr>
          <w:b/>
          <w:i/>
          <w:color w:val="0D0D0D" w:themeColor="text1" w:themeTint="F2"/>
        </w:rPr>
      </w:pPr>
    </w:p>
    <w:p w:rsidR="00E06E2F" w:rsidRPr="008A4B01" w:rsidRDefault="00E06E2F" w:rsidP="00CC4EF5">
      <w:pPr>
        <w:jc w:val="right"/>
        <w:rPr>
          <w:b/>
          <w:i/>
          <w:color w:val="0D0D0D" w:themeColor="text1" w:themeTint="F2"/>
          <w:lang w:eastAsia="ru-RU"/>
        </w:rPr>
        <w:sectPr w:rsidR="00E06E2F" w:rsidRPr="008A4B01" w:rsidSect="002F0D9A">
          <w:pgSz w:w="11906" w:h="16838"/>
          <w:pgMar w:top="851" w:right="707" w:bottom="851" w:left="1644" w:header="709" w:footer="367" w:gutter="0"/>
          <w:cols w:space="720"/>
          <w:docGrid w:linePitch="360"/>
        </w:sectPr>
      </w:pPr>
    </w:p>
    <w:p w:rsidR="00312AB2" w:rsidRPr="008A4B01" w:rsidRDefault="00955809" w:rsidP="003E26EE">
      <w:pPr>
        <w:pStyle w:val="3"/>
        <w:spacing w:before="120" w:after="120" w:line="240" w:lineRule="auto"/>
        <w:jc w:val="center"/>
        <w:rPr>
          <w:color w:val="0D0D0D" w:themeColor="text1" w:themeTint="F2"/>
          <w:sz w:val="26"/>
          <w:szCs w:val="26"/>
          <w:highlight w:val="yellow"/>
          <w:lang w:val="ru-RU"/>
        </w:rPr>
      </w:pPr>
      <w:bookmarkStart w:id="138" w:name="OLE_LINK4"/>
      <w:bookmarkStart w:id="139" w:name="OLE_LINK3"/>
      <w:bookmarkStart w:id="140" w:name="OLE_LINK2"/>
      <w:bookmarkStart w:id="141" w:name="OLE_LINK1"/>
      <w:bookmarkStart w:id="142" w:name="__RefHeading__408_1612356966"/>
      <w:bookmarkStart w:id="143" w:name="__RefHeading__144_1539069001"/>
      <w:bookmarkStart w:id="144" w:name="__RefHeading__340_276625223"/>
      <w:bookmarkStart w:id="145" w:name="__RefHeading__504_670117999"/>
      <w:bookmarkStart w:id="146" w:name="__RefHeading__111_1212657833"/>
      <w:bookmarkStart w:id="147" w:name="__RefHeading__176_1585558239"/>
      <w:bookmarkStart w:id="148" w:name="__RefHeading__870_1612356966"/>
      <w:bookmarkStart w:id="149" w:name="_Toc68359193"/>
      <w:bookmarkEnd w:id="138"/>
      <w:bookmarkEnd w:id="139"/>
      <w:bookmarkEnd w:id="140"/>
      <w:bookmarkEnd w:id="141"/>
      <w:bookmarkEnd w:id="142"/>
      <w:bookmarkEnd w:id="143"/>
      <w:bookmarkEnd w:id="144"/>
      <w:bookmarkEnd w:id="145"/>
      <w:bookmarkEnd w:id="146"/>
      <w:bookmarkEnd w:id="147"/>
      <w:bookmarkEnd w:id="148"/>
      <w:r w:rsidRPr="008A4B01">
        <w:rPr>
          <w:color w:val="0D0D0D" w:themeColor="text1" w:themeTint="F2"/>
          <w:sz w:val="26"/>
          <w:szCs w:val="26"/>
        </w:rPr>
        <w:lastRenderedPageBreak/>
        <w:t>II</w:t>
      </w:r>
      <w:r w:rsidRPr="008A4B01">
        <w:rPr>
          <w:color w:val="0D0D0D" w:themeColor="text1" w:themeTint="F2"/>
          <w:sz w:val="26"/>
          <w:szCs w:val="26"/>
          <w:lang w:val="ru-RU"/>
        </w:rPr>
        <w:t>.</w:t>
      </w:r>
      <w:r w:rsidRPr="008A4B01">
        <w:rPr>
          <w:color w:val="0D0D0D" w:themeColor="text1" w:themeTint="F2"/>
          <w:sz w:val="26"/>
          <w:szCs w:val="26"/>
        </w:rPr>
        <w:t>4</w:t>
      </w:r>
      <w:r w:rsidR="00312AB2" w:rsidRPr="008A4B01">
        <w:rPr>
          <w:color w:val="0D0D0D" w:themeColor="text1" w:themeTint="F2"/>
          <w:sz w:val="26"/>
          <w:szCs w:val="26"/>
        </w:rPr>
        <w:t>.3 Жилищный фонд</w:t>
      </w:r>
      <w:bookmarkEnd w:id="149"/>
    </w:p>
    <w:p w:rsidR="002F6250" w:rsidRPr="008A4B01" w:rsidRDefault="002F6250" w:rsidP="00B5642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Жилищный фонд </w:t>
      </w:r>
      <w:r w:rsidR="00F70806" w:rsidRPr="008A4B01">
        <w:rPr>
          <w:color w:val="0D0D0D" w:themeColor="text1" w:themeTint="F2"/>
          <w:sz w:val="26"/>
          <w:szCs w:val="26"/>
        </w:rPr>
        <w:t>сельского поселения</w:t>
      </w:r>
      <w:r w:rsidRPr="008A4B01">
        <w:rPr>
          <w:color w:val="0D0D0D" w:themeColor="text1" w:themeTint="F2"/>
          <w:sz w:val="26"/>
          <w:szCs w:val="26"/>
        </w:rPr>
        <w:t xml:space="preserve"> составляет </w:t>
      </w:r>
      <w:r w:rsidR="00B56424" w:rsidRPr="008A4B01">
        <w:rPr>
          <w:color w:val="0D0D0D" w:themeColor="text1" w:themeTint="F2"/>
          <w:sz w:val="26"/>
          <w:szCs w:val="26"/>
        </w:rPr>
        <w:t xml:space="preserve">138300 </w:t>
      </w:r>
      <w:r w:rsidRPr="008A4B01">
        <w:rPr>
          <w:color w:val="0D0D0D" w:themeColor="text1" w:themeTint="F2"/>
          <w:sz w:val="26"/>
          <w:szCs w:val="26"/>
        </w:rPr>
        <w:t>м</w:t>
      </w:r>
      <w:r w:rsidRPr="008A4B01">
        <w:rPr>
          <w:color w:val="0D0D0D" w:themeColor="text1" w:themeTint="F2"/>
          <w:sz w:val="26"/>
          <w:szCs w:val="26"/>
          <w:vertAlign w:val="superscript"/>
        </w:rPr>
        <w:t xml:space="preserve">2 </w:t>
      </w:r>
      <w:r w:rsidRPr="008A4B01">
        <w:rPr>
          <w:color w:val="0D0D0D" w:themeColor="text1" w:themeTint="F2"/>
          <w:sz w:val="26"/>
          <w:szCs w:val="26"/>
        </w:rPr>
        <w:t xml:space="preserve">общей площади. </w:t>
      </w:r>
      <w:r w:rsidR="00B56424" w:rsidRPr="008A4B01">
        <w:rPr>
          <w:color w:val="0D0D0D" w:themeColor="text1" w:themeTint="F2"/>
          <w:sz w:val="26"/>
          <w:szCs w:val="26"/>
        </w:rPr>
        <w:t xml:space="preserve">В </w:t>
      </w:r>
      <w:r w:rsidR="006D0B77">
        <w:rPr>
          <w:color w:val="0D0D0D" w:themeColor="text1" w:themeTint="F2"/>
          <w:sz w:val="26"/>
          <w:szCs w:val="26"/>
        </w:rPr>
        <w:t xml:space="preserve">жилой </w:t>
      </w:r>
      <w:r w:rsidR="00B56424" w:rsidRPr="008A4B01">
        <w:rPr>
          <w:color w:val="0D0D0D" w:themeColor="text1" w:themeTint="F2"/>
          <w:sz w:val="26"/>
          <w:szCs w:val="26"/>
        </w:rPr>
        <w:t xml:space="preserve">застройке присутствуют, как и многоквартирные, так и </w:t>
      </w:r>
      <w:r w:rsidR="006D0B77">
        <w:rPr>
          <w:color w:val="0D0D0D" w:themeColor="text1" w:themeTint="F2"/>
          <w:sz w:val="26"/>
          <w:szCs w:val="26"/>
        </w:rPr>
        <w:t xml:space="preserve">индивидуальные </w:t>
      </w:r>
      <w:r w:rsidR="00B56424" w:rsidRPr="008A4B01">
        <w:rPr>
          <w:color w:val="0D0D0D" w:themeColor="text1" w:themeTint="F2"/>
          <w:sz w:val="26"/>
          <w:szCs w:val="26"/>
        </w:rPr>
        <w:t>жилые дома. Многоквартирные жилые дома присутствуют в застройке деревень Асеньевское, Борисово и Серединское.</w:t>
      </w:r>
    </w:p>
    <w:p w:rsidR="002F6250" w:rsidRPr="008A4B01" w:rsidRDefault="002F6250" w:rsidP="002F6250">
      <w:pPr>
        <w:spacing w:line="360" w:lineRule="auto"/>
        <w:jc w:val="center"/>
        <w:rPr>
          <w:b/>
          <w:color w:val="0D0D0D" w:themeColor="text1" w:themeTint="F2"/>
          <w:sz w:val="26"/>
          <w:szCs w:val="26"/>
        </w:rPr>
      </w:pPr>
      <w:r w:rsidRPr="008A4B01">
        <w:rPr>
          <w:b/>
          <w:color w:val="0D0D0D" w:themeColor="text1" w:themeTint="F2"/>
          <w:sz w:val="26"/>
          <w:szCs w:val="26"/>
        </w:rPr>
        <w:t>Распределение жилищного фонда по населенным пунктам поселения</w:t>
      </w:r>
    </w:p>
    <w:p w:rsidR="00B56424" w:rsidRPr="008A4B01" w:rsidRDefault="00B56424" w:rsidP="00B56424">
      <w:pPr>
        <w:spacing w:line="276" w:lineRule="auto"/>
        <w:jc w:val="right"/>
        <w:rPr>
          <w:i/>
          <w:color w:val="0D0D0D" w:themeColor="text1" w:themeTint="F2"/>
        </w:rPr>
      </w:pPr>
      <w:r w:rsidRPr="008A4B01">
        <w:rPr>
          <w:i/>
          <w:color w:val="0D0D0D" w:themeColor="text1" w:themeTint="F2"/>
        </w:rPr>
        <w:t xml:space="preserve">Таблица </w:t>
      </w:r>
      <w:r w:rsidRPr="008A4B01">
        <w:rPr>
          <w:i/>
          <w:color w:val="0D0D0D" w:themeColor="text1" w:themeTint="F2"/>
          <w:lang w:val="en-US"/>
        </w:rPr>
        <w:t>1</w:t>
      </w:r>
      <w:r w:rsidR="00CC059B" w:rsidRPr="008A4B01">
        <w:rPr>
          <w:i/>
          <w:color w:val="0D0D0D" w:themeColor="text1" w:themeTint="F2"/>
        </w:rPr>
        <w:t>4</w:t>
      </w:r>
    </w:p>
    <w:tbl>
      <w:tblPr>
        <w:tblW w:w="6208" w:type="dxa"/>
        <w:jc w:val="center"/>
        <w:tblLook w:val="04A0" w:firstRow="1" w:lastRow="0" w:firstColumn="1" w:lastColumn="0" w:noHBand="0" w:noVBand="1"/>
      </w:tblPr>
      <w:tblGrid>
        <w:gridCol w:w="3430"/>
        <w:gridCol w:w="2778"/>
      </w:tblGrid>
      <w:tr w:rsidR="006E6A1B" w:rsidRPr="008A4B01" w:rsidTr="00E42464">
        <w:trPr>
          <w:trHeight w:val="598"/>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24" w:rsidRPr="008A4B01" w:rsidRDefault="00B56424" w:rsidP="00B56424">
            <w:pPr>
              <w:jc w:val="center"/>
              <w:rPr>
                <w:b/>
                <w:bCs/>
                <w:color w:val="0D0D0D" w:themeColor="text1" w:themeTint="F2"/>
                <w:sz w:val="26"/>
                <w:szCs w:val="26"/>
                <w:lang w:eastAsia="ru-RU"/>
              </w:rPr>
            </w:pPr>
            <w:r w:rsidRPr="008A4B01">
              <w:rPr>
                <w:b/>
                <w:bCs/>
                <w:color w:val="0D0D0D" w:themeColor="text1" w:themeTint="F2"/>
                <w:sz w:val="26"/>
                <w:szCs w:val="26"/>
                <w:lang w:eastAsia="ru-RU"/>
              </w:rPr>
              <w:t>Наименование н/п</w:t>
            </w:r>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B56424" w:rsidRPr="008A4B01" w:rsidRDefault="00B56424" w:rsidP="00B56424">
            <w:pPr>
              <w:jc w:val="center"/>
              <w:rPr>
                <w:b/>
                <w:bCs/>
                <w:color w:val="0D0D0D" w:themeColor="text1" w:themeTint="F2"/>
                <w:sz w:val="26"/>
                <w:szCs w:val="26"/>
                <w:lang w:eastAsia="ru-RU"/>
              </w:rPr>
            </w:pPr>
            <w:r w:rsidRPr="008A4B01">
              <w:rPr>
                <w:b/>
                <w:bCs/>
                <w:color w:val="0D0D0D" w:themeColor="text1" w:themeTint="F2"/>
                <w:sz w:val="26"/>
                <w:szCs w:val="26"/>
                <w:lang w:eastAsia="ru-RU"/>
              </w:rPr>
              <w:t>Площадь жилого фонда м</w:t>
            </w:r>
            <w:r w:rsidRPr="008A4B01">
              <w:rPr>
                <w:b/>
                <w:bCs/>
                <w:color w:val="0D0D0D" w:themeColor="text1" w:themeTint="F2"/>
                <w:sz w:val="26"/>
                <w:szCs w:val="26"/>
                <w:vertAlign w:val="superscript"/>
                <w:lang w:eastAsia="ru-RU"/>
              </w:rPr>
              <w:t>2</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Асеньевское</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6800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Абрамовская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1238</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Абрамовское</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4800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Асеньевская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1200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Болдаково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Висящево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3240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Деревеньки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3530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Жилетово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2730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Колодези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3300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Курчино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4910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Малахово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3220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Отяково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3540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Тишнево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4220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Тюнино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4230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Хитрово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2350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Щиглево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780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Юрково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3240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Бортники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2100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Горки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2990</w:t>
            </w:r>
          </w:p>
        </w:tc>
      </w:tr>
      <w:tr w:rsidR="006E6A1B" w:rsidRPr="008A4B01" w:rsidTr="00AA474A">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Медовники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4190</w:t>
            </w:r>
          </w:p>
        </w:tc>
      </w:tr>
      <w:tr w:rsidR="006E6A1B" w:rsidRPr="008A4B01" w:rsidTr="00AA474A">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lastRenderedPageBreak/>
              <w:t>дер. Пинашино</w:t>
            </w:r>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2925</w:t>
            </w:r>
          </w:p>
        </w:tc>
      </w:tr>
      <w:tr w:rsidR="006E6A1B" w:rsidRPr="008A4B01" w:rsidTr="00AA474A">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Серединское</w:t>
            </w:r>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7420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Коростелево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6240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Бобровники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2550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Гордеево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3980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Зеленино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3910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Ищеино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6460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Межура</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1670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Шувалово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3610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Борисово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5990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Гольтяево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4400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Данилово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1510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Дылдино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7020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Марьино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1205</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Рогозино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1320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Семичево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2270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Старая</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2050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Федорино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3880</w:t>
            </w:r>
          </w:p>
        </w:tc>
      </w:tr>
      <w:tr w:rsidR="006E6A1B" w:rsidRPr="008A4B01" w:rsidTr="00E42464">
        <w:trPr>
          <w:trHeight w:val="598"/>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
                <w:bCs/>
                <w:color w:val="0D0D0D" w:themeColor="text1" w:themeTint="F2"/>
                <w:sz w:val="26"/>
                <w:szCs w:val="26"/>
                <w:lang w:eastAsia="ru-RU"/>
              </w:rPr>
            </w:pPr>
            <w:r w:rsidRPr="008A4B01">
              <w:rPr>
                <w:b/>
                <w:bCs/>
                <w:color w:val="0D0D0D" w:themeColor="text1" w:themeTint="F2"/>
                <w:sz w:val="26"/>
                <w:szCs w:val="26"/>
                <w:lang w:eastAsia="ru-RU"/>
              </w:rPr>
              <w:t>Всего по МО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
                <w:bCs/>
                <w:color w:val="0D0D0D" w:themeColor="text1" w:themeTint="F2"/>
                <w:sz w:val="26"/>
                <w:szCs w:val="26"/>
                <w:lang w:eastAsia="ru-RU"/>
              </w:rPr>
            </w:pPr>
            <w:r w:rsidRPr="008A4B01">
              <w:rPr>
                <w:b/>
                <w:bCs/>
                <w:color w:val="0D0D0D" w:themeColor="text1" w:themeTint="F2"/>
                <w:sz w:val="26"/>
                <w:szCs w:val="26"/>
                <w:lang w:eastAsia="ru-RU"/>
              </w:rPr>
              <w:t>138300</w:t>
            </w:r>
          </w:p>
        </w:tc>
      </w:tr>
    </w:tbl>
    <w:p w:rsidR="00B56424" w:rsidRDefault="00B56424" w:rsidP="00B56424">
      <w:pPr>
        <w:spacing w:line="276" w:lineRule="auto"/>
        <w:ind w:firstLine="709"/>
        <w:jc w:val="both"/>
        <w:rPr>
          <w:color w:val="0D0D0D" w:themeColor="text1" w:themeTint="F2"/>
          <w:sz w:val="26"/>
          <w:szCs w:val="26"/>
        </w:rPr>
      </w:pPr>
      <w:r w:rsidRPr="008A4B01">
        <w:rPr>
          <w:color w:val="0D0D0D" w:themeColor="text1" w:themeTint="F2"/>
          <w:sz w:val="26"/>
          <w:szCs w:val="26"/>
        </w:rPr>
        <w:t>В настоящее время в поселении по материалу стен преобладают каменные и кирпичные жилые дома</w:t>
      </w:r>
      <w:r w:rsidR="00AD01F2">
        <w:rPr>
          <w:color w:val="0D0D0D" w:themeColor="text1" w:themeTint="F2"/>
          <w:sz w:val="26"/>
          <w:szCs w:val="26"/>
        </w:rPr>
        <w:t>.</w:t>
      </w:r>
      <w:r w:rsidRPr="008A4B01">
        <w:rPr>
          <w:color w:val="0D0D0D" w:themeColor="text1" w:themeTint="F2"/>
          <w:sz w:val="26"/>
          <w:szCs w:val="26"/>
        </w:rPr>
        <w:t xml:space="preserve"> </w:t>
      </w:r>
    </w:p>
    <w:p w:rsidR="00AD01F2" w:rsidRPr="00AD01F2" w:rsidRDefault="00AD01F2" w:rsidP="00B56424">
      <w:pPr>
        <w:spacing w:line="276" w:lineRule="auto"/>
        <w:ind w:firstLine="709"/>
        <w:jc w:val="both"/>
        <w:rPr>
          <w:color w:val="0D0D0D" w:themeColor="text1" w:themeTint="F2"/>
          <w:sz w:val="26"/>
          <w:szCs w:val="26"/>
        </w:rPr>
      </w:pPr>
      <w:r>
        <w:rPr>
          <w:color w:val="0D0D0D" w:themeColor="text1" w:themeTint="F2"/>
          <w:sz w:val="26"/>
          <w:szCs w:val="26"/>
        </w:rPr>
        <w:t xml:space="preserve">Для увеличения площади и улучшения качества жилищного фонда сельского поселения планируется комплексное жилищное освоение территорий у дер. Курчино </w:t>
      </w:r>
      <w:r w:rsidR="00A13B64">
        <w:rPr>
          <w:color w:val="0D0D0D" w:themeColor="text1" w:themeTint="F2"/>
          <w:sz w:val="26"/>
          <w:szCs w:val="26"/>
        </w:rPr>
        <w:t>площадью</w:t>
      </w:r>
      <w:r>
        <w:rPr>
          <w:color w:val="0D0D0D" w:themeColor="text1" w:themeTint="F2"/>
          <w:sz w:val="26"/>
          <w:szCs w:val="26"/>
        </w:rPr>
        <w:t xml:space="preserve"> </w:t>
      </w:r>
      <w:r w:rsidRPr="00AD01F2">
        <w:rPr>
          <w:color w:val="0D0D0D" w:themeColor="text1" w:themeTint="F2"/>
          <w:sz w:val="26"/>
          <w:szCs w:val="26"/>
        </w:rPr>
        <w:t xml:space="preserve">141,18 га. На первую очередь планируется строительство 484 домов, общей площадью </w:t>
      </w:r>
      <w:r>
        <w:rPr>
          <w:color w:val="0D0D0D" w:themeColor="text1" w:themeTint="F2"/>
          <w:sz w:val="26"/>
          <w:szCs w:val="26"/>
        </w:rPr>
        <w:t>118 021 м</w:t>
      </w:r>
      <w:r w:rsidRPr="00AD01F2">
        <w:rPr>
          <w:color w:val="0D0D0D" w:themeColor="text1" w:themeTint="F2"/>
          <w:sz w:val="26"/>
          <w:szCs w:val="26"/>
          <w:vertAlign w:val="superscript"/>
        </w:rPr>
        <w:t>2</w:t>
      </w:r>
      <w:r>
        <w:rPr>
          <w:color w:val="0D0D0D" w:themeColor="text1" w:themeTint="F2"/>
          <w:sz w:val="26"/>
          <w:szCs w:val="26"/>
        </w:rPr>
        <w:t>. Общая площадь объектов общественно-делового назначения составит 700 м</w:t>
      </w:r>
      <w:r w:rsidRPr="00AD01F2">
        <w:rPr>
          <w:color w:val="0D0D0D" w:themeColor="text1" w:themeTint="F2"/>
          <w:sz w:val="26"/>
          <w:szCs w:val="26"/>
          <w:vertAlign w:val="superscript"/>
        </w:rPr>
        <w:t>2</w:t>
      </w:r>
      <w:r>
        <w:rPr>
          <w:color w:val="0D0D0D" w:themeColor="text1" w:themeTint="F2"/>
          <w:sz w:val="26"/>
          <w:szCs w:val="26"/>
        </w:rPr>
        <w:t>. Освоение территории обеспечит новым и качественным жильем жителей сельского поселения, а также увеличит приток населения, что увеличит привлекательность сельского поселения для проживания.</w:t>
      </w:r>
    </w:p>
    <w:p w:rsidR="00E42464" w:rsidRPr="008A4B01" w:rsidRDefault="00E42464" w:rsidP="003E26EE">
      <w:pPr>
        <w:rPr>
          <w:color w:val="0D0D0D" w:themeColor="text1" w:themeTint="F2"/>
          <w:highlight w:val="yellow"/>
        </w:rPr>
      </w:pPr>
    </w:p>
    <w:p w:rsidR="00CC059B" w:rsidRPr="008A4B01" w:rsidRDefault="00CC059B" w:rsidP="003E26EE">
      <w:pPr>
        <w:rPr>
          <w:color w:val="0D0D0D" w:themeColor="text1" w:themeTint="F2"/>
          <w:highlight w:val="yellow"/>
        </w:rPr>
        <w:sectPr w:rsidR="00CC059B" w:rsidRPr="008A4B01" w:rsidSect="002F0D9A">
          <w:pgSz w:w="11906" w:h="16838"/>
          <w:pgMar w:top="851" w:right="707" w:bottom="851" w:left="1644" w:header="709" w:footer="367" w:gutter="0"/>
          <w:cols w:space="720"/>
          <w:docGrid w:linePitch="360"/>
        </w:sectPr>
      </w:pPr>
    </w:p>
    <w:p w:rsidR="00312AB2" w:rsidRPr="008A4B01" w:rsidRDefault="00107304" w:rsidP="00107304">
      <w:pPr>
        <w:pStyle w:val="3"/>
        <w:spacing w:before="120" w:after="120"/>
        <w:jc w:val="center"/>
        <w:rPr>
          <w:color w:val="0D0D0D" w:themeColor="text1" w:themeTint="F2"/>
          <w:sz w:val="26"/>
          <w:szCs w:val="26"/>
          <w:lang w:val="ru-RU"/>
        </w:rPr>
      </w:pPr>
      <w:bookmarkStart w:id="150" w:name="_Toc68359194"/>
      <w:r w:rsidRPr="008A4B01">
        <w:rPr>
          <w:color w:val="0D0D0D" w:themeColor="text1" w:themeTint="F2"/>
          <w:sz w:val="26"/>
          <w:szCs w:val="26"/>
        </w:rPr>
        <w:lastRenderedPageBreak/>
        <w:t>II</w:t>
      </w:r>
      <w:r w:rsidR="00312AB2" w:rsidRPr="00AD01F2">
        <w:rPr>
          <w:color w:val="0D0D0D" w:themeColor="text1" w:themeTint="F2"/>
          <w:sz w:val="26"/>
          <w:szCs w:val="26"/>
          <w:lang w:val="ru-RU"/>
        </w:rPr>
        <w:t>.4</w:t>
      </w:r>
      <w:r w:rsidRPr="008A4B01">
        <w:rPr>
          <w:color w:val="0D0D0D" w:themeColor="text1" w:themeTint="F2"/>
          <w:sz w:val="26"/>
          <w:szCs w:val="26"/>
          <w:lang w:val="ru-RU"/>
        </w:rPr>
        <w:t>.</w:t>
      </w:r>
      <w:r w:rsidR="007214C0" w:rsidRPr="00AD01F2">
        <w:rPr>
          <w:color w:val="0D0D0D" w:themeColor="text1" w:themeTint="F2"/>
          <w:sz w:val="26"/>
          <w:szCs w:val="26"/>
          <w:lang w:val="ru-RU"/>
        </w:rPr>
        <w:t>4</w:t>
      </w:r>
      <w:r w:rsidR="00312AB2" w:rsidRPr="00AD01F2">
        <w:rPr>
          <w:color w:val="0D0D0D" w:themeColor="text1" w:themeTint="F2"/>
          <w:sz w:val="26"/>
          <w:szCs w:val="26"/>
          <w:lang w:val="ru-RU"/>
        </w:rPr>
        <w:t xml:space="preserve"> Культурно-бытовое обслуживание</w:t>
      </w:r>
      <w:bookmarkEnd w:id="150"/>
    </w:p>
    <w:p w:rsidR="004822F8" w:rsidRPr="008A4B01" w:rsidRDefault="004822F8" w:rsidP="00E42464">
      <w:pPr>
        <w:pStyle w:val="afff6"/>
        <w:suppressAutoHyphens/>
        <w:spacing w:line="480" w:lineRule="auto"/>
        <w:rPr>
          <w:color w:val="0D0D0D" w:themeColor="text1" w:themeTint="F2"/>
          <w:sz w:val="26"/>
          <w:szCs w:val="26"/>
        </w:rPr>
      </w:pPr>
      <w:r w:rsidRPr="008A4B01">
        <w:rPr>
          <w:color w:val="0D0D0D" w:themeColor="text1" w:themeTint="F2"/>
          <w:sz w:val="26"/>
          <w:szCs w:val="26"/>
        </w:rPr>
        <w:t>Характеристика основных существующих учреждений обслуживания</w:t>
      </w:r>
    </w:p>
    <w:p w:rsidR="004822F8" w:rsidRPr="00E55EF7" w:rsidRDefault="004822F8" w:rsidP="00CC059B">
      <w:pPr>
        <w:spacing w:line="360" w:lineRule="auto"/>
        <w:jc w:val="center"/>
        <w:rPr>
          <w:b/>
          <w:i/>
          <w:color w:val="0D0D0D" w:themeColor="text1" w:themeTint="F2"/>
          <w:sz w:val="26"/>
          <w:szCs w:val="26"/>
        </w:rPr>
      </w:pPr>
      <w:r w:rsidRPr="00E55EF7">
        <w:rPr>
          <w:b/>
          <w:i/>
          <w:color w:val="0D0D0D" w:themeColor="text1" w:themeTint="F2"/>
          <w:sz w:val="26"/>
          <w:szCs w:val="26"/>
        </w:rPr>
        <w:t>Образование и воспитание</w:t>
      </w: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один </w:t>
      </w:r>
      <w:r w:rsidR="009F1D27" w:rsidRPr="008A4B01">
        <w:rPr>
          <w:color w:val="0D0D0D" w:themeColor="text1" w:themeTint="F2"/>
          <w:sz w:val="26"/>
          <w:szCs w:val="26"/>
        </w:rPr>
        <w:t>детский</w:t>
      </w:r>
      <w:r w:rsidRPr="008A4B01">
        <w:rPr>
          <w:color w:val="0D0D0D" w:themeColor="text1" w:themeTint="F2"/>
          <w:sz w:val="26"/>
          <w:szCs w:val="26"/>
        </w:rPr>
        <w:t xml:space="preserve"> сад и три общеобразовательные школы.</w:t>
      </w:r>
    </w:p>
    <w:p w:rsidR="00CC059B" w:rsidRPr="00307B01" w:rsidRDefault="00CC059B" w:rsidP="00CC059B">
      <w:pPr>
        <w:spacing w:line="360" w:lineRule="auto"/>
        <w:jc w:val="center"/>
        <w:rPr>
          <w:b/>
          <w:color w:val="0D0D0D" w:themeColor="text1" w:themeTint="F2"/>
          <w:sz w:val="26"/>
          <w:szCs w:val="26"/>
        </w:rPr>
      </w:pPr>
      <w:r w:rsidRPr="00307B01">
        <w:rPr>
          <w:b/>
          <w:color w:val="0D0D0D" w:themeColor="text1" w:themeTint="F2"/>
          <w:sz w:val="26"/>
          <w:szCs w:val="26"/>
        </w:rPr>
        <w:t>Характеристика муниципальных образовательных учреждений</w:t>
      </w:r>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15</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843"/>
        <w:gridCol w:w="1559"/>
        <w:gridCol w:w="1276"/>
        <w:gridCol w:w="2409"/>
      </w:tblGrid>
      <w:tr w:rsidR="006E6A1B" w:rsidRPr="008A4B01" w:rsidTr="00091B52">
        <w:tc>
          <w:tcPr>
            <w:tcW w:w="2949" w:type="dxa"/>
            <w:vMerge w:val="restart"/>
            <w:shd w:val="clear" w:color="auto" w:fill="auto"/>
            <w:vAlign w:val="center"/>
          </w:tcPr>
          <w:p w:rsidR="00CC059B" w:rsidRPr="008A4B01" w:rsidRDefault="00CC059B" w:rsidP="00312CC4">
            <w:pPr>
              <w:pStyle w:val="12"/>
              <w:rPr>
                <w:color w:val="0D0D0D" w:themeColor="text1" w:themeTint="F2"/>
              </w:rPr>
            </w:pPr>
            <w:r w:rsidRPr="008A4B01">
              <w:rPr>
                <w:color w:val="0D0D0D" w:themeColor="text1" w:themeTint="F2"/>
              </w:rPr>
              <w:t>Наименование учреждений</w:t>
            </w:r>
          </w:p>
        </w:tc>
        <w:tc>
          <w:tcPr>
            <w:tcW w:w="1843" w:type="dxa"/>
            <w:vMerge w:val="restart"/>
            <w:shd w:val="clear" w:color="auto" w:fill="auto"/>
            <w:vAlign w:val="center"/>
          </w:tcPr>
          <w:p w:rsidR="00CC059B" w:rsidRPr="008A4B01" w:rsidRDefault="00CC059B" w:rsidP="00312CC4">
            <w:pPr>
              <w:pStyle w:val="12"/>
              <w:ind w:left="9" w:hanging="9"/>
              <w:rPr>
                <w:color w:val="0D0D0D" w:themeColor="text1" w:themeTint="F2"/>
              </w:rPr>
            </w:pPr>
            <w:r w:rsidRPr="008A4B01">
              <w:rPr>
                <w:color w:val="0D0D0D" w:themeColor="text1" w:themeTint="F2"/>
              </w:rPr>
              <w:t>Адрес</w:t>
            </w:r>
          </w:p>
        </w:tc>
        <w:tc>
          <w:tcPr>
            <w:tcW w:w="2835" w:type="dxa"/>
            <w:gridSpan w:val="2"/>
            <w:shd w:val="clear" w:color="auto" w:fill="auto"/>
            <w:vAlign w:val="center"/>
          </w:tcPr>
          <w:p w:rsidR="00CC059B" w:rsidRPr="008A4B01" w:rsidRDefault="00CC059B" w:rsidP="00312CC4">
            <w:pPr>
              <w:pStyle w:val="12"/>
              <w:ind w:left="566" w:hanging="283"/>
              <w:rPr>
                <w:color w:val="0D0D0D" w:themeColor="text1" w:themeTint="F2"/>
              </w:rPr>
            </w:pPr>
            <w:r w:rsidRPr="008A4B01">
              <w:rPr>
                <w:color w:val="0D0D0D" w:themeColor="text1" w:themeTint="F2"/>
              </w:rPr>
              <w:t>Вместимость</w:t>
            </w:r>
          </w:p>
        </w:tc>
        <w:tc>
          <w:tcPr>
            <w:tcW w:w="2409" w:type="dxa"/>
            <w:vMerge w:val="restart"/>
            <w:shd w:val="clear" w:color="auto" w:fill="auto"/>
            <w:vAlign w:val="center"/>
          </w:tcPr>
          <w:p w:rsidR="00CC059B" w:rsidRPr="008A4B01" w:rsidRDefault="00CC059B" w:rsidP="00312CC4">
            <w:pPr>
              <w:pStyle w:val="12"/>
              <w:ind w:left="-108"/>
              <w:rPr>
                <w:color w:val="0D0D0D" w:themeColor="text1" w:themeTint="F2"/>
              </w:rPr>
            </w:pPr>
            <w:r w:rsidRPr="008A4B01">
              <w:rPr>
                <w:color w:val="0D0D0D" w:themeColor="text1" w:themeTint="F2"/>
              </w:rPr>
              <w:t>Характеристика строения</w:t>
            </w:r>
          </w:p>
        </w:tc>
      </w:tr>
      <w:tr w:rsidR="006E6A1B" w:rsidRPr="008A4B01" w:rsidTr="00091B52">
        <w:trPr>
          <w:trHeight w:val="938"/>
        </w:trPr>
        <w:tc>
          <w:tcPr>
            <w:tcW w:w="2949" w:type="dxa"/>
            <w:vMerge/>
            <w:shd w:val="clear" w:color="auto" w:fill="auto"/>
            <w:vAlign w:val="center"/>
          </w:tcPr>
          <w:p w:rsidR="00CC059B" w:rsidRPr="008A4B01" w:rsidRDefault="00CC059B" w:rsidP="0039504C">
            <w:pPr>
              <w:pStyle w:val="12"/>
              <w:spacing w:line="360" w:lineRule="auto"/>
              <w:rPr>
                <w:color w:val="0D0D0D" w:themeColor="text1" w:themeTint="F2"/>
              </w:rPr>
            </w:pPr>
          </w:p>
        </w:tc>
        <w:tc>
          <w:tcPr>
            <w:tcW w:w="1843" w:type="dxa"/>
            <w:vMerge/>
            <w:shd w:val="clear" w:color="auto" w:fill="auto"/>
            <w:vAlign w:val="center"/>
          </w:tcPr>
          <w:p w:rsidR="00CC059B" w:rsidRPr="008A4B01" w:rsidRDefault="00CC059B" w:rsidP="0039504C">
            <w:pPr>
              <w:pStyle w:val="12"/>
              <w:spacing w:line="360" w:lineRule="auto"/>
              <w:ind w:left="9" w:hanging="9"/>
              <w:rPr>
                <w:color w:val="0D0D0D" w:themeColor="text1" w:themeTint="F2"/>
              </w:rPr>
            </w:pPr>
          </w:p>
        </w:tc>
        <w:tc>
          <w:tcPr>
            <w:tcW w:w="1559"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лицензии</w:t>
            </w:r>
          </w:p>
        </w:tc>
        <w:tc>
          <w:tcPr>
            <w:tcW w:w="1276"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факту</w:t>
            </w:r>
          </w:p>
        </w:tc>
        <w:tc>
          <w:tcPr>
            <w:tcW w:w="2409" w:type="dxa"/>
            <w:vMerge/>
            <w:shd w:val="clear" w:color="auto" w:fill="auto"/>
          </w:tcPr>
          <w:p w:rsidR="00CC059B" w:rsidRPr="008A4B01" w:rsidRDefault="00CC059B" w:rsidP="0039504C">
            <w:pPr>
              <w:pStyle w:val="12"/>
              <w:spacing w:line="360" w:lineRule="auto"/>
              <w:ind w:left="566" w:hanging="283"/>
              <w:rPr>
                <w:color w:val="0D0D0D" w:themeColor="text1" w:themeTint="F2"/>
              </w:rPr>
            </w:pPr>
          </w:p>
        </w:tc>
      </w:tr>
      <w:tr w:rsidR="006E6A1B" w:rsidRPr="008A4B01" w:rsidTr="00773452">
        <w:tc>
          <w:tcPr>
            <w:tcW w:w="2949" w:type="dxa"/>
            <w:shd w:val="clear" w:color="auto" w:fill="auto"/>
            <w:vAlign w:val="center"/>
          </w:tcPr>
          <w:p w:rsidR="00CC059B" w:rsidRPr="008A4B01" w:rsidRDefault="00CC059B" w:rsidP="00773452">
            <w:pPr>
              <w:pStyle w:val="12"/>
              <w:rPr>
                <w:b w:val="0"/>
                <w:color w:val="0D0D0D" w:themeColor="text1" w:themeTint="F2"/>
              </w:rPr>
            </w:pPr>
            <w:r w:rsidRPr="008A4B01">
              <w:rPr>
                <w:b w:val="0"/>
                <w:color w:val="0D0D0D" w:themeColor="text1" w:themeTint="F2"/>
              </w:rPr>
              <w:t>Детский сад «Колосок»</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Асеньевское</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55</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32</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приспособленное (бывший детский дом)</w:t>
            </w:r>
          </w:p>
        </w:tc>
      </w:tr>
      <w:tr w:rsidR="006E6A1B" w:rsidRPr="008A4B01" w:rsidTr="00091B52">
        <w:tc>
          <w:tcPr>
            <w:tcW w:w="2949" w:type="dxa"/>
            <w:shd w:val="clear" w:color="auto" w:fill="auto"/>
          </w:tcPr>
          <w:p w:rsidR="00CC059B" w:rsidRPr="008A4B01" w:rsidRDefault="00CC059B" w:rsidP="0039504C">
            <w:pPr>
              <w:pStyle w:val="12"/>
              <w:rPr>
                <w:b w:val="0"/>
                <w:color w:val="0D0D0D" w:themeColor="text1" w:themeTint="F2"/>
              </w:rPr>
            </w:pPr>
            <w:r w:rsidRPr="008A4B01">
              <w:rPr>
                <w:b w:val="0"/>
                <w:color w:val="0D0D0D" w:themeColor="text1" w:themeTint="F2"/>
              </w:rPr>
              <w:t>МОУ «Средняя образовательная школа деревни   Абрамовское и.м.И.Н.Самохина»</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Абрамовское, ул. Школьная, 7</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300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123</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1972 года постройки (износ 27%)</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 Борисово»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Борисово, ул. Центральная, 3</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216</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58</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1992года</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д.Коростелево»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Коростелево, д.65</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230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59</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1980 года постройки</w:t>
            </w:r>
          </w:p>
        </w:tc>
      </w:tr>
    </w:tbl>
    <w:p w:rsidR="00CC059B" w:rsidRPr="008A4B01" w:rsidRDefault="00CC059B" w:rsidP="004822F8">
      <w:pPr>
        <w:ind w:firstLine="709"/>
        <w:jc w:val="both"/>
        <w:rPr>
          <w:b/>
          <w:i/>
          <w:color w:val="0D0D0D" w:themeColor="text1" w:themeTint="F2"/>
        </w:rPr>
      </w:pP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w:t>
      </w:r>
      <w:r w:rsidR="000566AB">
        <w:rPr>
          <w:color w:val="0D0D0D" w:themeColor="text1" w:themeTint="F2"/>
          <w:sz w:val="26"/>
          <w:szCs w:val="26"/>
        </w:rPr>
        <w:t>три маршрута школьного автобуса.</w:t>
      </w:r>
    </w:p>
    <w:p w:rsidR="00CC059B" w:rsidRPr="00307B01" w:rsidRDefault="00CC059B" w:rsidP="009479DE">
      <w:pPr>
        <w:spacing w:line="360" w:lineRule="auto"/>
        <w:jc w:val="center"/>
        <w:rPr>
          <w:b/>
          <w:color w:val="0D0D0D" w:themeColor="text1" w:themeTint="F2"/>
          <w:sz w:val="26"/>
          <w:szCs w:val="26"/>
        </w:rPr>
      </w:pPr>
      <w:bookmarkStart w:id="151" w:name="_Toc173203499"/>
      <w:bookmarkStart w:id="152" w:name="_Toc185048308"/>
      <w:r w:rsidRPr="00307B01">
        <w:rPr>
          <w:b/>
          <w:color w:val="0D0D0D" w:themeColor="text1" w:themeTint="F2"/>
          <w:sz w:val="26"/>
          <w:szCs w:val="26"/>
        </w:rPr>
        <w:t>Маршруты движения автобусов «Школьный»</w:t>
      </w:r>
      <w:bookmarkEnd w:id="151"/>
      <w:bookmarkEnd w:id="152"/>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6</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1343"/>
        <w:gridCol w:w="6559"/>
      </w:tblGrid>
      <w:tr w:rsidR="006E6A1B" w:rsidRPr="008A4B01" w:rsidTr="0039504C">
        <w:tc>
          <w:tcPr>
            <w:tcW w:w="1993" w:type="dxa"/>
            <w:shd w:val="clear" w:color="auto" w:fill="auto"/>
            <w:vAlign w:val="center"/>
          </w:tcPr>
          <w:p w:rsidR="00CC059B" w:rsidRPr="008A4B01" w:rsidRDefault="00CC059B" w:rsidP="0039504C">
            <w:pPr>
              <w:pStyle w:val="afb"/>
              <w:ind w:right="-66"/>
              <w:rPr>
                <w:b/>
                <w:bCs/>
                <w:color w:val="0D0D0D" w:themeColor="text1" w:themeTint="F2"/>
              </w:rPr>
            </w:pPr>
            <w:r w:rsidRPr="008A4B01">
              <w:rPr>
                <w:b/>
                <w:bCs/>
                <w:color w:val="0D0D0D" w:themeColor="text1" w:themeTint="F2"/>
              </w:rPr>
              <w:t>Наименование</w:t>
            </w:r>
          </w:p>
          <w:p w:rsidR="00CC059B" w:rsidRPr="008A4B01" w:rsidRDefault="00CC059B" w:rsidP="0039504C">
            <w:pPr>
              <w:pStyle w:val="afb"/>
              <w:ind w:right="-66"/>
              <w:rPr>
                <w:b/>
                <w:bCs/>
                <w:color w:val="0D0D0D" w:themeColor="text1" w:themeTint="F2"/>
              </w:rPr>
            </w:pPr>
            <w:r w:rsidRPr="008A4B01">
              <w:rPr>
                <w:b/>
                <w:bCs/>
                <w:color w:val="0D0D0D" w:themeColor="text1" w:themeTint="F2"/>
              </w:rPr>
              <w:t>учебного заведения</w:t>
            </w:r>
          </w:p>
        </w:tc>
        <w:tc>
          <w:tcPr>
            <w:tcW w:w="1343"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Протяженность маршрута в км</w:t>
            </w:r>
          </w:p>
        </w:tc>
        <w:tc>
          <w:tcPr>
            <w:tcW w:w="6559"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Обслуживаемые населенные пункты</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Школа д.Коростелево</w:t>
            </w:r>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117</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д. Медовники, д. Межура, д. Серединское, д. Бортники, д.Горки, д. Пинашино,</w:t>
            </w:r>
            <w:r w:rsidR="009F1D27" w:rsidRPr="008A4B01">
              <w:rPr>
                <w:bCs/>
                <w:color w:val="0D0D0D" w:themeColor="text1" w:themeTint="F2"/>
              </w:rPr>
              <w:t xml:space="preserve"> д. Ищеино, д. Бобровники, д. </w:t>
            </w:r>
            <w:r w:rsidRPr="008A4B01">
              <w:rPr>
                <w:bCs/>
                <w:color w:val="0D0D0D" w:themeColor="text1" w:themeTint="F2"/>
              </w:rPr>
              <w:t>Гордеево, д.Коростелево</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Школа д.Абрамовское</w:t>
            </w:r>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192</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д.Тишнево, д.Курчино, д.Малахово, д.Асеньевское, д.Асеньевская слобода, д.Тюнино, д.Желетово, д.Деревеньки, д.Абрамовская слобода, д.Коростелево, д.Межура,</w:t>
            </w:r>
            <w:r w:rsidR="009F1D27" w:rsidRPr="008A4B01">
              <w:rPr>
                <w:bCs/>
                <w:color w:val="0D0D0D" w:themeColor="text1" w:themeTint="F2"/>
              </w:rPr>
              <w:t xml:space="preserve"> </w:t>
            </w:r>
            <w:r w:rsidRPr="008A4B01">
              <w:rPr>
                <w:bCs/>
                <w:color w:val="0D0D0D" w:themeColor="text1" w:themeTint="F2"/>
              </w:rPr>
              <w:t>д. Серединское</w:t>
            </w:r>
          </w:p>
        </w:tc>
      </w:tr>
      <w:tr w:rsidR="006E6A1B" w:rsidRPr="008A4B01" w:rsidTr="009F1D27">
        <w:trPr>
          <w:trHeight w:val="800"/>
        </w:trPr>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Школа д.Борисово</w:t>
            </w:r>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150</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д.Дылдино, д.Федорино, д.Ищеино, д.Зеленино, д.Гордеево, д.Борисово, д.Коростелево</w:t>
            </w:r>
          </w:p>
        </w:tc>
      </w:tr>
    </w:tbl>
    <w:p w:rsidR="00CC059B" w:rsidRDefault="00CC059B" w:rsidP="004822F8">
      <w:pPr>
        <w:ind w:firstLine="709"/>
        <w:jc w:val="both"/>
        <w:rPr>
          <w:b/>
          <w:i/>
          <w:color w:val="0D0D0D" w:themeColor="text1" w:themeTint="F2"/>
        </w:rPr>
      </w:pPr>
    </w:p>
    <w:p w:rsidR="00F8745D" w:rsidRPr="00F8745D" w:rsidRDefault="00F8745D" w:rsidP="00F8745D">
      <w:pPr>
        <w:ind w:firstLine="709"/>
        <w:jc w:val="both"/>
        <w:rPr>
          <w:color w:val="0D0D0D" w:themeColor="text1" w:themeTint="F2"/>
          <w:sz w:val="26"/>
          <w:szCs w:val="26"/>
        </w:rPr>
      </w:pPr>
      <w:r w:rsidRPr="00F8745D">
        <w:rPr>
          <w:color w:val="0D0D0D" w:themeColor="text1" w:themeTint="F2"/>
          <w:sz w:val="26"/>
          <w:szCs w:val="26"/>
        </w:rPr>
        <w:t>На расчетный срок строительство новых объектов не планируется.</w:t>
      </w:r>
      <w:r>
        <w:rPr>
          <w:color w:val="0D0D0D" w:themeColor="text1" w:themeTint="F2"/>
          <w:sz w:val="26"/>
          <w:szCs w:val="26"/>
        </w:rPr>
        <w:t xml:space="preserve"> </w:t>
      </w:r>
      <w:r w:rsidR="00097D85">
        <w:rPr>
          <w:color w:val="0D0D0D" w:themeColor="text1" w:themeTint="F2"/>
          <w:sz w:val="26"/>
          <w:szCs w:val="26"/>
        </w:rPr>
        <w:t xml:space="preserve">Население </w:t>
      </w:r>
      <w:r>
        <w:rPr>
          <w:color w:val="0D0D0D" w:themeColor="text1" w:themeTint="F2"/>
          <w:sz w:val="26"/>
          <w:szCs w:val="26"/>
        </w:rPr>
        <w:t xml:space="preserve">и перспективные жители новой жилой застройки будут использовать существующие объекты образования </w:t>
      </w:r>
      <w:r w:rsidR="001C19D1">
        <w:rPr>
          <w:color w:val="0D0D0D" w:themeColor="text1" w:themeTint="F2"/>
          <w:sz w:val="26"/>
          <w:szCs w:val="26"/>
        </w:rPr>
        <w:t xml:space="preserve">и воспитания </w:t>
      </w:r>
      <w:r>
        <w:rPr>
          <w:color w:val="0D0D0D" w:themeColor="text1" w:themeTint="F2"/>
          <w:sz w:val="26"/>
          <w:szCs w:val="26"/>
        </w:rPr>
        <w:t xml:space="preserve">сельского поселения и </w:t>
      </w:r>
      <w:r w:rsidR="00097D85">
        <w:rPr>
          <w:color w:val="0D0D0D" w:themeColor="text1" w:themeTint="F2"/>
          <w:sz w:val="26"/>
          <w:szCs w:val="26"/>
        </w:rPr>
        <w:t xml:space="preserve">объекты в </w:t>
      </w:r>
      <w:r>
        <w:rPr>
          <w:color w:val="0D0D0D" w:themeColor="text1" w:themeTint="F2"/>
          <w:sz w:val="26"/>
          <w:szCs w:val="26"/>
        </w:rPr>
        <w:t>г. Боровск.</w:t>
      </w:r>
    </w:p>
    <w:p w:rsidR="004822F8" w:rsidRPr="008A4B01" w:rsidRDefault="004822F8" w:rsidP="009F1D27">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Учреждения здравоохранения</w:t>
      </w:r>
    </w:p>
    <w:p w:rsidR="009F1D27" w:rsidRPr="008A4B01" w:rsidRDefault="009F1D27" w:rsidP="009F1D27">
      <w:pPr>
        <w:pStyle w:val="Main0"/>
        <w:spacing w:line="276" w:lineRule="auto"/>
        <w:rPr>
          <w:color w:val="0D0D0D" w:themeColor="text1" w:themeTint="F2"/>
          <w:sz w:val="26"/>
          <w:szCs w:val="26"/>
        </w:rPr>
      </w:pPr>
      <w:r w:rsidRPr="008A4B01">
        <w:rPr>
          <w:color w:val="0D0D0D" w:themeColor="text1" w:themeTint="F2"/>
          <w:sz w:val="26"/>
          <w:szCs w:val="26"/>
        </w:rPr>
        <w:t xml:space="preserve">В настоящее время на территории муниципального образования расположено </w:t>
      </w:r>
      <w:r w:rsidR="006920DD">
        <w:rPr>
          <w:color w:val="0D0D0D" w:themeColor="text1" w:themeTint="F2"/>
          <w:sz w:val="26"/>
          <w:szCs w:val="26"/>
        </w:rPr>
        <w:t>три</w:t>
      </w:r>
      <w:r w:rsidRPr="008A4B01">
        <w:rPr>
          <w:color w:val="0D0D0D" w:themeColor="text1" w:themeTint="F2"/>
          <w:sz w:val="26"/>
          <w:szCs w:val="26"/>
        </w:rPr>
        <w:t xml:space="preserve"> фельдшерско-акушерских пункта. </w:t>
      </w:r>
    </w:p>
    <w:p w:rsidR="009479DE" w:rsidRPr="00307B01" w:rsidRDefault="009479DE" w:rsidP="009479DE">
      <w:pPr>
        <w:spacing w:line="360" w:lineRule="auto"/>
        <w:jc w:val="center"/>
        <w:rPr>
          <w:b/>
          <w:color w:val="0D0D0D" w:themeColor="text1" w:themeTint="F2"/>
          <w:sz w:val="26"/>
          <w:szCs w:val="26"/>
        </w:rPr>
      </w:pPr>
      <w:r w:rsidRPr="00307B01">
        <w:rPr>
          <w:b/>
          <w:color w:val="0D0D0D" w:themeColor="text1" w:themeTint="F2"/>
          <w:sz w:val="26"/>
          <w:szCs w:val="26"/>
        </w:rPr>
        <w:t>Фельдшерско-акушерские пункты сельского поселения</w:t>
      </w:r>
    </w:p>
    <w:p w:rsidR="009F1D27" w:rsidRPr="008A4B01" w:rsidRDefault="009F1D27" w:rsidP="009F1D27">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7</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941"/>
        <w:gridCol w:w="1714"/>
        <w:gridCol w:w="2410"/>
        <w:gridCol w:w="2126"/>
      </w:tblGrid>
      <w:tr w:rsidR="006E6A1B" w:rsidRPr="008A4B01" w:rsidTr="0039504C">
        <w:tc>
          <w:tcPr>
            <w:tcW w:w="2129"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Наименование учреждения</w:t>
            </w:r>
          </w:p>
        </w:tc>
        <w:tc>
          <w:tcPr>
            <w:tcW w:w="1941"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Адрес</w:t>
            </w:r>
          </w:p>
        </w:tc>
        <w:tc>
          <w:tcPr>
            <w:tcW w:w="1714"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Количество посещений в смену</w:t>
            </w:r>
          </w:p>
        </w:tc>
        <w:tc>
          <w:tcPr>
            <w:tcW w:w="2410"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Численность обслуживающего персонала</w:t>
            </w:r>
          </w:p>
        </w:tc>
        <w:tc>
          <w:tcPr>
            <w:tcW w:w="2126"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Здание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Асеньевское</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д.Асеньевское, ул.Центральная, д.5А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Борисово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д.Борисово, ул.Центральная, д.28</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Коростелево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д.Коростелево, д. 44А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bl>
    <w:p w:rsidR="001A43AB" w:rsidRPr="001A43AB" w:rsidRDefault="001A43AB" w:rsidP="001A43AB">
      <w:pPr>
        <w:ind w:firstLine="709"/>
        <w:jc w:val="both"/>
        <w:rPr>
          <w:color w:val="0D0D0D" w:themeColor="text1" w:themeTint="F2"/>
          <w:sz w:val="26"/>
          <w:szCs w:val="26"/>
        </w:rPr>
      </w:pPr>
      <w:r w:rsidRPr="001A43AB">
        <w:rPr>
          <w:color w:val="0D0D0D" w:themeColor="text1" w:themeTint="F2"/>
          <w:sz w:val="26"/>
          <w:szCs w:val="26"/>
        </w:rPr>
        <w:t xml:space="preserve">Медицинские услуги более высокого уровня </w:t>
      </w:r>
      <w:r>
        <w:rPr>
          <w:color w:val="0D0D0D" w:themeColor="text1" w:themeTint="F2"/>
          <w:sz w:val="26"/>
          <w:szCs w:val="26"/>
        </w:rPr>
        <w:t xml:space="preserve">население сельского поселения </w:t>
      </w:r>
      <w:r w:rsidR="001C19D1">
        <w:rPr>
          <w:color w:val="0D0D0D" w:themeColor="text1" w:themeTint="F2"/>
          <w:sz w:val="26"/>
          <w:szCs w:val="26"/>
        </w:rPr>
        <w:t>получает</w:t>
      </w:r>
      <w:r>
        <w:rPr>
          <w:color w:val="0D0D0D" w:themeColor="text1" w:themeTint="F2"/>
          <w:sz w:val="26"/>
          <w:szCs w:val="26"/>
        </w:rPr>
        <w:t xml:space="preserve"> в </w:t>
      </w:r>
      <w:r w:rsidR="001C19D1" w:rsidRPr="008A4B01">
        <w:rPr>
          <w:color w:val="0D0D0D" w:themeColor="text1" w:themeTint="F2"/>
          <w:sz w:val="26"/>
          <w:szCs w:val="26"/>
        </w:rPr>
        <w:t>г.</w:t>
      </w:r>
      <w:r w:rsidR="001C19D1" w:rsidRPr="008A4B01">
        <w:rPr>
          <w:color w:val="0D0D0D" w:themeColor="text1" w:themeTint="F2"/>
          <w:sz w:val="26"/>
          <w:szCs w:val="26"/>
          <w:lang w:val="en-US"/>
        </w:rPr>
        <w:t> </w:t>
      </w:r>
      <w:r w:rsidR="001C19D1" w:rsidRPr="008A4B01">
        <w:rPr>
          <w:color w:val="0D0D0D" w:themeColor="text1" w:themeTint="F2"/>
          <w:sz w:val="26"/>
          <w:szCs w:val="26"/>
        </w:rPr>
        <w:t>Боровске, г. Балабаново, г. Обнинске и г. Калуге.</w:t>
      </w:r>
    </w:p>
    <w:p w:rsidR="009479DE" w:rsidRPr="008A4B01" w:rsidRDefault="009479DE" w:rsidP="009479DE">
      <w:pPr>
        <w:pStyle w:val="afff6"/>
        <w:rPr>
          <w:i/>
          <w:color w:val="0D0D0D" w:themeColor="text1" w:themeTint="F2"/>
          <w:sz w:val="26"/>
          <w:szCs w:val="26"/>
        </w:rPr>
      </w:pPr>
      <w:r w:rsidRPr="008A4B01">
        <w:rPr>
          <w:i/>
          <w:color w:val="0D0D0D" w:themeColor="text1" w:themeTint="F2"/>
          <w:sz w:val="26"/>
          <w:szCs w:val="26"/>
        </w:rPr>
        <w:t>Учреждения культуры</w:t>
      </w:r>
    </w:p>
    <w:p w:rsidR="009479DE" w:rsidRPr="008A4B01" w:rsidRDefault="009479DE" w:rsidP="009479DE">
      <w:pPr>
        <w:pStyle w:val="Main0"/>
        <w:spacing w:line="276" w:lineRule="auto"/>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три сельских дома культуры и четыре библиотеки. </w:t>
      </w:r>
    </w:p>
    <w:p w:rsidR="009479DE" w:rsidRPr="00307B01" w:rsidRDefault="009479DE" w:rsidP="009E5D92">
      <w:pPr>
        <w:spacing w:line="276" w:lineRule="auto"/>
        <w:jc w:val="center"/>
        <w:rPr>
          <w:b/>
          <w:color w:val="0D0D0D" w:themeColor="text1" w:themeTint="F2"/>
          <w:sz w:val="26"/>
          <w:szCs w:val="26"/>
        </w:rPr>
      </w:pPr>
      <w:r w:rsidRPr="00307B01">
        <w:rPr>
          <w:b/>
          <w:color w:val="0D0D0D" w:themeColor="text1" w:themeTint="F2"/>
          <w:sz w:val="26"/>
          <w:szCs w:val="26"/>
        </w:rPr>
        <w:t>Сельские дома культуры</w:t>
      </w:r>
    </w:p>
    <w:p w:rsidR="009479DE" w:rsidRPr="008A4B01" w:rsidRDefault="009479DE" w:rsidP="009E5D92">
      <w:pPr>
        <w:spacing w:line="276" w:lineRule="auto"/>
        <w:jc w:val="right"/>
        <w:rPr>
          <w:i/>
          <w:color w:val="0D0D0D" w:themeColor="text1" w:themeTint="F2"/>
        </w:rPr>
      </w:pPr>
      <w:r w:rsidRPr="008A4B01">
        <w:rPr>
          <w:i/>
          <w:color w:val="0D0D0D" w:themeColor="text1" w:themeTint="F2"/>
        </w:rPr>
        <w:t>Таблица 18</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2314"/>
        <w:gridCol w:w="1901"/>
        <w:gridCol w:w="3343"/>
      </w:tblGrid>
      <w:tr w:rsidR="006E6A1B" w:rsidRPr="008A4B01" w:rsidTr="0039504C">
        <w:trPr>
          <w:trHeight w:val="764"/>
          <w:jc w:val="center"/>
        </w:trPr>
        <w:tc>
          <w:tcPr>
            <w:tcW w:w="1303"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Название</w:t>
            </w:r>
          </w:p>
        </w:tc>
        <w:tc>
          <w:tcPr>
            <w:tcW w:w="113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93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Места</w:t>
            </w:r>
          </w:p>
        </w:tc>
        <w:tc>
          <w:tcPr>
            <w:tcW w:w="1635"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Характеристика здания</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r w:rsidRPr="008A4B01">
              <w:rPr>
                <w:bCs/>
                <w:color w:val="0D0D0D" w:themeColor="text1" w:themeTint="F2"/>
              </w:rPr>
              <w:t>Борисовский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Борисово, ул.Центральная, д.26</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r w:rsidRPr="008A4B01">
              <w:rPr>
                <w:bCs/>
                <w:color w:val="0D0D0D" w:themeColor="text1" w:themeTint="F2"/>
              </w:rPr>
              <w:t>Специальное, 1974 года постройки, износ 60%</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r w:rsidRPr="008A4B01">
              <w:rPr>
                <w:bCs/>
                <w:color w:val="0D0D0D" w:themeColor="text1" w:themeTint="F2"/>
              </w:rPr>
              <w:t>Асеньевский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Асеньевское,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д.5</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300</w:t>
            </w:r>
          </w:p>
        </w:tc>
        <w:tc>
          <w:tcPr>
            <w:tcW w:w="1635" w:type="pct"/>
          </w:tcPr>
          <w:p w:rsidR="00296829" w:rsidRPr="008A4B01" w:rsidRDefault="00296829" w:rsidP="0039504C">
            <w:pPr>
              <w:pStyle w:val="afb"/>
              <w:rPr>
                <w:bCs/>
                <w:color w:val="0D0D0D" w:themeColor="text1" w:themeTint="F2"/>
              </w:rPr>
            </w:pPr>
            <w:r w:rsidRPr="008A4B01">
              <w:rPr>
                <w:bCs/>
                <w:color w:val="0D0D0D" w:themeColor="text1" w:themeTint="F2"/>
              </w:rPr>
              <w:t>Специальное, 1959 года постройки, 40% износа</w:t>
            </w:r>
          </w:p>
        </w:tc>
      </w:tr>
      <w:tr w:rsidR="00296829" w:rsidRPr="008A4B01" w:rsidTr="0039504C">
        <w:trPr>
          <w:trHeight w:val="765"/>
          <w:jc w:val="center"/>
        </w:trPr>
        <w:tc>
          <w:tcPr>
            <w:tcW w:w="1303" w:type="pct"/>
          </w:tcPr>
          <w:p w:rsidR="00296829" w:rsidRPr="008A4B01" w:rsidRDefault="00296829" w:rsidP="0039504C">
            <w:pPr>
              <w:pStyle w:val="afb"/>
              <w:rPr>
                <w:bCs/>
                <w:color w:val="0D0D0D" w:themeColor="text1" w:themeTint="F2"/>
              </w:rPr>
            </w:pPr>
            <w:r w:rsidRPr="008A4B01">
              <w:rPr>
                <w:bCs/>
                <w:color w:val="0D0D0D" w:themeColor="text1" w:themeTint="F2"/>
              </w:rPr>
              <w:t>Серединский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Серединское,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д.8</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r w:rsidRPr="008A4B01">
              <w:rPr>
                <w:bCs/>
                <w:color w:val="0D0D0D" w:themeColor="text1" w:themeTint="F2"/>
              </w:rPr>
              <w:t>Специальное, 1957 года постройки, износ 30%</w:t>
            </w:r>
          </w:p>
        </w:tc>
      </w:tr>
    </w:tbl>
    <w:p w:rsidR="009479DE" w:rsidRPr="008A4B01" w:rsidRDefault="009479DE" w:rsidP="004822F8">
      <w:pPr>
        <w:pStyle w:val="afff6"/>
        <w:suppressAutoHyphens/>
        <w:rPr>
          <w:i/>
          <w:color w:val="0D0D0D" w:themeColor="text1" w:themeTint="F2"/>
          <w:sz w:val="26"/>
          <w:szCs w:val="26"/>
        </w:rPr>
      </w:pPr>
    </w:p>
    <w:p w:rsidR="00296829" w:rsidRPr="00307B01" w:rsidRDefault="00D1311C" w:rsidP="009E5D92">
      <w:pPr>
        <w:spacing w:line="276" w:lineRule="auto"/>
        <w:jc w:val="center"/>
        <w:rPr>
          <w:b/>
          <w:color w:val="0D0D0D" w:themeColor="text1" w:themeTint="F2"/>
          <w:sz w:val="26"/>
          <w:szCs w:val="26"/>
        </w:rPr>
      </w:pPr>
      <w:r w:rsidRPr="00307B01">
        <w:rPr>
          <w:b/>
          <w:color w:val="0D0D0D" w:themeColor="text1" w:themeTint="F2"/>
          <w:sz w:val="26"/>
          <w:szCs w:val="26"/>
        </w:rPr>
        <w:t>Библиотеки</w:t>
      </w:r>
    </w:p>
    <w:p w:rsidR="00296829" w:rsidRPr="008A4B01" w:rsidRDefault="00296829" w:rsidP="009E5D92">
      <w:pPr>
        <w:spacing w:line="276" w:lineRule="auto"/>
        <w:jc w:val="right"/>
        <w:rPr>
          <w:i/>
          <w:color w:val="0D0D0D" w:themeColor="text1" w:themeTint="F2"/>
        </w:rPr>
      </w:pPr>
      <w:r w:rsidRPr="008A4B01">
        <w:rPr>
          <w:i/>
          <w:color w:val="0D0D0D" w:themeColor="text1" w:themeTint="F2"/>
        </w:rPr>
        <w:t>Таблица 19</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1310"/>
        <w:gridCol w:w="1398"/>
        <w:gridCol w:w="1616"/>
      </w:tblGrid>
      <w:tr w:rsidR="006E6A1B" w:rsidRPr="008A4B01" w:rsidTr="0039504C">
        <w:trPr>
          <w:trHeight w:val="553"/>
          <w:jc w:val="center"/>
        </w:trPr>
        <w:tc>
          <w:tcPr>
            <w:tcW w:w="285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65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Кол-во фонда (экз)</w:t>
            </w:r>
          </w:p>
        </w:tc>
        <w:tc>
          <w:tcPr>
            <w:tcW w:w="69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Число</w:t>
            </w:r>
          </w:p>
          <w:p w:rsidR="00296829" w:rsidRPr="008A4B01" w:rsidRDefault="00296829" w:rsidP="0039504C">
            <w:pPr>
              <w:pStyle w:val="afb"/>
              <w:rPr>
                <w:b/>
                <w:bCs/>
                <w:color w:val="0D0D0D" w:themeColor="text1" w:themeTint="F2"/>
              </w:rPr>
            </w:pPr>
            <w:r w:rsidRPr="008A4B01">
              <w:rPr>
                <w:b/>
                <w:bCs/>
                <w:color w:val="0D0D0D" w:themeColor="text1" w:themeTint="F2"/>
              </w:rPr>
              <w:t>читателей.</w:t>
            </w:r>
          </w:p>
        </w:tc>
        <w:tc>
          <w:tcPr>
            <w:tcW w:w="80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Площадь библиотеки</w:t>
            </w:r>
          </w:p>
          <w:p w:rsidR="00296829" w:rsidRPr="008A4B01" w:rsidRDefault="00296829" w:rsidP="0039504C">
            <w:pPr>
              <w:pStyle w:val="afb"/>
              <w:rPr>
                <w:b/>
                <w:bCs/>
                <w:color w:val="0D0D0D" w:themeColor="text1" w:themeTint="F2"/>
              </w:rPr>
            </w:pPr>
            <w:r w:rsidRPr="008A4B01">
              <w:rPr>
                <w:b/>
                <w:bCs/>
                <w:color w:val="0D0D0D" w:themeColor="text1" w:themeTint="F2"/>
              </w:rPr>
              <w:t xml:space="preserve">(м </w:t>
            </w:r>
            <w:r w:rsidRPr="008A4B01">
              <w:rPr>
                <w:b/>
                <w:bCs/>
                <w:color w:val="0D0D0D" w:themeColor="text1" w:themeTint="F2"/>
                <w:vertAlign w:val="superscript"/>
              </w:rPr>
              <w:t>2</w:t>
            </w:r>
            <w:r w:rsidRPr="008A4B01">
              <w:rPr>
                <w:b/>
                <w:bCs/>
                <w:color w:val="0D0D0D" w:themeColor="text1" w:themeTint="F2"/>
              </w:rPr>
              <w:t>)</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Ищеино, д.24</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1667</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72</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Асеньевское, ул. Центральная, д.5</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10975</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350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40</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Борисово, ул.</w:t>
            </w:r>
            <w:r w:rsidR="00312CC4" w:rsidRPr="008A4B01">
              <w:rPr>
                <w:bCs/>
                <w:color w:val="0D0D0D" w:themeColor="text1" w:themeTint="F2"/>
              </w:rPr>
              <w:t xml:space="preserve"> </w:t>
            </w:r>
            <w:r w:rsidRPr="008A4B01">
              <w:rPr>
                <w:bCs/>
                <w:color w:val="0D0D0D" w:themeColor="text1" w:themeTint="F2"/>
              </w:rPr>
              <w:t>Центральная, д.20</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11254</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284</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80</w:t>
            </w:r>
          </w:p>
        </w:tc>
      </w:tr>
      <w:tr w:rsidR="00296829"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Серединское, ул.</w:t>
            </w:r>
            <w:r w:rsidR="00312CC4" w:rsidRPr="008A4B01">
              <w:rPr>
                <w:bCs/>
                <w:color w:val="0D0D0D" w:themeColor="text1" w:themeTint="F2"/>
              </w:rPr>
              <w:t xml:space="preserve"> </w:t>
            </w:r>
            <w:r w:rsidRPr="008A4B01">
              <w:rPr>
                <w:bCs/>
                <w:color w:val="0D0D0D" w:themeColor="text1" w:themeTint="F2"/>
              </w:rPr>
              <w:t>Центральная, д.7</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11302</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307</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w:t>
            </w:r>
          </w:p>
        </w:tc>
      </w:tr>
    </w:tbl>
    <w:p w:rsidR="001C19D1" w:rsidRDefault="001C19D1" w:rsidP="004461F1">
      <w:pPr>
        <w:pStyle w:val="afff6"/>
        <w:suppressAutoHyphens/>
        <w:spacing w:line="276" w:lineRule="auto"/>
        <w:rPr>
          <w:i/>
          <w:color w:val="0D0D0D" w:themeColor="text1" w:themeTint="F2"/>
          <w:sz w:val="26"/>
          <w:szCs w:val="26"/>
        </w:rPr>
      </w:pPr>
    </w:p>
    <w:p w:rsidR="004822F8" w:rsidRPr="008A4B01" w:rsidRDefault="004822F8" w:rsidP="004461F1">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Спортивные объекты</w:t>
      </w:r>
    </w:p>
    <w:p w:rsidR="004822F8" w:rsidRDefault="004822F8" w:rsidP="00D1311C">
      <w:pPr>
        <w:pStyle w:val="af2"/>
        <w:spacing w:line="276" w:lineRule="auto"/>
        <w:rPr>
          <w:color w:val="0D0D0D" w:themeColor="text1" w:themeTint="F2"/>
          <w:sz w:val="26"/>
          <w:szCs w:val="26"/>
        </w:rPr>
      </w:pPr>
      <w:r w:rsidRPr="008A4B01">
        <w:rPr>
          <w:color w:val="0D0D0D" w:themeColor="text1" w:themeTint="F2"/>
          <w:highlight w:val="lightGray"/>
        </w:rPr>
        <w:tab/>
      </w:r>
      <w:r w:rsidR="004461F1" w:rsidRPr="008A4B01">
        <w:rPr>
          <w:color w:val="0D0D0D" w:themeColor="text1" w:themeTint="F2"/>
          <w:sz w:val="26"/>
          <w:szCs w:val="26"/>
        </w:rPr>
        <w:t>В настоящее время спортивные сооружения есть при школах. В деревнях Коростелево, Серединское, Борисова, Асеньевское есть открытые спортивные площадки для занятий спортом.</w:t>
      </w:r>
    </w:p>
    <w:p w:rsidR="00F8745D" w:rsidRPr="008A4B01" w:rsidRDefault="00F8745D" w:rsidP="00D1311C">
      <w:pPr>
        <w:pStyle w:val="af2"/>
        <w:spacing w:line="276" w:lineRule="auto"/>
        <w:rPr>
          <w:color w:val="0D0D0D" w:themeColor="text1" w:themeTint="F2"/>
          <w:sz w:val="26"/>
          <w:szCs w:val="26"/>
        </w:rPr>
      </w:pPr>
      <w:r>
        <w:rPr>
          <w:color w:val="0D0D0D" w:themeColor="text1" w:themeTint="F2"/>
          <w:sz w:val="26"/>
          <w:szCs w:val="26"/>
        </w:rPr>
        <w:t>На первую очередь на территории нового жилищного строительства в дер. Курчино планируется размещения универсальной спортивной площадки и детского игрового комплекса.</w:t>
      </w:r>
    </w:p>
    <w:p w:rsidR="00AA474A" w:rsidRPr="008A4B01" w:rsidRDefault="00AA474A" w:rsidP="00D1311C">
      <w:pPr>
        <w:pStyle w:val="af2"/>
        <w:spacing w:line="276" w:lineRule="auto"/>
        <w:rPr>
          <w:color w:val="0D0D0D" w:themeColor="text1" w:themeTint="F2"/>
          <w:sz w:val="26"/>
          <w:szCs w:val="26"/>
        </w:rPr>
      </w:pPr>
    </w:p>
    <w:p w:rsidR="007875D6" w:rsidRPr="008A4B01" w:rsidRDefault="007875D6" w:rsidP="007875D6">
      <w:pPr>
        <w:pStyle w:val="afff6"/>
        <w:suppressAutoHyphens/>
        <w:spacing w:line="276" w:lineRule="auto"/>
        <w:rPr>
          <w:i/>
          <w:color w:val="0D0D0D" w:themeColor="text1" w:themeTint="F2"/>
          <w:sz w:val="26"/>
          <w:szCs w:val="26"/>
        </w:rPr>
      </w:pPr>
      <w:r w:rsidRPr="008A4B01">
        <w:rPr>
          <w:i/>
          <w:color w:val="0D0D0D" w:themeColor="text1" w:themeTint="F2"/>
          <w:sz w:val="26"/>
          <w:szCs w:val="26"/>
        </w:rPr>
        <w:t>Объекты туристско-рекреационной инфраструктуры</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Объекты туристско-рекреационной инфраструктуры, расположенные на территории сельского поселения:</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Загородный клуб «Белая цапля» в ер. Межура;</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Охотничье хозяйство «Озерное» в</w:t>
      </w:r>
      <w:r w:rsidR="0039504C" w:rsidRPr="008A4B01">
        <w:rPr>
          <w:color w:val="0D0D0D" w:themeColor="text1" w:themeTint="F2"/>
          <w:sz w:val="26"/>
          <w:szCs w:val="26"/>
        </w:rPr>
        <w:t xml:space="preserve"> д.</w:t>
      </w:r>
      <w:r w:rsidR="00312CC4" w:rsidRPr="008A4B01">
        <w:rPr>
          <w:color w:val="0D0D0D" w:themeColor="text1" w:themeTint="F2"/>
          <w:sz w:val="26"/>
          <w:szCs w:val="26"/>
        </w:rPr>
        <w:t xml:space="preserve"> </w:t>
      </w:r>
      <w:r w:rsidRPr="008A4B01">
        <w:rPr>
          <w:color w:val="0D0D0D" w:themeColor="text1" w:themeTint="F2"/>
          <w:sz w:val="26"/>
          <w:szCs w:val="26"/>
        </w:rPr>
        <w:t>Дылдино;</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База отдыха вблизи д. Курчино</w:t>
      </w:r>
      <w:r w:rsidR="00BD7295">
        <w:rPr>
          <w:color w:val="0D0D0D" w:themeColor="text1" w:themeTint="F2"/>
          <w:sz w:val="26"/>
          <w:szCs w:val="26"/>
        </w:rPr>
        <w:t>.</w:t>
      </w:r>
    </w:p>
    <w:p w:rsidR="00AA474A" w:rsidRPr="008A4B01" w:rsidRDefault="00AA474A" w:rsidP="00D1311C">
      <w:pPr>
        <w:pStyle w:val="af2"/>
        <w:spacing w:line="276" w:lineRule="auto"/>
        <w:rPr>
          <w:color w:val="0D0D0D" w:themeColor="text1" w:themeTint="F2"/>
          <w:sz w:val="26"/>
          <w:szCs w:val="26"/>
        </w:rPr>
      </w:pPr>
    </w:p>
    <w:p w:rsidR="004822F8" w:rsidRPr="008A4B01" w:rsidRDefault="004822F8" w:rsidP="00F70806">
      <w:pPr>
        <w:spacing w:line="276" w:lineRule="auto"/>
        <w:ind w:firstLine="720"/>
        <w:jc w:val="center"/>
        <w:rPr>
          <w:b/>
          <w:i/>
          <w:color w:val="0D0D0D" w:themeColor="text1" w:themeTint="F2"/>
          <w:sz w:val="26"/>
          <w:szCs w:val="26"/>
        </w:rPr>
      </w:pPr>
      <w:r w:rsidRPr="008A4B01">
        <w:rPr>
          <w:b/>
          <w:i/>
          <w:color w:val="0D0D0D" w:themeColor="text1" w:themeTint="F2"/>
          <w:sz w:val="26"/>
          <w:szCs w:val="26"/>
        </w:rPr>
        <w:t>Предприятия бытового обслуживания населения</w:t>
      </w:r>
    </w:p>
    <w:p w:rsidR="00D1311C" w:rsidRPr="008A4B01" w:rsidRDefault="004822F8" w:rsidP="00F70806">
      <w:pPr>
        <w:pStyle w:val="af2"/>
        <w:spacing w:line="276" w:lineRule="auto"/>
        <w:rPr>
          <w:color w:val="0D0D0D" w:themeColor="text1" w:themeTint="F2"/>
          <w:sz w:val="26"/>
          <w:szCs w:val="26"/>
        </w:rPr>
      </w:pPr>
      <w:r w:rsidRPr="008A4B01">
        <w:rPr>
          <w:color w:val="0D0D0D" w:themeColor="text1" w:themeTint="F2"/>
          <w:sz w:val="26"/>
          <w:szCs w:val="26"/>
        </w:rPr>
        <w:t xml:space="preserve">В настоящее время из предприятий бытового обслуживания на территории сельского поселения имеются </w:t>
      </w:r>
      <w:r w:rsidR="00D1311C" w:rsidRPr="008A4B01">
        <w:rPr>
          <w:color w:val="0D0D0D" w:themeColor="text1" w:themeTint="F2"/>
          <w:sz w:val="26"/>
          <w:szCs w:val="26"/>
        </w:rPr>
        <w:t xml:space="preserve">четыре </w:t>
      </w:r>
      <w:r w:rsidRPr="008A4B01">
        <w:rPr>
          <w:color w:val="0D0D0D" w:themeColor="text1" w:themeTint="F2"/>
          <w:sz w:val="26"/>
          <w:szCs w:val="26"/>
        </w:rPr>
        <w:t>почтовые отделения Управления федеральной почтовой связи Калужской области</w:t>
      </w:r>
      <w:r w:rsidR="00D1311C" w:rsidRPr="008A4B01">
        <w:rPr>
          <w:color w:val="0D0D0D" w:themeColor="text1" w:themeTint="F2"/>
          <w:sz w:val="26"/>
          <w:szCs w:val="26"/>
        </w:rPr>
        <w:t xml:space="preserve"> - </w:t>
      </w:r>
      <w:r w:rsidRPr="008A4B01">
        <w:rPr>
          <w:color w:val="0D0D0D" w:themeColor="text1" w:themeTint="F2"/>
          <w:sz w:val="26"/>
          <w:szCs w:val="26"/>
        </w:rPr>
        <w:t xml:space="preserve">филиала ФГУП «Почта России», расположенные в </w:t>
      </w:r>
      <w:r w:rsidR="007875D6" w:rsidRPr="008A4B01">
        <w:rPr>
          <w:color w:val="0D0D0D" w:themeColor="text1" w:themeTint="F2"/>
          <w:sz w:val="26"/>
          <w:szCs w:val="26"/>
        </w:rPr>
        <w:t>д. Тишнево,</w:t>
      </w:r>
      <w:r w:rsidRPr="008A4B01">
        <w:rPr>
          <w:color w:val="0D0D0D" w:themeColor="text1" w:themeTint="F2"/>
          <w:sz w:val="26"/>
          <w:szCs w:val="26"/>
        </w:rPr>
        <w:t xml:space="preserve"> </w:t>
      </w:r>
      <w:r w:rsidR="007875D6" w:rsidRPr="008A4B01">
        <w:rPr>
          <w:color w:val="0D0D0D" w:themeColor="text1" w:themeTint="F2"/>
          <w:sz w:val="26"/>
          <w:szCs w:val="26"/>
        </w:rPr>
        <w:t>д.</w:t>
      </w:r>
      <w:r w:rsidR="00D1311C" w:rsidRPr="008A4B01">
        <w:rPr>
          <w:color w:val="0D0D0D" w:themeColor="text1" w:themeTint="F2"/>
          <w:sz w:val="26"/>
          <w:szCs w:val="26"/>
        </w:rPr>
        <w:t xml:space="preserve"> </w:t>
      </w:r>
      <w:r w:rsidR="007875D6" w:rsidRPr="008A4B01">
        <w:rPr>
          <w:color w:val="0D0D0D" w:themeColor="text1" w:themeTint="F2"/>
          <w:sz w:val="26"/>
          <w:szCs w:val="26"/>
        </w:rPr>
        <w:t xml:space="preserve">Асеньевское, д. </w:t>
      </w:r>
      <w:r w:rsidR="00D1311C" w:rsidRPr="008A4B01">
        <w:rPr>
          <w:color w:val="0D0D0D" w:themeColor="text1" w:themeTint="F2"/>
          <w:sz w:val="26"/>
          <w:szCs w:val="26"/>
        </w:rPr>
        <w:t>Коростелево, д. Борисово.</w:t>
      </w:r>
    </w:p>
    <w:p w:rsidR="00AA474A" w:rsidRPr="008A4B01" w:rsidRDefault="00AA474A" w:rsidP="005443B3">
      <w:pPr>
        <w:pStyle w:val="af2"/>
        <w:spacing w:line="276" w:lineRule="auto"/>
        <w:rPr>
          <w:color w:val="0D0D0D" w:themeColor="text1" w:themeTint="F2"/>
          <w:sz w:val="26"/>
          <w:szCs w:val="26"/>
        </w:rPr>
      </w:pPr>
    </w:p>
    <w:p w:rsidR="00AA474A" w:rsidRPr="008A4B01" w:rsidRDefault="00AA474A" w:rsidP="00AA474A">
      <w:pPr>
        <w:ind w:firstLine="720"/>
        <w:jc w:val="center"/>
        <w:rPr>
          <w:b/>
          <w:i/>
          <w:color w:val="0D0D0D" w:themeColor="text1" w:themeTint="F2"/>
          <w:sz w:val="26"/>
          <w:szCs w:val="26"/>
        </w:rPr>
      </w:pPr>
      <w:r w:rsidRPr="008A4B01">
        <w:rPr>
          <w:b/>
          <w:i/>
          <w:color w:val="0D0D0D" w:themeColor="text1" w:themeTint="F2"/>
          <w:sz w:val="26"/>
          <w:szCs w:val="26"/>
        </w:rPr>
        <w:t>Ритуальное обслуживание</w:t>
      </w:r>
    </w:p>
    <w:p w:rsidR="00AA474A" w:rsidRPr="008A4B01" w:rsidRDefault="00AA474A" w:rsidP="00AA474A">
      <w:pPr>
        <w:pStyle w:val="af2"/>
        <w:spacing w:line="276" w:lineRule="auto"/>
        <w:rPr>
          <w:color w:val="0D0D0D" w:themeColor="text1" w:themeTint="F2"/>
          <w:sz w:val="26"/>
          <w:szCs w:val="26"/>
        </w:rPr>
      </w:pPr>
      <w:r w:rsidRPr="008A4B01">
        <w:rPr>
          <w:color w:val="0D0D0D" w:themeColor="text1" w:themeTint="F2"/>
          <w:sz w:val="26"/>
          <w:szCs w:val="26"/>
        </w:rPr>
        <w:t>На территории поселения находятся шесть сельских кладбищ:</w:t>
      </w:r>
    </w:p>
    <w:p w:rsidR="00AA474A" w:rsidRPr="008A4B01" w:rsidRDefault="00AA474A" w:rsidP="00AA474A">
      <w:pPr>
        <w:spacing w:line="276" w:lineRule="auto"/>
        <w:jc w:val="right"/>
        <w:rPr>
          <w:i/>
          <w:color w:val="0D0D0D" w:themeColor="text1" w:themeTint="F2"/>
        </w:rPr>
      </w:pPr>
      <w:r w:rsidRPr="008A4B01">
        <w:rPr>
          <w:i/>
          <w:color w:val="0D0D0D" w:themeColor="text1" w:themeTint="F2"/>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6"/>
        <w:gridCol w:w="2335"/>
        <w:gridCol w:w="2346"/>
      </w:tblGrid>
      <w:tr w:rsidR="006E6A1B" w:rsidRPr="008A4B01" w:rsidTr="00AA474A">
        <w:tc>
          <w:tcPr>
            <w:tcW w:w="2338"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Наименование</w:t>
            </w:r>
          </w:p>
        </w:tc>
        <w:tc>
          <w:tcPr>
            <w:tcW w:w="232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Площадь, га</w:t>
            </w:r>
          </w:p>
        </w:tc>
        <w:tc>
          <w:tcPr>
            <w:tcW w:w="2335"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Степень заполнения</w:t>
            </w:r>
          </w:p>
        </w:tc>
        <w:tc>
          <w:tcPr>
            <w:tcW w:w="234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Разрешено</w:t>
            </w:r>
          </w:p>
          <w:p w:rsidR="00AA474A" w:rsidRPr="008A4B01" w:rsidRDefault="00AA474A" w:rsidP="00AA474A">
            <w:pPr>
              <w:jc w:val="center"/>
              <w:rPr>
                <w:b/>
                <w:color w:val="0D0D0D" w:themeColor="text1" w:themeTint="F2"/>
              </w:rPr>
            </w:pPr>
            <w:r w:rsidRPr="008A4B01">
              <w:rPr>
                <w:b/>
                <w:color w:val="0D0D0D" w:themeColor="text1" w:themeTint="F2"/>
              </w:rPr>
              <w:t>подхоронение</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Никольское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Зеленино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Серединское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3</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Марьино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Отяково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AA474A"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Горки</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bl>
    <w:p w:rsidR="00AA474A" w:rsidRPr="008A4B01" w:rsidRDefault="00AA474A" w:rsidP="005443B3">
      <w:pPr>
        <w:pStyle w:val="af2"/>
        <w:spacing w:line="276" w:lineRule="auto"/>
        <w:rPr>
          <w:color w:val="0D0D0D" w:themeColor="text1" w:themeTint="F2"/>
          <w:sz w:val="26"/>
          <w:szCs w:val="26"/>
        </w:rPr>
      </w:pPr>
    </w:p>
    <w:p w:rsidR="00AD238F" w:rsidRPr="008A4B01" w:rsidRDefault="00AD238F" w:rsidP="004822F8">
      <w:pPr>
        <w:rPr>
          <w:color w:val="0D0D0D" w:themeColor="text1" w:themeTint="F2"/>
          <w:highlight w:val="yellow"/>
        </w:rPr>
        <w:sectPr w:rsidR="00AD238F" w:rsidRPr="008A4B01" w:rsidSect="002F0D9A">
          <w:pgSz w:w="11906" w:h="16838"/>
          <w:pgMar w:top="851" w:right="707" w:bottom="851" w:left="1644" w:header="709" w:footer="367" w:gutter="0"/>
          <w:cols w:space="720"/>
          <w:docGrid w:linePitch="360"/>
        </w:sectPr>
      </w:pPr>
    </w:p>
    <w:p w:rsidR="00312AB2" w:rsidRPr="008A4B01" w:rsidRDefault="000128E5" w:rsidP="00F9638E">
      <w:pPr>
        <w:pStyle w:val="3"/>
        <w:spacing w:before="120" w:after="120" w:line="240" w:lineRule="auto"/>
        <w:jc w:val="center"/>
        <w:rPr>
          <w:color w:val="0D0D0D" w:themeColor="text1" w:themeTint="F2"/>
          <w:sz w:val="26"/>
          <w:szCs w:val="26"/>
          <w:lang w:val="ru-RU"/>
        </w:rPr>
      </w:pPr>
      <w:bookmarkStart w:id="153" w:name="__RefHeading__412_1612356966"/>
      <w:bookmarkStart w:id="154" w:name="__RefHeading__148_1539069001"/>
      <w:bookmarkStart w:id="155" w:name="__RefHeading__344_276625223"/>
      <w:bookmarkStart w:id="156" w:name="__RefHeading__508_670117999"/>
      <w:bookmarkStart w:id="157" w:name="__RefHeading__115_1212657833"/>
      <w:bookmarkStart w:id="158" w:name="__RefHeading__180_1585558239"/>
      <w:bookmarkStart w:id="159" w:name="__RefHeading__874_1612356966"/>
      <w:bookmarkStart w:id="160" w:name="_Toc68359195"/>
      <w:bookmarkEnd w:id="153"/>
      <w:bookmarkEnd w:id="154"/>
      <w:bookmarkEnd w:id="155"/>
      <w:bookmarkEnd w:id="156"/>
      <w:bookmarkEnd w:id="157"/>
      <w:bookmarkEnd w:id="158"/>
      <w:bookmarkEnd w:id="159"/>
      <w:r w:rsidRPr="008A4B01">
        <w:rPr>
          <w:color w:val="0D0D0D" w:themeColor="text1" w:themeTint="F2"/>
          <w:sz w:val="26"/>
          <w:szCs w:val="26"/>
        </w:rPr>
        <w:lastRenderedPageBreak/>
        <w:t>II</w:t>
      </w:r>
      <w:r w:rsidRPr="008A4B01">
        <w:rPr>
          <w:color w:val="0D0D0D" w:themeColor="text1" w:themeTint="F2"/>
          <w:sz w:val="26"/>
          <w:szCs w:val="26"/>
          <w:lang w:val="ru-RU"/>
        </w:rPr>
        <w:t>.4</w:t>
      </w:r>
      <w:r w:rsidR="00312AB2" w:rsidRPr="008A4B01">
        <w:rPr>
          <w:color w:val="0D0D0D" w:themeColor="text1" w:themeTint="F2"/>
          <w:sz w:val="26"/>
          <w:szCs w:val="26"/>
          <w:lang w:val="ru-RU"/>
        </w:rPr>
        <w:t>.5 Анализ транспортного обслуживания территории</w:t>
      </w:r>
      <w:bookmarkEnd w:id="160"/>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Внешние транспортно-экономические связи сельского поселения осуществляются </w:t>
      </w:r>
      <w:r w:rsidR="00312CC4" w:rsidRPr="008A4B01">
        <w:rPr>
          <w:color w:val="0D0D0D" w:themeColor="text1" w:themeTint="F2"/>
          <w:sz w:val="26"/>
          <w:szCs w:val="26"/>
        </w:rPr>
        <w:t xml:space="preserve">только </w:t>
      </w:r>
      <w:r w:rsidRPr="008A4B01">
        <w:rPr>
          <w:color w:val="0D0D0D" w:themeColor="text1" w:themeTint="F2"/>
          <w:sz w:val="26"/>
          <w:szCs w:val="26"/>
        </w:rPr>
        <w:t>автомобильным транспортом.</w:t>
      </w:r>
    </w:p>
    <w:p w:rsidR="005443B3" w:rsidRPr="008A4B01" w:rsidRDefault="005443B3" w:rsidP="00F70806">
      <w:pPr>
        <w:spacing w:line="276" w:lineRule="auto"/>
        <w:jc w:val="center"/>
        <w:rPr>
          <w:b/>
          <w:i/>
          <w:color w:val="0D0D0D" w:themeColor="text1" w:themeTint="F2"/>
          <w:sz w:val="26"/>
          <w:szCs w:val="26"/>
        </w:rPr>
      </w:pPr>
      <w:r w:rsidRPr="008A4B01">
        <w:rPr>
          <w:b/>
          <w:i/>
          <w:color w:val="0D0D0D" w:themeColor="text1" w:themeTint="F2"/>
          <w:sz w:val="26"/>
          <w:szCs w:val="26"/>
        </w:rPr>
        <w:t>Автомобильные дороги</w:t>
      </w:r>
    </w:p>
    <w:p w:rsidR="000E3F13" w:rsidRPr="008A4B01" w:rsidRDefault="0000754A" w:rsidP="00F70806">
      <w:pPr>
        <w:spacing w:line="276" w:lineRule="auto"/>
        <w:ind w:firstLine="709"/>
        <w:jc w:val="both"/>
        <w:rPr>
          <w:color w:val="0D0D0D" w:themeColor="text1" w:themeTint="F2"/>
          <w:sz w:val="26"/>
          <w:szCs w:val="26"/>
        </w:rPr>
      </w:pPr>
      <w:r w:rsidRPr="008A4B01">
        <w:rPr>
          <w:color w:val="0D0D0D" w:themeColor="text1" w:themeTint="F2"/>
          <w:sz w:val="26"/>
          <w:szCs w:val="26"/>
        </w:rPr>
        <w:t>Согласно перечня автомобильных дорог общего пользования регионального или межмуниципального значения от 11 октября 2010 года № 401 (с последующими изменениями) по территории сельского поселения проходят автомобильные дороги</w:t>
      </w:r>
      <w:r w:rsidR="00C918D5" w:rsidRPr="008A4B01">
        <w:rPr>
          <w:color w:val="0D0D0D" w:themeColor="text1" w:themeTint="F2"/>
          <w:sz w:val="26"/>
          <w:szCs w:val="26"/>
        </w:rPr>
        <w:t xml:space="preserve"> общего пользования межмуниципального значения</w:t>
      </w:r>
      <w:r w:rsidRPr="008A4B01">
        <w:rPr>
          <w:color w:val="0D0D0D" w:themeColor="text1" w:themeTint="F2"/>
          <w:sz w:val="26"/>
          <w:szCs w:val="26"/>
        </w:rPr>
        <w:t xml:space="preserve">, указанные в таблице: </w:t>
      </w:r>
    </w:p>
    <w:p w:rsidR="0000754A" w:rsidRPr="008A4B01" w:rsidRDefault="0000754A" w:rsidP="0000754A">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21</w:t>
      </w:r>
    </w:p>
    <w:tbl>
      <w:tblPr>
        <w:tblW w:w="9208" w:type="dxa"/>
        <w:jc w:val="center"/>
        <w:tblLook w:val="04A0" w:firstRow="1" w:lastRow="0" w:firstColumn="1" w:lastColumn="0" w:noHBand="0" w:noVBand="1"/>
      </w:tblPr>
      <w:tblGrid>
        <w:gridCol w:w="960"/>
        <w:gridCol w:w="3180"/>
        <w:gridCol w:w="5068"/>
      </w:tblGrid>
      <w:tr w:rsidR="004457D2" w:rsidRPr="008A4B01" w:rsidTr="004457D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 п/п</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Идентификационные номера</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Наименование дорог</w:t>
            </w:r>
          </w:p>
        </w:tc>
      </w:tr>
      <w:tr w:rsidR="004457D2" w:rsidRPr="008A4B01" w:rsidTr="004457D2">
        <w:trPr>
          <w:trHeight w:val="31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8D5" w:rsidRPr="004457D2" w:rsidRDefault="00C918D5"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Общего пользования межмуниципального значения</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29Н-056</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Асеньевское</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3</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Рогозино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4</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Гордеево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5</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Ищеино - Зеленино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6</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29Н-064</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Медовники - Горки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7</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29Н-065</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Медовники - Серединское - Коростелево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8</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"Федорино - Борисово - Гольтяево"- Семичево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9</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29Н-078</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Тюнино - Жилетово - Отяково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10</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Колодези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Деревеньки</w:t>
            </w:r>
          </w:p>
        </w:tc>
      </w:tr>
      <w:tr w:rsidR="004457D2" w:rsidRPr="008A4B01" w:rsidTr="00E55EF7">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Федорино - Борисово - Гольтяево</w:t>
            </w:r>
          </w:p>
        </w:tc>
      </w:tr>
      <w:tr w:rsidR="004457D2"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13</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29Н-083</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Серединское - Пинашино</w:t>
            </w:r>
          </w:p>
        </w:tc>
      </w:tr>
    </w:tbl>
    <w:p w:rsidR="000E3F13" w:rsidRPr="008A4B01" w:rsidRDefault="000E3F13" w:rsidP="0000754A">
      <w:pPr>
        <w:rPr>
          <w:color w:val="0D0D0D" w:themeColor="text1" w:themeTint="F2"/>
        </w:rPr>
      </w:pPr>
    </w:p>
    <w:p w:rsidR="005443B3" w:rsidRPr="008A4B01" w:rsidRDefault="005443B3" w:rsidP="005443B3">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нет </w:t>
      </w:r>
      <w:r w:rsidR="00C918D5" w:rsidRPr="008A4B01">
        <w:rPr>
          <w:color w:val="0D0D0D" w:themeColor="text1" w:themeTint="F2"/>
          <w:sz w:val="26"/>
          <w:szCs w:val="26"/>
        </w:rPr>
        <w:t>автозаправочных станций</w:t>
      </w:r>
      <w:r w:rsidRPr="008A4B01">
        <w:rPr>
          <w:color w:val="0D0D0D" w:themeColor="text1" w:themeTint="F2"/>
          <w:sz w:val="26"/>
          <w:szCs w:val="26"/>
        </w:rPr>
        <w:t>.</w:t>
      </w:r>
    </w:p>
    <w:p w:rsidR="005443B3" w:rsidRPr="00040FBB" w:rsidRDefault="00270633" w:rsidP="005443B3">
      <w:pPr>
        <w:spacing w:line="276" w:lineRule="auto"/>
        <w:ind w:firstLine="709"/>
        <w:jc w:val="both"/>
        <w:rPr>
          <w:color w:val="0D0D0D" w:themeColor="text1" w:themeTint="F2"/>
          <w:sz w:val="26"/>
          <w:szCs w:val="26"/>
        </w:rPr>
      </w:pPr>
      <w:r w:rsidRPr="00040FBB">
        <w:rPr>
          <w:color w:val="0D0D0D" w:themeColor="text1" w:themeTint="F2"/>
          <w:sz w:val="26"/>
          <w:szCs w:val="26"/>
        </w:rPr>
        <w:lastRenderedPageBreak/>
        <w:t xml:space="preserve">Внешние транспортные связи </w:t>
      </w:r>
      <w:r w:rsidR="005443B3" w:rsidRPr="00040FBB">
        <w:rPr>
          <w:color w:val="0D0D0D" w:themeColor="text1" w:themeTint="F2"/>
          <w:sz w:val="26"/>
          <w:szCs w:val="26"/>
        </w:rPr>
        <w:t xml:space="preserve">осуществляются через региональную дорогу </w:t>
      </w:r>
      <w:r w:rsidR="00C918D5" w:rsidRPr="00040FBB">
        <w:rPr>
          <w:color w:val="0D0D0D" w:themeColor="text1" w:themeTint="F2"/>
          <w:sz w:val="26"/>
          <w:szCs w:val="26"/>
          <w:lang w:eastAsia="ru-RU"/>
        </w:rPr>
        <w:t>"Боровск - Федорино - "Верея - Медынь"</w:t>
      </w:r>
    </w:p>
    <w:p w:rsidR="00F4383B" w:rsidRPr="00040FBB" w:rsidRDefault="00F4383B" w:rsidP="00040FBB">
      <w:pPr>
        <w:spacing w:line="276" w:lineRule="auto"/>
        <w:jc w:val="center"/>
        <w:rPr>
          <w:b/>
          <w:color w:val="0D0D0D" w:themeColor="text1" w:themeTint="F2"/>
          <w:sz w:val="26"/>
          <w:szCs w:val="26"/>
        </w:rPr>
      </w:pPr>
      <w:r w:rsidRPr="00040FBB">
        <w:rPr>
          <w:b/>
          <w:color w:val="0D0D0D" w:themeColor="text1" w:themeTint="F2"/>
          <w:sz w:val="26"/>
          <w:szCs w:val="26"/>
        </w:rPr>
        <w:t>Автобусные маршруты</w:t>
      </w:r>
    </w:p>
    <w:p w:rsidR="005443B3" w:rsidRPr="008A4B01" w:rsidRDefault="005443B3" w:rsidP="00040FBB">
      <w:pPr>
        <w:spacing w:line="276" w:lineRule="auto"/>
        <w:jc w:val="right"/>
        <w:rPr>
          <w:i/>
          <w:color w:val="0D0D0D" w:themeColor="text1" w:themeTint="F2"/>
        </w:rPr>
      </w:pPr>
      <w:r w:rsidRPr="008A4B01">
        <w:rPr>
          <w:i/>
          <w:color w:val="0D0D0D" w:themeColor="text1" w:themeTint="F2"/>
        </w:rPr>
        <w:t xml:space="preserve">Таблица </w:t>
      </w:r>
      <w:r w:rsidR="00F4383B" w:rsidRPr="008A4B01">
        <w:rPr>
          <w:i/>
          <w:color w:val="0D0D0D" w:themeColor="text1" w:themeTint="F2"/>
        </w:rPr>
        <w:t>2</w:t>
      </w:r>
      <w:r w:rsidR="006A6DDF" w:rsidRPr="008A4B01">
        <w:rPr>
          <w:i/>
          <w:color w:val="0D0D0D" w:themeColor="text1" w:themeTint="F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76"/>
        <w:gridCol w:w="3165"/>
      </w:tblGrid>
      <w:tr w:rsidR="004B6EC3" w:rsidRPr="008A4B01" w:rsidTr="004B6EC3">
        <w:trPr>
          <w:trHeight w:val="537"/>
        </w:trPr>
        <w:tc>
          <w:tcPr>
            <w:tcW w:w="3173" w:type="dxa"/>
            <w:shd w:val="clear" w:color="auto" w:fill="auto"/>
            <w:vAlign w:val="center"/>
          </w:tcPr>
          <w:p w:rsidR="005443B3" w:rsidRPr="004B6EC3" w:rsidRDefault="00E44FB9" w:rsidP="004B6EC3">
            <w:pPr>
              <w:pStyle w:val="afb"/>
              <w:ind w:left="-57"/>
              <w:rPr>
                <w:b/>
                <w:color w:val="0D0D0D" w:themeColor="text1" w:themeTint="F2"/>
                <w:sz w:val="26"/>
                <w:szCs w:val="26"/>
              </w:rPr>
            </w:pPr>
            <w:r>
              <w:rPr>
                <w:b/>
                <w:color w:val="0D0D0D" w:themeColor="text1" w:themeTint="F2"/>
                <w:sz w:val="26"/>
                <w:szCs w:val="26"/>
              </w:rPr>
              <w:t>Н</w:t>
            </w:r>
            <w:r w:rsidR="005443B3" w:rsidRPr="004B6EC3">
              <w:rPr>
                <w:b/>
                <w:color w:val="0D0D0D" w:themeColor="text1" w:themeTint="F2"/>
                <w:sz w:val="26"/>
                <w:szCs w:val="26"/>
              </w:rPr>
              <w:t>аименование маршрута</w:t>
            </w:r>
          </w:p>
        </w:tc>
        <w:tc>
          <w:tcPr>
            <w:tcW w:w="3176"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П</w:t>
            </w:r>
            <w:r w:rsidR="005443B3" w:rsidRPr="004B6EC3">
              <w:rPr>
                <w:b/>
                <w:color w:val="0D0D0D" w:themeColor="text1" w:themeTint="F2"/>
                <w:sz w:val="26"/>
                <w:szCs w:val="26"/>
              </w:rPr>
              <w:t>ротяженность</w:t>
            </w:r>
          </w:p>
        </w:tc>
        <w:tc>
          <w:tcPr>
            <w:tcW w:w="3165"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О</w:t>
            </w:r>
            <w:r w:rsidR="005443B3" w:rsidRPr="004B6EC3">
              <w:rPr>
                <w:b/>
                <w:color w:val="0D0D0D" w:themeColor="text1" w:themeTint="F2"/>
                <w:sz w:val="26"/>
                <w:szCs w:val="26"/>
              </w:rPr>
              <w:t>бъем рейсов в год</w:t>
            </w:r>
          </w:p>
        </w:tc>
      </w:tr>
      <w:tr w:rsidR="004B6EC3" w:rsidRPr="008A4B01" w:rsidTr="004B6EC3">
        <w:trPr>
          <w:trHeight w:val="403"/>
        </w:trPr>
        <w:tc>
          <w:tcPr>
            <w:tcW w:w="3173" w:type="dxa"/>
            <w:shd w:val="clear" w:color="auto" w:fill="auto"/>
            <w:vAlign w:val="center"/>
          </w:tcPr>
          <w:p w:rsidR="005443B3" w:rsidRPr="004B6EC3" w:rsidRDefault="005443B3" w:rsidP="004B6EC3">
            <w:pPr>
              <w:pStyle w:val="afb"/>
              <w:ind w:left="-57"/>
              <w:rPr>
                <w:color w:val="0D0D0D" w:themeColor="text1" w:themeTint="F2"/>
                <w:sz w:val="26"/>
                <w:szCs w:val="26"/>
              </w:rPr>
            </w:pPr>
            <w:r w:rsidRPr="004B6EC3">
              <w:rPr>
                <w:color w:val="0D0D0D" w:themeColor="text1" w:themeTint="F2"/>
                <w:sz w:val="26"/>
                <w:szCs w:val="26"/>
              </w:rPr>
              <w:t>Боровск-Абрамовское</w:t>
            </w:r>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31,7 (с заездом)</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2920</w:t>
            </w:r>
          </w:p>
        </w:tc>
      </w:tr>
      <w:tr w:rsidR="004B6EC3" w:rsidRPr="008A4B01" w:rsidTr="004B6EC3">
        <w:trPr>
          <w:trHeight w:val="423"/>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r w:rsidR="005443B3" w:rsidRPr="004B6EC3">
              <w:rPr>
                <w:color w:val="0D0D0D" w:themeColor="text1" w:themeTint="F2"/>
                <w:sz w:val="26"/>
                <w:szCs w:val="26"/>
              </w:rPr>
              <w:t>Семичево</w:t>
            </w:r>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45,8 (43,5; 49,6)</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2190</w:t>
            </w:r>
          </w:p>
        </w:tc>
      </w:tr>
      <w:tr w:rsidR="004B6EC3" w:rsidRPr="008A4B01" w:rsidTr="004B6EC3">
        <w:trPr>
          <w:trHeight w:val="415"/>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r w:rsidR="005443B3" w:rsidRPr="004B6EC3">
              <w:rPr>
                <w:color w:val="0D0D0D" w:themeColor="text1" w:themeTint="F2"/>
                <w:sz w:val="26"/>
                <w:szCs w:val="26"/>
              </w:rPr>
              <w:t>Коростелево</w:t>
            </w:r>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34,8</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592</w:t>
            </w:r>
          </w:p>
        </w:tc>
      </w:tr>
    </w:tbl>
    <w:p w:rsidR="004E6DFB" w:rsidRDefault="004E6DFB" w:rsidP="00F9638E">
      <w:pPr>
        <w:ind w:firstLine="709"/>
        <w:jc w:val="center"/>
        <w:rPr>
          <w:color w:val="0D0D0D" w:themeColor="text1" w:themeTint="F2"/>
        </w:rPr>
      </w:pP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На территории н</w:t>
      </w:r>
      <w:r w:rsidR="00B63660">
        <w:rPr>
          <w:color w:val="0D0D0D" w:themeColor="text1" w:themeTint="F2"/>
          <w:sz w:val="26"/>
          <w:szCs w:val="26"/>
        </w:rPr>
        <w:t xml:space="preserve">ового жилищного строительства в </w:t>
      </w:r>
      <w:r w:rsidRPr="00B63660">
        <w:rPr>
          <w:color w:val="0D0D0D" w:themeColor="text1" w:themeTint="F2"/>
          <w:sz w:val="26"/>
          <w:szCs w:val="26"/>
        </w:rPr>
        <w:t xml:space="preserve">дер. Курчино планируется строительство </w:t>
      </w:r>
      <w:r w:rsidR="009A5E9F">
        <w:rPr>
          <w:color w:val="0D0D0D" w:themeColor="text1" w:themeTint="F2"/>
          <w:sz w:val="26"/>
          <w:szCs w:val="26"/>
        </w:rPr>
        <w:t xml:space="preserve">автодорог </w:t>
      </w:r>
      <w:r w:rsidRPr="00B63660">
        <w:rPr>
          <w:color w:val="0D0D0D" w:themeColor="text1" w:themeTint="F2"/>
          <w:sz w:val="26"/>
          <w:szCs w:val="26"/>
        </w:rPr>
        <w:t>с параметрами:</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магистральные улицы шириной до 20 метров;</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второстепенные улицы шириной до 15 метров;</w:t>
      </w:r>
    </w:p>
    <w:p w:rsidR="00B404F4"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проезды шириной до 10 метров.</w:t>
      </w:r>
    </w:p>
    <w:p w:rsidR="00B404F4" w:rsidRDefault="00B63660" w:rsidP="00B63660">
      <w:pPr>
        <w:spacing w:line="276" w:lineRule="auto"/>
        <w:ind w:firstLine="720"/>
        <w:jc w:val="both"/>
        <w:rPr>
          <w:color w:val="0D0D0D" w:themeColor="text1" w:themeTint="F2"/>
          <w:sz w:val="26"/>
          <w:szCs w:val="26"/>
        </w:rPr>
      </w:pPr>
      <w:r>
        <w:rPr>
          <w:color w:val="0D0D0D" w:themeColor="text1" w:themeTint="F2"/>
          <w:sz w:val="26"/>
          <w:szCs w:val="26"/>
        </w:rPr>
        <w:t xml:space="preserve">Площадь </w:t>
      </w:r>
      <w:r w:rsidR="00BD7295">
        <w:rPr>
          <w:color w:val="0D0D0D" w:themeColor="text1" w:themeTint="F2"/>
          <w:sz w:val="26"/>
          <w:szCs w:val="26"/>
        </w:rPr>
        <w:t>строительства новых</w:t>
      </w:r>
      <w:r>
        <w:rPr>
          <w:color w:val="0D0D0D" w:themeColor="text1" w:themeTint="F2"/>
          <w:sz w:val="26"/>
          <w:szCs w:val="26"/>
        </w:rPr>
        <w:t xml:space="preserve"> автомобильных дорог составит 155 185</w:t>
      </w:r>
      <w:r w:rsidRPr="009D5F02">
        <w:rPr>
          <w:color w:val="0D0D0D" w:themeColor="text1" w:themeTint="F2"/>
          <w:sz w:val="26"/>
          <w:szCs w:val="26"/>
        </w:rPr>
        <w:t xml:space="preserve"> </w:t>
      </w:r>
      <w:r>
        <w:rPr>
          <w:color w:val="0D0D0D" w:themeColor="text1" w:themeTint="F2"/>
          <w:sz w:val="26"/>
          <w:szCs w:val="26"/>
        </w:rPr>
        <w:t>м</w:t>
      </w:r>
      <w:r>
        <w:rPr>
          <w:color w:val="0D0D0D" w:themeColor="text1" w:themeTint="F2"/>
          <w:sz w:val="26"/>
          <w:szCs w:val="26"/>
          <w:vertAlign w:val="superscript"/>
        </w:rPr>
        <w:t>2</w:t>
      </w:r>
      <w:r>
        <w:rPr>
          <w:color w:val="0D0D0D" w:themeColor="text1" w:themeTint="F2"/>
          <w:sz w:val="26"/>
          <w:szCs w:val="26"/>
        </w:rPr>
        <w:t>.</w:t>
      </w:r>
    </w:p>
    <w:p w:rsidR="00B63660" w:rsidRPr="00B63660" w:rsidRDefault="00B63660" w:rsidP="00B63660">
      <w:pPr>
        <w:spacing w:line="276" w:lineRule="auto"/>
        <w:ind w:firstLine="720"/>
        <w:jc w:val="both"/>
        <w:rPr>
          <w:color w:val="0D0D0D" w:themeColor="text1" w:themeTint="F2"/>
          <w:sz w:val="26"/>
          <w:szCs w:val="26"/>
        </w:rPr>
        <w:sectPr w:rsidR="00B63660" w:rsidRPr="00B63660" w:rsidSect="002F0D9A">
          <w:pgSz w:w="11906" w:h="16838"/>
          <w:pgMar w:top="851" w:right="707" w:bottom="851" w:left="1644" w:header="709" w:footer="367" w:gutter="0"/>
          <w:cols w:space="720"/>
          <w:docGrid w:linePitch="360"/>
        </w:sectPr>
      </w:pPr>
    </w:p>
    <w:p w:rsidR="00312AB2" w:rsidRPr="00D1279C" w:rsidRDefault="000128E5" w:rsidP="00BB5AA0">
      <w:pPr>
        <w:pStyle w:val="2"/>
        <w:spacing w:before="120" w:after="120" w:line="240" w:lineRule="auto"/>
        <w:ind w:left="578" w:hanging="578"/>
        <w:rPr>
          <w:color w:val="0D0D0D" w:themeColor="text1" w:themeTint="F2"/>
          <w:sz w:val="28"/>
          <w:szCs w:val="28"/>
        </w:rPr>
      </w:pPr>
      <w:bookmarkStart w:id="161" w:name="_Toc68359196"/>
      <w:r w:rsidRPr="00D1279C">
        <w:rPr>
          <w:color w:val="0D0D0D" w:themeColor="text1" w:themeTint="F2"/>
          <w:sz w:val="28"/>
          <w:szCs w:val="28"/>
          <w:lang w:val="en-US"/>
        </w:rPr>
        <w:lastRenderedPageBreak/>
        <w:t>II</w:t>
      </w:r>
      <w:r w:rsidRPr="00D1279C">
        <w:rPr>
          <w:color w:val="0D0D0D" w:themeColor="text1" w:themeTint="F2"/>
          <w:sz w:val="28"/>
          <w:szCs w:val="28"/>
        </w:rPr>
        <w:t>.5</w:t>
      </w:r>
      <w:r w:rsidR="00312AB2" w:rsidRPr="00D1279C">
        <w:rPr>
          <w:color w:val="0D0D0D" w:themeColor="text1" w:themeTint="F2"/>
          <w:sz w:val="28"/>
          <w:szCs w:val="28"/>
        </w:rPr>
        <w:t xml:space="preserve"> Социально-экономическая характеристика сельского поселения</w:t>
      </w:r>
      <w:bookmarkEnd w:id="161"/>
    </w:p>
    <w:p w:rsidR="00312AB2" w:rsidRPr="008A4B01" w:rsidRDefault="00FE0500" w:rsidP="00BB5AA0">
      <w:pPr>
        <w:pStyle w:val="3"/>
        <w:spacing w:line="240" w:lineRule="auto"/>
        <w:jc w:val="center"/>
        <w:rPr>
          <w:color w:val="0D0D0D" w:themeColor="text1" w:themeTint="F2"/>
          <w:sz w:val="26"/>
          <w:szCs w:val="26"/>
          <w:lang w:val="ru-RU"/>
        </w:rPr>
      </w:pPr>
      <w:bookmarkStart w:id="162" w:name="__RefHeading__416_1612356966"/>
      <w:bookmarkStart w:id="163" w:name="__RefHeading__152_1539069001"/>
      <w:bookmarkStart w:id="164" w:name="__RefHeading__348_276625223"/>
      <w:bookmarkStart w:id="165" w:name="__RefHeading__512_670117999"/>
      <w:bookmarkStart w:id="166" w:name="__RefHeading__119_1212657833"/>
      <w:bookmarkStart w:id="167" w:name="__RefHeading__184_1585558239"/>
      <w:bookmarkStart w:id="168" w:name="__RefHeading__878_1612356966"/>
      <w:bookmarkStart w:id="169" w:name="_Toc68359197"/>
      <w:bookmarkEnd w:id="162"/>
      <w:bookmarkEnd w:id="163"/>
      <w:bookmarkEnd w:id="164"/>
      <w:bookmarkEnd w:id="165"/>
      <w:bookmarkEnd w:id="166"/>
      <w:bookmarkEnd w:id="167"/>
      <w:bookmarkEnd w:id="168"/>
      <w:r w:rsidRPr="008A4B01">
        <w:rPr>
          <w:color w:val="0D0D0D" w:themeColor="text1" w:themeTint="F2"/>
          <w:sz w:val="26"/>
          <w:szCs w:val="26"/>
        </w:rPr>
        <w:t>II</w:t>
      </w:r>
      <w:r w:rsidRPr="008A4B01">
        <w:rPr>
          <w:color w:val="0D0D0D" w:themeColor="text1" w:themeTint="F2"/>
          <w:sz w:val="26"/>
          <w:szCs w:val="26"/>
          <w:lang w:val="ru-RU"/>
        </w:rPr>
        <w:t>.5.</w:t>
      </w:r>
      <w:r w:rsidR="00AF2081" w:rsidRPr="008A4B01">
        <w:rPr>
          <w:color w:val="0D0D0D" w:themeColor="text1" w:themeTint="F2"/>
          <w:sz w:val="26"/>
          <w:szCs w:val="26"/>
          <w:lang w:val="ru-RU"/>
        </w:rPr>
        <w:t>1</w:t>
      </w:r>
      <w:r w:rsidRPr="008A4B01">
        <w:rPr>
          <w:color w:val="0D0D0D" w:themeColor="text1" w:themeTint="F2"/>
          <w:sz w:val="26"/>
          <w:szCs w:val="26"/>
          <w:lang w:val="ru-RU"/>
        </w:rPr>
        <w:t xml:space="preserve"> </w:t>
      </w:r>
      <w:r w:rsidR="0023078D" w:rsidRPr="008A4B01">
        <w:rPr>
          <w:color w:val="0D0D0D" w:themeColor="text1" w:themeTint="F2"/>
          <w:sz w:val="26"/>
          <w:szCs w:val="26"/>
          <w:lang w:val="ru-RU"/>
        </w:rPr>
        <w:t>Население, демография и трудовые ресурсы</w:t>
      </w:r>
      <w:bookmarkEnd w:id="169"/>
    </w:p>
    <w:p w:rsidR="00A830C1" w:rsidRPr="008A4B01" w:rsidRDefault="00A830C1" w:rsidP="004E6DFB">
      <w:pPr>
        <w:spacing w:line="276" w:lineRule="auto"/>
        <w:ind w:firstLine="902"/>
        <w:jc w:val="both"/>
        <w:rPr>
          <w:color w:val="0D0D0D" w:themeColor="text1" w:themeTint="F2"/>
          <w:sz w:val="26"/>
          <w:szCs w:val="26"/>
        </w:rPr>
      </w:pPr>
      <w:bookmarkStart w:id="170" w:name="_Toc442083357"/>
      <w:r w:rsidRPr="008A4B01">
        <w:rPr>
          <w:color w:val="0D0D0D" w:themeColor="text1" w:themeTint="F2"/>
          <w:sz w:val="26"/>
          <w:szCs w:val="26"/>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rsidR="00A830C1" w:rsidRPr="008A4B01" w:rsidRDefault="00A830C1" w:rsidP="004E6DFB">
      <w:pPr>
        <w:spacing w:line="276" w:lineRule="auto"/>
        <w:ind w:firstLine="902"/>
        <w:jc w:val="both"/>
        <w:rPr>
          <w:color w:val="0D0D0D" w:themeColor="text1" w:themeTint="F2"/>
          <w:sz w:val="26"/>
          <w:szCs w:val="26"/>
        </w:rPr>
      </w:pPr>
      <w:r w:rsidRPr="008A4B01">
        <w:rPr>
          <w:color w:val="0D0D0D" w:themeColor="text1" w:themeTint="F2"/>
          <w:sz w:val="26"/>
          <w:szCs w:val="26"/>
        </w:rPr>
        <w:t xml:space="preserve">Постоянное население </w:t>
      </w:r>
      <w:r w:rsidR="00C144A1" w:rsidRPr="008A4B01">
        <w:rPr>
          <w:color w:val="0D0D0D" w:themeColor="text1" w:themeTint="F2"/>
          <w:sz w:val="26"/>
          <w:szCs w:val="26"/>
        </w:rPr>
        <w:t>сельского поселения</w:t>
      </w:r>
      <w:r w:rsidRPr="008A4B01">
        <w:rPr>
          <w:color w:val="0D0D0D" w:themeColor="text1" w:themeTint="F2"/>
          <w:sz w:val="26"/>
          <w:szCs w:val="26"/>
        </w:rPr>
        <w:t xml:space="preserve"> на 01.01.20</w:t>
      </w:r>
      <w:r w:rsidR="004E6DFB" w:rsidRPr="008A4B01">
        <w:rPr>
          <w:color w:val="0D0D0D" w:themeColor="text1" w:themeTint="F2"/>
          <w:sz w:val="26"/>
          <w:szCs w:val="26"/>
        </w:rPr>
        <w:t>21</w:t>
      </w:r>
      <w:r w:rsidRPr="008A4B01">
        <w:rPr>
          <w:color w:val="0D0D0D" w:themeColor="text1" w:themeTint="F2"/>
          <w:sz w:val="26"/>
          <w:szCs w:val="26"/>
        </w:rPr>
        <w:t xml:space="preserve"> года составляет </w:t>
      </w:r>
      <w:r w:rsidR="004E6DFB" w:rsidRPr="008A4B01">
        <w:rPr>
          <w:color w:val="0D0D0D" w:themeColor="text1" w:themeTint="F2"/>
          <w:sz w:val="26"/>
          <w:szCs w:val="26"/>
        </w:rPr>
        <w:t>2099</w:t>
      </w:r>
      <w:r w:rsidRPr="008A4B01">
        <w:rPr>
          <w:color w:val="0D0D0D" w:themeColor="text1" w:themeTint="F2"/>
          <w:sz w:val="26"/>
          <w:szCs w:val="26"/>
        </w:rPr>
        <w:t xml:space="preserve"> человек. Демографическая ситуация, сложившаяся за последние годы, характеризуется сокращением численности населения.</w:t>
      </w:r>
    </w:p>
    <w:p w:rsidR="00A830C1" w:rsidRPr="008A4B01" w:rsidRDefault="00A830C1" w:rsidP="00A830C1">
      <w:pPr>
        <w:spacing w:line="360" w:lineRule="auto"/>
        <w:ind w:firstLine="709"/>
        <w:jc w:val="center"/>
        <w:rPr>
          <w:b/>
          <w:color w:val="0D0D0D" w:themeColor="text1" w:themeTint="F2"/>
          <w:sz w:val="26"/>
          <w:szCs w:val="26"/>
        </w:rPr>
      </w:pPr>
      <w:r w:rsidRPr="008A4B01">
        <w:rPr>
          <w:b/>
          <w:color w:val="0D0D0D" w:themeColor="text1" w:themeTint="F2"/>
          <w:sz w:val="26"/>
          <w:szCs w:val="26"/>
        </w:rPr>
        <w:t>Численность населения сельского поселения</w:t>
      </w:r>
    </w:p>
    <w:p w:rsidR="003F23D7" w:rsidRPr="008A4B01" w:rsidRDefault="003F23D7" w:rsidP="003F23D7">
      <w:pPr>
        <w:spacing w:line="276" w:lineRule="auto"/>
        <w:jc w:val="right"/>
        <w:rPr>
          <w:i/>
          <w:color w:val="0D0D0D" w:themeColor="text1" w:themeTint="F2"/>
        </w:rPr>
      </w:pPr>
      <w:r w:rsidRPr="008A4B01">
        <w:rPr>
          <w:i/>
          <w:color w:val="0D0D0D" w:themeColor="text1" w:themeTint="F2"/>
        </w:rPr>
        <w:t>Таблица 2</w:t>
      </w:r>
      <w:r w:rsidR="006A6DDF" w:rsidRPr="008A4B01">
        <w:rPr>
          <w:i/>
          <w:color w:val="0D0D0D" w:themeColor="text1" w:themeTint="F2"/>
        </w:rPr>
        <w:t>3</w:t>
      </w:r>
    </w:p>
    <w:tbl>
      <w:tblPr>
        <w:tblW w:w="6815" w:type="dxa"/>
        <w:jc w:val="center"/>
        <w:tblLook w:val="04A0" w:firstRow="1" w:lastRow="0" w:firstColumn="1" w:lastColumn="0" w:noHBand="0" w:noVBand="1"/>
      </w:tblPr>
      <w:tblGrid>
        <w:gridCol w:w="3592"/>
        <w:gridCol w:w="3223"/>
      </w:tblGrid>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Наименование н/п</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 xml:space="preserve">Население </w:t>
            </w:r>
          </w:p>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на 1 января 2021г.</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Асеньевское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298</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Абрамовская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Абрамовское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121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Асеньевская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38</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Болдаково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Висящево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4</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Деревеньки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Жилетово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Колодези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Курчино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Малахово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119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Отяково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Тишнево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73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Тюнино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16</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Хитрово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Щиглево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Юрково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Бортники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42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Горки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4</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Медовники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62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Пинашино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Серединское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192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Коростелево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219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Бобровники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Гордеево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Зеленино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Ищеино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158</w:t>
            </w:r>
          </w:p>
        </w:tc>
      </w:tr>
      <w:tr w:rsidR="006E6A1B" w:rsidRPr="008A4B01" w:rsidTr="003F23D7">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Межура</w:t>
            </w:r>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15</w:t>
            </w:r>
          </w:p>
        </w:tc>
      </w:tr>
      <w:tr w:rsidR="00112220" w:rsidRPr="008A4B01" w:rsidTr="00112220">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Шувалово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18</w:t>
            </w:r>
          </w:p>
        </w:tc>
      </w:tr>
      <w:tr w:rsidR="00112220" w:rsidRPr="008A4B01" w:rsidTr="00112220">
        <w:trPr>
          <w:trHeight w:val="330"/>
          <w:jc w:val="center"/>
        </w:trPr>
        <w:tc>
          <w:tcPr>
            <w:tcW w:w="35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Борисово</w:t>
            </w:r>
          </w:p>
        </w:tc>
        <w:tc>
          <w:tcPr>
            <w:tcW w:w="32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296</w:t>
            </w:r>
          </w:p>
        </w:tc>
      </w:tr>
      <w:tr w:rsidR="00112220" w:rsidRPr="008A4B01" w:rsidTr="00112220">
        <w:trPr>
          <w:trHeight w:val="330"/>
          <w:jc w:val="center"/>
        </w:trPr>
        <w:tc>
          <w:tcPr>
            <w:tcW w:w="3592" w:type="dxa"/>
            <w:tcBorders>
              <w:top w:val="single" w:sz="4"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lastRenderedPageBreak/>
              <w:t>дер. Гольтяево</w:t>
            </w:r>
          </w:p>
        </w:tc>
        <w:tc>
          <w:tcPr>
            <w:tcW w:w="32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5</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Данилово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Дылдино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78</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Марьино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Рогозино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Семичево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Старая</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14</w:t>
            </w:r>
          </w:p>
        </w:tc>
      </w:tr>
      <w:tr w:rsidR="006E6A1B" w:rsidRPr="008A4B01" w:rsidTr="003F23D7">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Федорино</w:t>
            </w:r>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79</w:t>
            </w:r>
          </w:p>
        </w:tc>
      </w:tr>
      <w:tr w:rsidR="003F23D7" w:rsidRPr="008A4B01" w:rsidTr="003F23D7">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Всего по МО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 2099</w:t>
            </w:r>
          </w:p>
        </w:tc>
      </w:tr>
    </w:tbl>
    <w:p w:rsidR="005854D9" w:rsidRPr="008A4B01" w:rsidRDefault="005854D9" w:rsidP="005854D9">
      <w:pPr>
        <w:pStyle w:val="af1"/>
        <w:keepNext/>
        <w:tabs>
          <w:tab w:val="left" w:pos="702"/>
        </w:tabs>
        <w:spacing w:after="0"/>
        <w:ind w:left="702"/>
        <w:rPr>
          <w:rFonts w:cs="Times New Roman"/>
          <w:b/>
          <w:i w:val="0"/>
          <w:color w:val="0D0D0D" w:themeColor="text1" w:themeTint="F2"/>
          <w:sz w:val="26"/>
          <w:szCs w:val="26"/>
        </w:rPr>
      </w:pPr>
    </w:p>
    <w:p w:rsidR="005854D9" w:rsidRPr="008A4B01" w:rsidRDefault="005854D9" w:rsidP="00C144A1">
      <w:pPr>
        <w:pStyle w:val="af1"/>
        <w:keepNext/>
        <w:tabs>
          <w:tab w:val="left" w:pos="702"/>
        </w:tabs>
        <w:spacing w:after="0"/>
        <w:ind w:left="702"/>
        <w:jc w:val="center"/>
        <w:rPr>
          <w:rFonts w:cs="Times New Roman"/>
          <w:b/>
          <w:i w:val="0"/>
          <w:color w:val="0D0D0D" w:themeColor="text1" w:themeTint="F2"/>
          <w:sz w:val="26"/>
          <w:szCs w:val="26"/>
        </w:rPr>
      </w:pPr>
      <w:r w:rsidRPr="008A4B01">
        <w:rPr>
          <w:rFonts w:cs="Times New Roman"/>
          <w:b/>
          <w:i w:val="0"/>
          <w:color w:val="0D0D0D" w:themeColor="text1" w:themeTint="F2"/>
          <w:sz w:val="26"/>
          <w:szCs w:val="26"/>
        </w:rPr>
        <w:t xml:space="preserve">Динамика численности населения </w:t>
      </w:r>
      <w:r w:rsidR="00C144A1" w:rsidRPr="008A4B01">
        <w:rPr>
          <w:rFonts w:cs="Times New Roman"/>
          <w:b/>
          <w:i w:val="0"/>
          <w:color w:val="0D0D0D" w:themeColor="text1" w:themeTint="F2"/>
          <w:sz w:val="26"/>
          <w:szCs w:val="26"/>
        </w:rPr>
        <w:t>сельского поселения</w:t>
      </w:r>
    </w:p>
    <w:p w:rsidR="005854D9" w:rsidRPr="008A4B01" w:rsidRDefault="005854D9" w:rsidP="005854D9">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24</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2409"/>
        <w:gridCol w:w="2267"/>
      </w:tblGrid>
      <w:tr w:rsidR="006E6A1B" w:rsidRPr="008A4B01" w:rsidTr="006E3A00">
        <w:trPr>
          <w:jc w:val="center"/>
        </w:trPr>
        <w:tc>
          <w:tcPr>
            <w:tcW w:w="1988"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Муниципальные образования</w:t>
            </w:r>
          </w:p>
        </w:tc>
        <w:tc>
          <w:tcPr>
            <w:tcW w:w="1552"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2011 г.</w:t>
            </w:r>
          </w:p>
        </w:tc>
        <w:tc>
          <w:tcPr>
            <w:tcW w:w="1460"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2021г.</w:t>
            </w:r>
          </w:p>
        </w:tc>
      </w:tr>
      <w:tr w:rsidR="005854D9" w:rsidRPr="008A4B01" w:rsidTr="005854D9">
        <w:trPr>
          <w:trHeight w:val="506"/>
          <w:jc w:val="center"/>
        </w:trPr>
        <w:tc>
          <w:tcPr>
            <w:tcW w:w="1988"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МО СП д. Асеньевское</w:t>
            </w:r>
          </w:p>
        </w:tc>
        <w:tc>
          <w:tcPr>
            <w:tcW w:w="1552"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2509</w:t>
            </w:r>
          </w:p>
        </w:tc>
        <w:tc>
          <w:tcPr>
            <w:tcW w:w="1460"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2099</w:t>
            </w:r>
          </w:p>
        </w:tc>
      </w:tr>
    </w:tbl>
    <w:p w:rsidR="005854D9" w:rsidRPr="008A4B01" w:rsidRDefault="005854D9" w:rsidP="005854D9">
      <w:pPr>
        <w:spacing w:line="276" w:lineRule="auto"/>
        <w:ind w:firstLine="902"/>
        <w:jc w:val="both"/>
        <w:rPr>
          <w:color w:val="0D0D0D" w:themeColor="text1" w:themeTint="F2"/>
          <w:sz w:val="26"/>
          <w:szCs w:val="26"/>
        </w:rPr>
      </w:pPr>
    </w:p>
    <w:p w:rsidR="005854D9" w:rsidRPr="008A4B01" w:rsidRDefault="005854D9" w:rsidP="00844399">
      <w:pPr>
        <w:spacing w:line="276" w:lineRule="auto"/>
        <w:ind w:firstLine="902"/>
        <w:jc w:val="both"/>
        <w:rPr>
          <w:color w:val="0D0D0D" w:themeColor="text1" w:themeTint="F2"/>
          <w:sz w:val="26"/>
          <w:szCs w:val="26"/>
        </w:rPr>
      </w:pPr>
      <w:r w:rsidRPr="008A4B01">
        <w:rPr>
          <w:color w:val="0D0D0D" w:themeColor="text1" w:themeTint="F2"/>
          <w:sz w:val="26"/>
          <w:szCs w:val="26"/>
        </w:rPr>
        <w:t xml:space="preserve">За десятилетний период численность населения сельского </w:t>
      </w:r>
      <w:r w:rsidR="00844399" w:rsidRPr="008A4B01">
        <w:rPr>
          <w:color w:val="0D0D0D" w:themeColor="text1" w:themeTint="F2"/>
          <w:sz w:val="26"/>
          <w:szCs w:val="26"/>
        </w:rPr>
        <w:t>поселения</w:t>
      </w:r>
      <w:r w:rsidRPr="008A4B01">
        <w:rPr>
          <w:color w:val="0D0D0D" w:themeColor="text1" w:themeTint="F2"/>
          <w:sz w:val="26"/>
          <w:szCs w:val="26"/>
        </w:rPr>
        <w:t xml:space="preserve"> уменьшилась на </w:t>
      </w:r>
      <w:r w:rsidR="00844399" w:rsidRPr="008A4B01">
        <w:rPr>
          <w:color w:val="0D0D0D" w:themeColor="text1" w:themeTint="F2"/>
          <w:sz w:val="26"/>
          <w:szCs w:val="26"/>
        </w:rPr>
        <w:t>4</w:t>
      </w:r>
      <w:r w:rsidRPr="008A4B01">
        <w:rPr>
          <w:color w:val="0D0D0D" w:themeColor="text1" w:themeTint="F2"/>
          <w:sz w:val="26"/>
          <w:szCs w:val="26"/>
        </w:rPr>
        <w:t xml:space="preserve">10 человек. Основную роль в </w:t>
      </w:r>
      <w:r w:rsidR="00844399" w:rsidRPr="008A4B01">
        <w:rPr>
          <w:color w:val="0D0D0D" w:themeColor="text1" w:themeTint="F2"/>
          <w:sz w:val="26"/>
          <w:szCs w:val="26"/>
        </w:rPr>
        <w:t xml:space="preserve">изменении численности </w:t>
      </w:r>
      <w:r w:rsidR="004E2498" w:rsidRPr="008A4B01">
        <w:rPr>
          <w:color w:val="0D0D0D" w:themeColor="text1" w:themeTint="F2"/>
          <w:sz w:val="26"/>
          <w:szCs w:val="26"/>
        </w:rPr>
        <w:t>населения поселения</w:t>
      </w:r>
      <w:r w:rsidRPr="008A4B01">
        <w:rPr>
          <w:color w:val="0D0D0D" w:themeColor="text1" w:themeTint="F2"/>
          <w:sz w:val="26"/>
          <w:szCs w:val="26"/>
        </w:rPr>
        <w:t xml:space="preserve"> играет естественное и </w:t>
      </w:r>
      <w:r w:rsidR="009D426D">
        <w:rPr>
          <w:color w:val="0D0D0D" w:themeColor="text1" w:themeTint="F2"/>
          <w:sz w:val="26"/>
          <w:szCs w:val="26"/>
        </w:rPr>
        <w:t>механическое движение населения.</w:t>
      </w:r>
    </w:p>
    <w:p w:rsidR="000A7E16" w:rsidRPr="008A4B01" w:rsidRDefault="000A7E16" w:rsidP="000A7E16">
      <w:pPr>
        <w:rPr>
          <w:color w:val="0D0D0D" w:themeColor="text1" w:themeTint="F2"/>
        </w:rPr>
      </w:pPr>
    </w:p>
    <w:p w:rsidR="00B413DA" w:rsidRPr="008A4B01" w:rsidRDefault="00B413DA">
      <w:pPr>
        <w:suppressAutoHyphens w:val="0"/>
        <w:rPr>
          <w:b/>
          <w:bCs/>
          <w:color w:val="0D0D0D" w:themeColor="text1" w:themeTint="F2"/>
          <w:sz w:val="28"/>
          <w:szCs w:val="28"/>
        </w:rPr>
      </w:pPr>
      <w:r w:rsidRPr="008A4B01">
        <w:rPr>
          <w:color w:val="0D0D0D" w:themeColor="text1" w:themeTint="F2"/>
          <w:sz w:val="28"/>
          <w:szCs w:val="28"/>
        </w:rPr>
        <w:br w:type="page"/>
      </w:r>
    </w:p>
    <w:p w:rsidR="00312AB2" w:rsidRPr="008A4B01" w:rsidRDefault="00B577E1" w:rsidP="00A830C1">
      <w:pPr>
        <w:pStyle w:val="2"/>
        <w:rPr>
          <w:color w:val="0D0D0D" w:themeColor="text1" w:themeTint="F2"/>
          <w:sz w:val="28"/>
          <w:szCs w:val="28"/>
        </w:rPr>
      </w:pPr>
      <w:bookmarkStart w:id="171" w:name="_Toc68359198"/>
      <w:r w:rsidRPr="008A4B01">
        <w:rPr>
          <w:color w:val="0D0D0D" w:themeColor="text1" w:themeTint="F2"/>
          <w:sz w:val="28"/>
          <w:szCs w:val="28"/>
          <w:lang w:val="en-US"/>
        </w:rPr>
        <w:lastRenderedPageBreak/>
        <w:t xml:space="preserve">II.6 </w:t>
      </w:r>
      <w:r w:rsidR="009D37ED" w:rsidRPr="008A4B01">
        <w:rPr>
          <w:color w:val="0D0D0D" w:themeColor="text1" w:themeTint="F2"/>
          <w:sz w:val="28"/>
          <w:szCs w:val="28"/>
        </w:rPr>
        <w:t>Экономическ</w:t>
      </w:r>
      <w:bookmarkEnd w:id="170"/>
      <w:r w:rsidR="00D24036" w:rsidRPr="008A4B01">
        <w:rPr>
          <w:color w:val="0D0D0D" w:themeColor="text1" w:themeTint="F2"/>
          <w:sz w:val="28"/>
          <w:szCs w:val="28"/>
        </w:rPr>
        <w:t>ая база</w:t>
      </w:r>
      <w:bookmarkEnd w:id="171"/>
    </w:p>
    <w:p w:rsidR="00276DE2" w:rsidRPr="008A4B01" w:rsidRDefault="00276DE2" w:rsidP="00276DE2">
      <w:pPr>
        <w:spacing w:line="360" w:lineRule="auto"/>
        <w:jc w:val="center"/>
        <w:rPr>
          <w:b/>
          <w:color w:val="0D0D0D" w:themeColor="text1" w:themeTint="F2"/>
          <w:sz w:val="26"/>
          <w:szCs w:val="26"/>
        </w:rPr>
      </w:pPr>
      <w:r w:rsidRPr="008A4B01">
        <w:rPr>
          <w:b/>
          <w:color w:val="0D0D0D" w:themeColor="text1" w:themeTint="F2"/>
          <w:sz w:val="26"/>
          <w:szCs w:val="26"/>
        </w:rPr>
        <w:t xml:space="preserve">Основные предприятия </w:t>
      </w:r>
      <w:r w:rsidR="006E3A00" w:rsidRPr="008A4B01">
        <w:rPr>
          <w:b/>
          <w:color w:val="0D0D0D" w:themeColor="text1" w:themeTint="F2"/>
          <w:sz w:val="26"/>
          <w:szCs w:val="26"/>
        </w:rPr>
        <w:t>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25</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552"/>
        <w:gridCol w:w="2725"/>
      </w:tblGrid>
      <w:tr w:rsidR="009D426D" w:rsidRPr="008A4B01" w:rsidTr="009D426D">
        <w:trPr>
          <w:trHeight w:val="553"/>
          <w:jc w:val="center"/>
        </w:trPr>
        <w:tc>
          <w:tcPr>
            <w:tcW w:w="3945" w:type="dxa"/>
            <w:vAlign w:val="center"/>
          </w:tcPr>
          <w:p w:rsidR="00276DE2" w:rsidRPr="009D426D" w:rsidRDefault="00276DE2" w:rsidP="00722C38">
            <w:pPr>
              <w:ind w:right="284"/>
              <w:jc w:val="center"/>
              <w:rPr>
                <w:b/>
                <w:color w:val="0D0D0D" w:themeColor="text1" w:themeTint="F2"/>
                <w:sz w:val="26"/>
                <w:szCs w:val="26"/>
              </w:rPr>
            </w:pPr>
            <w:r w:rsidRPr="009D426D">
              <w:rPr>
                <w:b/>
                <w:color w:val="0D0D0D" w:themeColor="text1" w:themeTint="F2"/>
                <w:sz w:val="26"/>
                <w:szCs w:val="26"/>
              </w:rPr>
              <w:t>Наименование предприятий и организаций</w:t>
            </w:r>
          </w:p>
        </w:tc>
        <w:tc>
          <w:tcPr>
            <w:tcW w:w="2552"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Вид деятельности</w:t>
            </w:r>
          </w:p>
        </w:tc>
        <w:tc>
          <w:tcPr>
            <w:tcW w:w="2725"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Местонахождение</w:t>
            </w:r>
          </w:p>
        </w:tc>
      </w:tr>
      <w:tr w:rsidR="009D426D" w:rsidRPr="008A4B01" w:rsidTr="009D426D">
        <w:trPr>
          <w:trHeight w:val="614"/>
          <w:jc w:val="center"/>
        </w:trPr>
        <w:tc>
          <w:tcPr>
            <w:tcW w:w="3945" w:type="dxa"/>
            <w:vAlign w:val="center"/>
          </w:tcPr>
          <w:p w:rsidR="006E3A00" w:rsidRPr="008A4B01" w:rsidRDefault="006E3A00" w:rsidP="006E3A00">
            <w:pPr>
              <w:pStyle w:val="afb"/>
              <w:rPr>
                <w:bCs/>
                <w:color w:val="0D0D0D" w:themeColor="text1" w:themeTint="F2"/>
              </w:rPr>
            </w:pPr>
            <w:r w:rsidRPr="008A4B01">
              <w:rPr>
                <w:bCs/>
                <w:color w:val="0D0D0D" w:themeColor="text1" w:themeTint="F2"/>
              </w:rPr>
              <w:t>ООО «Молочная Ферма»</w:t>
            </w:r>
          </w:p>
        </w:tc>
        <w:tc>
          <w:tcPr>
            <w:tcW w:w="2552" w:type="dxa"/>
            <w:vAlign w:val="center"/>
          </w:tcPr>
          <w:p w:rsidR="006E3A00" w:rsidRPr="008A4B01" w:rsidRDefault="006E3A00" w:rsidP="006E3A00">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6E3A00" w:rsidRPr="008A4B01" w:rsidRDefault="006E3A00" w:rsidP="00AD238F">
            <w:pPr>
              <w:pStyle w:val="afb"/>
              <w:rPr>
                <w:bCs/>
                <w:color w:val="0D0D0D" w:themeColor="text1" w:themeTint="F2"/>
              </w:rPr>
            </w:pPr>
            <w:r w:rsidRPr="008A4B01">
              <w:rPr>
                <w:bCs/>
                <w:color w:val="0D0D0D" w:themeColor="text1" w:themeTint="F2"/>
              </w:rPr>
              <w:t>д. Асеньевское</w:t>
            </w:r>
          </w:p>
        </w:tc>
      </w:tr>
      <w:tr w:rsidR="009D426D" w:rsidRPr="008A4B01" w:rsidTr="009D426D">
        <w:trPr>
          <w:jc w:val="center"/>
        </w:trPr>
        <w:tc>
          <w:tcPr>
            <w:tcW w:w="3945" w:type="dxa"/>
            <w:vAlign w:val="center"/>
          </w:tcPr>
          <w:p w:rsidR="006E3A00" w:rsidRPr="008A4B01" w:rsidRDefault="006E3A00" w:rsidP="006E3A00">
            <w:pPr>
              <w:pStyle w:val="afb"/>
              <w:rPr>
                <w:bCs/>
                <w:color w:val="0D0D0D" w:themeColor="text1" w:themeTint="F2"/>
              </w:rPr>
            </w:pPr>
            <w:r w:rsidRPr="008A4B01">
              <w:rPr>
                <w:bCs/>
                <w:color w:val="0D0D0D" w:themeColor="text1" w:themeTint="F2"/>
              </w:rPr>
              <w:t>ООО «Боровское отделение Калужское мясомолочное объединение»</w:t>
            </w:r>
          </w:p>
        </w:tc>
        <w:tc>
          <w:tcPr>
            <w:tcW w:w="2552" w:type="dxa"/>
            <w:vAlign w:val="center"/>
          </w:tcPr>
          <w:p w:rsidR="006E3A00" w:rsidRPr="008A4B01" w:rsidRDefault="006E3A00" w:rsidP="006E3A00">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6E3A00" w:rsidRPr="008A4B01" w:rsidRDefault="006E3A00" w:rsidP="00AD238F">
            <w:pPr>
              <w:pStyle w:val="afb"/>
              <w:rPr>
                <w:bCs/>
                <w:color w:val="0D0D0D" w:themeColor="text1" w:themeTint="F2"/>
              </w:rPr>
            </w:pPr>
            <w:r w:rsidRPr="008A4B01">
              <w:rPr>
                <w:bCs/>
                <w:color w:val="0D0D0D" w:themeColor="text1" w:themeTint="F2"/>
              </w:rPr>
              <w:t>д.</w:t>
            </w:r>
            <w:r w:rsidR="00AD238F" w:rsidRPr="008A4B01">
              <w:rPr>
                <w:bCs/>
                <w:color w:val="0D0D0D" w:themeColor="text1" w:themeTint="F2"/>
              </w:rPr>
              <w:t xml:space="preserve"> </w:t>
            </w:r>
            <w:r w:rsidRPr="008A4B01">
              <w:rPr>
                <w:bCs/>
                <w:color w:val="0D0D0D" w:themeColor="text1" w:themeTint="F2"/>
              </w:rPr>
              <w:t>Борисово</w:t>
            </w:r>
          </w:p>
        </w:tc>
      </w:tr>
    </w:tbl>
    <w:p w:rsidR="00276DE2" w:rsidRPr="008A4B01" w:rsidRDefault="00276DE2" w:rsidP="00AD238F">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Дальнейший сценарий развития производства на территории сельского поселения относится к вопросам деятельности хозяйствующих субъектов и не нуждается в регулировании Генеральным планом сельского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p>
    <w:p w:rsidR="00276DE2" w:rsidRPr="008A4B01" w:rsidRDefault="00276DE2" w:rsidP="00276DE2">
      <w:pPr>
        <w:spacing w:line="360" w:lineRule="auto"/>
        <w:ind w:firstLine="709"/>
        <w:jc w:val="center"/>
        <w:rPr>
          <w:b/>
          <w:i/>
          <w:color w:val="0D0D0D" w:themeColor="text1" w:themeTint="F2"/>
          <w:sz w:val="26"/>
          <w:szCs w:val="26"/>
        </w:rPr>
      </w:pPr>
      <w:r w:rsidRPr="008A4B01">
        <w:rPr>
          <w:b/>
          <w:i/>
          <w:color w:val="0D0D0D" w:themeColor="text1" w:themeTint="F2"/>
          <w:sz w:val="26"/>
          <w:szCs w:val="26"/>
        </w:rPr>
        <w:t>Торговля</w:t>
      </w:r>
    </w:p>
    <w:p w:rsidR="00AD238F" w:rsidRPr="008A4B01" w:rsidRDefault="00AD238F" w:rsidP="00AD238F">
      <w:pPr>
        <w:spacing w:line="360" w:lineRule="auto"/>
        <w:jc w:val="center"/>
        <w:rPr>
          <w:b/>
          <w:color w:val="0D0D0D" w:themeColor="text1" w:themeTint="F2"/>
          <w:sz w:val="26"/>
          <w:szCs w:val="26"/>
        </w:rPr>
      </w:pPr>
      <w:r w:rsidRPr="008A4B01">
        <w:rPr>
          <w:b/>
          <w:color w:val="0D0D0D" w:themeColor="text1" w:themeTint="F2"/>
          <w:sz w:val="26"/>
          <w:szCs w:val="26"/>
        </w:rPr>
        <w:t>Предприятия торговли 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57"/>
      </w:tblGrid>
      <w:tr w:rsidR="006E6A1B" w:rsidRPr="008A4B01" w:rsidTr="00C16BF0">
        <w:trPr>
          <w:trHeight w:val="263"/>
        </w:trPr>
        <w:tc>
          <w:tcPr>
            <w:tcW w:w="4688" w:type="dxa"/>
            <w:shd w:val="clear" w:color="auto" w:fill="auto"/>
            <w:vAlign w:val="center"/>
          </w:tcPr>
          <w:p w:rsidR="00AD238F" w:rsidRPr="008A4B01" w:rsidRDefault="00AD238F" w:rsidP="00C16BF0">
            <w:pPr>
              <w:pStyle w:val="afff6"/>
              <w:suppressAutoHyphens/>
              <w:spacing w:line="360" w:lineRule="auto"/>
              <w:rPr>
                <w:color w:val="0D0D0D" w:themeColor="text1" w:themeTint="F2"/>
                <w:sz w:val="26"/>
                <w:szCs w:val="26"/>
              </w:rPr>
            </w:pPr>
            <w:r w:rsidRPr="008A4B01">
              <w:rPr>
                <w:color w:val="0D0D0D" w:themeColor="text1" w:themeTint="F2"/>
                <w:sz w:val="26"/>
                <w:szCs w:val="26"/>
              </w:rPr>
              <w:t>Наименование</w:t>
            </w:r>
          </w:p>
        </w:tc>
        <w:tc>
          <w:tcPr>
            <w:tcW w:w="4657" w:type="dxa"/>
            <w:shd w:val="clear" w:color="auto" w:fill="auto"/>
            <w:vAlign w:val="center"/>
          </w:tcPr>
          <w:p w:rsidR="00AD238F" w:rsidRPr="008A4B01" w:rsidRDefault="00AD238F" w:rsidP="00C16BF0">
            <w:pPr>
              <w:pStyle w:val="afff6"/>
              <w:suppressAutoHyphens/>
              <w:spacing w:line="360" w:lineRule="auto"/>
              <w:rPr>
                <w:color w:val="0D0D0D" w:themeColor="text1" w:themeTint="F2"/>
                <w:sz w:val="26"/>
                <w:szCs w:val="26"/>
              </w:rPr>
            </w:pPr>
            <w:r w:rsidRPr="008A4B01">
              <w:rPr>
                <w:color w:val="0D0D0D" w:themeColor="text1" w:themeTint="F2"/>
                <w:sz w:val="26"/>
                <w:szCs w:val="26"/>
              </w:rPr>
              <w:t>Площадь торгового зала, м</w:t>
            </w:r>
            <w:r w:rsidRPr="008A4B01">
              <w:rPr>
                <w:color w:val="0D0D0D" w:themeColor="text1" w:themeTint="F2"/>
                <w:sz w:val="26"/>
                <w:szCs w:val="26"/>
                <w:vertAlign w:val="superscript"/>
              </w:rPr>
              <w:t>2</w:t>
            </w:r>
          </w:p>
        </w:tc>
      </w:tr>
      <w:tr w:rsidR="006E6A1B" w:rsidRPr="008A4B01" w:rsidTr="00AD238F">
        <w:trPr>
          <w:trHeight w:val="261"/>
        </w:trPr>
        <w:tc>
          <w:tcPr>
            <w:tcW w:w="9345" w:type="dxa"/>
            <w:gridSpan w:val="2"/>
            <w:shd w:val="clear" w:color="auto" w:fill="auto"/>
            <w:vAlign w:val="center"/>
          </w:tcPr>
          <w:p w:rsidR="00AD238F" w:rsidRPr="008A4B01" w:rsidRDefault="00AD238F" w:rsidP="00C144A1">
            <w:pPr>
              <w:jc w:val="center"/>
              <w:rPr>
                <w:b/>
                <w:i/>
                <w:color w:val="0D0D0D" w:themeColor="text1" w:themeTint="F2"/>
              </w:rPr>
            </w:pPr>
            <w:r w:rsidRPr="008A4B01">
              <w:rPr>
                <w:b/>
                <w:i/>
                <w:color w:val="0D0D0D" w:themeColor="text1" w:themeTint="F2"/>
              </w:rPr>
              <w:t>Непродовольственные</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«Стройматериалы», д. 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344,7</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«Стройматериалы», д. Коростелево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98,0</w:t>
            </w:r>
          </w:p>
        </w:tc>
      </w:tr>
      <w:tr w:rsidR="006E6A1B" w:rsidRPr="008A4B01" w:rsidTr="00C144A1">
        <w:trPr>
          <w:trHeight w:val="237"/>
        </w:trPr>
        <w:tc>
          <w:tcPr>
            <w:tcW w:w="9345" w:type="dxa"/>
            <w:gridSpan w:val="2"/>
            <w:shd w:val="clear" w:color="auto" w:fill="auto"/>
            <w:vAlign w:val="center"/>
          </w:tcPr>
          <w:p w:rsidR="00AD238F" w:rsidRPr="008A4B01" w:rsidRDefault="00AD238F" w:rsidP="00C144A1">
            <w:pPr>
              <w:jc w:val="center"/>
              <w:rPr>
                <w:b/>
                <w:i/>
                <w:color w:val="0D0D0D" w:themeColor="text1" w:themeTint="F2"/>
              </w:rPr>
            </w:pPr>
            <w:r w:rsidRPr="008A4B01">
              <w:rPr>
                <w:b/>
                <w:i/>
                <w:color w:val="0D0D0D" w:themeColor="text1" w:themeTint="F2"/>
              </w:rPr>
              <w:t>Смешанные</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Салутенкова д. Дылдино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39,7</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Валентина, д. Борисово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67,2</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Салутенкова, д. Асеньевское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53,8</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Мнацаканян, д. Борисово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75,0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Валентина, д. Ищеино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Бриз, д.Коростелево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Кузнецов, д. Медовники</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Велес НВ, д.Тишнево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Перспектива, д. Асеньевское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53,8</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Королева, д, Серединское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75,0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Перспектива, д.Коростелево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70,0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Фреш, д.Абрамовское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35,0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Потапов, 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25,5</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Фреш, Усадьба 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22,5</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Бриз, д.Тишнево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33,5</w:t>
            </w:r>
          </w:p>
        </w:tc>
      </w:tr>
    </w:tbl>
    <w:p w:rsidR="00312AB2" w:rsidRPr="008A4B01" w:rsidRDefault="00DB21EA" w:rsidP="0053651E">
      <w:pPr>
        <w:pStyle w:val="2"/>
        <w:spacing w:line="240" w:lineRule="auto"/>
        <w:rPr>
          <w:color w:val="0D0D0D" w:themeColor="text1" w:themeTint="F2"/>
          <w:sz w:val="28"/>
          <w:szCs w:val="28"/>
          <w:lang w:val="en-US"/>
        </w:rPr>
      </w:pPr>
      <w:bookmarkStart w:id="172" w:name="_Toc68359199"/>
      <w:r w:rsidRPr="008A4B01">
        <w:rPr>
          <w:color w:val="0D0D0D" w:themeColor="text1" w:themeTint="F2"/>
          <w:sz w:val="28"/>
          <w:szCs w:val="28"/>
          <w:lang w:val="en-US"/>
        </w:rPr>
        <w:lastRenderedPageBreak/>
        <w:t>II</w:t>
      </w:r>
      <w:r w:rsidRPr="008A4B01">
        <w:rPr>
          <w:color w:val="0D0D0D" w:themeColor="text1" w:themeTint="F2"/>
          <w:sz w:val="28"/>
          <w:szCs w:val="28"/>
        </w:rPr>
        <w:t>.</w:t>
      </w:r>
      <w:r w:rsidR="00BD4252" w:rsidRPr="008A4B01">
        <w:rPr>
          <w:color w:val="0D0D0D" w:themeColor="text1" w:themeTint="F2"/>
          <w:sz w:val="28"/>
          <w:szCs w:val="28"/>
        </w:rPr>
        <w:t>7</w:t>
      </w:r>
      <w:r w:rsidRPr="008A4B01">
        <w:rPr>
          <w:color w:val="0D0D0D" w:themeColor="text1" w:themeTint="F2"/>
          <w:sz w:val="28"/>
          <w:szCs w:val="28"/>
          <w:lang w:val="en-US"/>
        </w:rPr>
        <w:t xml:space="preserve"> </w:t>
      </w:r>
      <w:r w:rsidR="00312AB2" w:rsidRPr="008A4B01">
        <w:rPr>
          <w:color w:val="0D0D0D" w:themeColor="text1" w:themeTint="F2"/>
          <w:sz w:val="28"/>
          <w:szCs w:val="28"/>
        </w:rPr>
        <w:t>Инженерно-техническая база</w:t>
      </w:r>
      <w:bookmarkEnd w:id="172"/>
    </w:p>
    <w:p w:rsidR="00312AB2" w:rsidRPr="008A4B01" w:rsidRDefault="00DB21EA" w:rsidP="0053651E">
      <w:pPr>
        <w:pStyle w:val="3"/>
        <w:spacing w:line="240" w:lineRule="auto"/>
        <w:jc w:val="center"/>
        <w:rPr>
          <w:color w:val="0D0D0D" w:themeColor="text1" w:themeTint="F2"/>
          <w:sz w:val="26"/>
          <w:szCs w:val="26"/>
        </w:rPr>
      </w:pPr>
      <w:bookmarkStart w:id="173" w:name="__RefHeading__424_1612356966"/>
      <w:bookmarkStart w:id="174" w:name="__RefHeading__160_1539069001"/>
      <w:bookmarkStart w:id="175" w:name="__RefHeading__356_276625223"/>
      <w:bookmarkStart w:id="176" w:name="__RefHeading__520_670117999"/>
      <w:bookmarkStart w:id="177" w:name="__RefHeading__127_1212657833"/>
      <w:bookmarkStart w:id="178" w:name="__RefHeading__192_1585558239"/>
      <w:bookmarkStart w:id="179" w:name="__RefHeading__886_1612356966"/>
      <w:bookmarkStart w:id="180" w:name="_Toc68359200"/>
      <w:bookmarkEnd w:id="173"/>
      <w:bookmarkEnd w:id="174"/>
      <w:bookmarkEnd w:id="175"/>
      <w:bookmarkEnd w:id="176"/>
      <w:bookmarkEnd w:id="177"/>
      <w:bookmarkEnd w:id="178"/>
      <w:bookmarkEnd w:id="179"/>
      <w:r w:rsidRPr="008A4B01">
        <w:rPr>
          <w:color w:val="0D0D0D" w:themeColor="text1" w:themeTint="F2"/>
          <w:sz w:val="26"/>
          <w:szCs w:val="26"/>
        </w:rPr>
        <w:t>II.</w:t>
      </w:r>
      <w:r w:rsidR="00BD4252" w:rsidRPr="008A4B01">
        <w:rPr>
          <w:color w:val="0D0D0D" w:themeColor="text1" w:themeTint="F2"/>
          <w:sz w:val="26"/>
          <w:szCs w:val="26"/>
          <w:lang w:val="ru-RU"/>
        </w:rPr>
        <w:t>7</w:t>
      </w:r>
      <w:r w:rsidRPr="008A4B01">
        <w:rPr>
          <w:color w:val="0D0D0D" w:themeColor="text1" w:themeTint="F2"/>
          <w:sz w:val="26"/>
          <w:szCs w:val="26"/>
        </w:rPr>
        <w:t>.1</w:t>
      </w:r>
      <w:r w:rsidR="00312AB2" w:rsidRPr="008A4B01">
        <w:rPr>
          <w:color w:val="0D0D0D" w:themeColor="text1" w:themeTint="F2"/>
          <w:sz w:val="26"/>
          <w:szCs w:val="26"/>
        </w:rPr>
        <w:t xml:space="preserve"> Водоснабжение и водоотведение</w:t>
      </w:r>
      <w:bookmarkEnd w:id="180"/>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t>Водоснабжение</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Централизованная система водоснабжения расположена в деревнях: Асеньевское, Асеньевсая Слобода, Малахово, Абрамовское, Тюнино, Борисово, Коростелево, Висящево, Тишнево, Серединское, Федорино, Дылдино, Ищеино, Хитрово, Жилетово.</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в сельском поселении составляет 60%. Диаметр труб - от 20 до 300 мм. Материал труб - металл, асбоцемент, пластик.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Перечень объектов водоснабжения </w:t>
      </w:r>
      <w:r w:rsidR="00123656" w:rsidRPr="008A4B01">
        <w:rPr>
          <w:b/>
          <w:color w:val="0D0D0D" w:themeColor="text1" w:themeTint="F2"/>
          <w:sz w:val="26"/>
          <w:szCs w:val="26"/>
        </w:rPr>
        <w:t>сельского поселения</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3"/>
        <w:gridCol w:w="4097"/>
        <w:gridCol w:w="2345"/>
        <w:gridCol w:w="2550"/>
      </w:tblGrid>
      <w:tr w:rsidR="009D426D" w:rsidRPr="008A4B01" w:rsidTr="00C16BF0">
        <w:trPr>
          <w:trHeight w:hRule="exact" w:val="590"/>
        </w:trPr>
        <w:tc>
          <w:tcPr>
            <w:tcW w:w="338"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 п/п</w:t>
            </w:r>
          </w:p>
        </w:tc>
        <w:tc>
          <w:tcPr>
            <w:tcW w:w="2130"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Наименование объекта</w:t>
            </w:r>
          </w:p>
        </w:tc>
        <w:tc>
          <w:tcPr>
            <w:tcW w:w="122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Адрес объекта</w:t>
            </w:r>
          </w:p>
        </w:tc>
        <w:tc>
          <w:tcPr>
            <w:tcW w:w="131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Производительность</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д.Борисово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д.Борисово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10м3/ч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3</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D223B6" w:rsidP="00C16BF0">
            <w:pPr>
              <w:pStyle w:val="afb"/>
              <w:rPr>
                <w:color w:val="0D0D0D" w:themeColor="text1" w:themeTint="F2"/>
              </w:rPr>
            </w:pPr>
            <w:r>
              <w:rPr>
                <w:color w:val="0D0D0D" w:themeColor="text1" w:themeTint="F2"/>
              </w:rPr>
              <w:t>д.</w:t>
            </w:r>
            <w:r w:rsidR="00CA679F" w:rsidRPr="008A4B01">
              <w:rPr>
                <w:color w:val="0D0D0D" w:themeColor="text1" w:themeTint="F2"/>
              </w:rPr>
              <w:t>Старая</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4</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д.Старая</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5</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д.Семичево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д.Семичево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 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7</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д.Федорино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8</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д.Федорино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2x6,3 м</w:t>
            </w:r>
            <w:r w:rsidRPr="008A4B01">
              <w:rPr>
                <w:color w:val="0D0D0D" w:themeColor="text1" w:themeTint="F2"/>
                <w:vertAlign w:val="superscript"/>
              </w:rPr>
              <w:t>3</w:t>
            </w:r>
            <w:r w:rsidRPr="008A4B01">
              <w:rPr>
                <w:color w:val="0D0D0D" w:themeColor="text1" w:themeTint="F2"/>
              </w:rPr>
              <w:t xml:space="preserve"> /ч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9</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д.Дылдино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д.Дылдино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д.Малахово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20 м</w:t>
            </w:r>
            <w:r w:rsidRPr="008A4B01">
              <w:rPr>
                <w:color w:val="0D0D0D" w:themeColor="text1" w:themeTint="F2"/>
                <w:vertAlign w:val="superscript"/>
              </w:rPr>
              <w:t>3</w:t>
            </w:r>
          </w:p>
        </w:tc>
      </w:tr>
      <w:tr w:rsidR="009D426D" w:rsidRPr="008A4B01" w:rsidTr="00D223B6">
        <w:trPr>
          <w:trHeight w:hRule="exact" w:val="340"/>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 xml:space="preserve">скважина </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д.Малахово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bl>
    <w:p w:rsidR="00CA679F" w:rsidRPr="008A4B01" w:rsidRDefault="00123656" w:rsidP="00D223B6">
      <w:pPr>
        <w:spacing w:line="192" w:lineRule="auto"/>
        <w:jc w:val="center"/>
        <w:rPr>
          <w:b/>
          <w:color w:val="0D0D0D" w:themeColor="text1" w:themeTint="F2"/>
          <w:sz w:val="26"/>
          <w:szCs w:val="26"/>
        </w:rPr>
      </w:pPr>
      <w:r w:rsidRPr="008A4B01">
        <w:rPr>
          <w:b/>
          <w:color w:val="0D0D0D" w:themeColor="text1" w:themeTint="F2"/>
          <w:sz w:val="26"/>
          <w:szCs w:val="26"/>
        </w:rPr>
        <w:t>Сведения о балан</w:t>
      </w:r>
      <w:r w:rsidR="00CA679F" w:rsidRPr="008A4B01">
        <w:rPr>
          <w:b/>
          <w:color w:val="0D0D0D" w:themeColor="text1" w:themeTint="F2"/>
          <w:sz w:val="26"/>
          <w:szCs w:val="26"/>
        </w:rPr>
        <w:t xml:space="preserve">содержании водозаборов (скважин) </w:t>
      </w:r>
    </w:p>
    <w:p w:rsidR="00CA679F" w:rsidRPr="008A4B01" w:rsidRDefault="00CA679F"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в сельских населенных пунктах </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28</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650"/>
        <w:gridCol w:w="2803"/>
        <w:gridCol w:w="1995"/>
      </w:tblGrid>
      <w:tr w:rsidR="006E6A1B" w:rsidRPr="008A4B01" w:rsidTr="001C75BC">
        <w:trPr>
          <w:trHeight w:val="282"/>
          <w:jc w:val="center"/>
        </w:trPr>
        <w:tc>
          <w:tcPr>
            <w:tcW w:w="1593" w:type="pct"/>
            <w:vMerge w:val="restart"/>
            <w:shd w:val="clear" w:color="auto" w:fill="auto"/>
          </w:tcPr>
          <w:p w:rsidR="008351AC" w:rsidRPr="008A4B01" w:rsidRDefault="008351AC" w:rsidP="00CA679F">
            <w:pPr>
              <w:pStyle w:val="afb"/>
              <w:ind w:right="-42"/>
              <w:rPr>
                <w:b/>
                <w:color w:val="0D0D0D" w:themeColor="text1" w:themeTint="F2"/>
              </w:rPr>
            </w:pPr>
            <w:r w:rsidRPr="008A4B01">
              <w:rPr>
                <w:b/>
                <w:color w:val="0D0D0D" w:themeColor="text1" w:themeTint="F2"/>
              </w:rPr>
              <w:t>Наименование организации</w:t>
            </w:r>
          </w:p>
        </w:tc>
        <w:tc>
          <w:tcPr>
            <w:tcW w:w="2353" w:type="pct"/>
            <w:gridSpan w:val="2"/>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собственности сельхозорганизаций</w:t>
            </w:r>
          </w:p>
        </w:tc>
        <w:tc>
          <w:tcPr>
            <w:tcW w:w="1054" w:type="pct"/>
            <w:vMerge w:val="restar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Примечание</w:t>
            </w:r>
          </w:p>
        </w:tc>
      </w:tr>
      <w:tr w:rsidR="006E6A1B" w:rsidRPr="008A4B01" w:rsidTr="001C75BC">
        <w:trPr>
          <w:trHeight w:val="353"/>
          <w:jc w:val="center"/>
        </w:trPr>
        <w:tc>
          <w:tcPr>
            <w:tcW w:w="1593" w:type="pct"/>
            <w:vMerge/>
            <w:shd w:val="clear" w:color="auto" w:fill="auto"/>
          </w:tcPr>
          <w:p w:rsidR="008351AC" w:rsidRPr="008A4B01" w:rsidRDefault="008351AC" w:rsidP="00C16BF0">
            <w:pPr>
              <w:pStyle w:val="afb"/>
              <w:ind w:right="-42"/>
              <w:rPr>
                <w:i/>
                <w:color w:val="0D0D0D" w:themeColor="text1" w:themeTint="F2"/>
              </w:rPr>
            </w:pPr>
          </w:p>
        </w:tc>
        <w:tc>
          <w:tcPr>
            <w:tcW w:w="872"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всего</w:t>
            </w:r>
          </w:p>
        </w:tc>
        <w:tc>
          <w:tcPr>
            <w:tcW w:w="1481"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том числе имеется лицензия</w:t>
            </w:r>
          </w:p>
        </w:tc>
        <w:tc>
          <w:tcPr>
            <w:tcW w:w="1054" w:type="pct"/>
            <w:vMerge/>
            <w:shd w:val="clear" w:color="auto" w:fill="auto"/>
          </w:tcPr>
          <w:p w:rsidR="008351AC" w:rsidRPr="008A4B01" w:rsidRDefault="008351AC" w:rsidP="00C16BF0">
            <w:pPr>
              <w:pStyle w:val="afb"/>
              <w:ind w:right="-42"/>
              <w:rPr>
                <w:i/>
                <w:color w:val="0D0D0D" w:themeColor="text1" w:themeTint="F2"/>
              </w:rPr>
            </w:pPr>
          </w:p>
        </w:tc>
      </w:tr>
      <w:tr w:rsidR="006E6A1B"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СПК колхоз «Русь»</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переданы в муниципальную собственность</w:t>
            </w:r>
          </w:p>
        </w:tc>
      </w:tr>
      <w:tr w:rsidR="006E6A1B" w:rsidRPr="008A4B01" w:rsidTr="001C75BC">
        <w:trPr>
          <w:trHeight w:val="1671"/>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СХА колхоз «Москва»</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8 (7 скважин действующих, 1 резервная)</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да</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Асеньевское-1,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Тишнево-1,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Тюнино-1,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Жилетово-1,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Хитрово-1,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Медовники-1,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Серединское-1</w:t>
            </w:r>
          </w:p>
        </w:tc>
      </w:tr>
      <w:tr w:rsidR="006E6A1B" w:rsidRPr="008A4B01" w:rsidTr="001C75BC">
        <w:trPr>
          <w:trHeight w:val="479"/>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«Борисово»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2</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Борисово-1,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Дылдино-1</w:t>
            </w:r>
          </w:p>
        </w:tc>
      </w:tr>
      <w:tr w:rsidR="008351AC"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колхоз «Циолковского»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3</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требуется капитальный ремонт</w:t>
            </w:r>
          </w:p>
        </w:tc>
      </w:tr>
    </w:tbl>
    <w:p w:rsidR="00D223B6" w:rsidRDefault="00D223B6" w:rsidP="00D223B6">
      <w:pPr>
        <w:spacing w:line="276" w:lineRule="auto"/>
        <w:ind w:firstLine="709"/>
        <w:jc w:val="both"/>
        <w:rPr>
          <w:color w:val="0D0D0D" w:themeColor="text1" w:themeTint="F2"/>
          <w:sz w:val="26"/>
          <w:szCs w:val="26"/>
        </w:rPr>
      </w:pPr>
      <w:r w:rsidRPr="00D223B6">
        <w:rPr>
          <w:color w:val="0D0D0D" w:themeColor="text1" w:themeTint="F2"/>
          <w:sz w:val="26"/>
          <w:szCs w:val="26"/>
        </w:rPr>
        <w:t xml:space="preserve">На участке нового жилищного строительства в дер. Курчино планируется размещение одной водяной скважины для обеспечения </w:t>
      </w:r>
      <w:r>
        <w:rPr>
          <w:color w:val="0D0D0D" w:themeColor="text1" w:themeTint="F2"/>
          <w:sz w:val="26"/>
          <w:szCs w:val="26"/>
        </w:rPr>
        <w:t>централизованного водоснабжения. Планируемая потребность в водоснабжении: 9,4 тыс. куб.м</w:t>
      </w:r>
      <w:r w:rsidRPr="00BC700A">
        <w:rPr>
          <w:color w:val="0D0D0D" w:themeColor="text1" w:themeTint="F2"/>
          <w:sz w:val="26"/>
          <w:szCs w:val="26"/>
        </w:rPr>
        <w:t>/мес.</w:t>
      </w:r>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Водоотведение</w:t>
      </w:r>
    </w:p>
    <w:p w:rsidR="00CA679F" w:rsidRDefault="00CA679F" w:rsidP="00D223B6">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К</w:t>
      </w:r>
      <w:r w:rsidR="008351AC" w:rsidRPr="008A4B01">
        <w:rPr>
          <w:color w:val="0D0D0D" w:themeColor="text1" w:themeTint="F2"/>
          <w:sz w:val="26"/>
          <w:szCs w:val="26"/>
        </w:rPr>
        <w:t xml:space="preserve">анализационные сети устроены в </w:t>
      </w:r>
      <w:r w:rsidRPr="008A4B01">
        <w:rPr>
          <w:color w:val="0D0D0D" w:themeColor="text1" w:themeTint="F2"/>
          <w:sz w:val="26"/>
          <w:szCs w:val="26"/>
        </w:rPr>
        <w:t>деревнях Борисово, Серединское, Асеньевское. Сбор отходов производится на канализационных насосных станциях, с которых по мере их наполнения выполняется вывоз сточных вод.</w:t>
      </w:r>
    </w:p>
    <w:p w:rsidR="00D223B6" w:rsidRPr="008A4B01" w:rsidRDefault="00D223B6" w:rsidP="00D223B6">
      <w:pPr>
        <w:shd w:val="clear" w:color="auto" w:fill="FFFFFF"/>
        <w:spacing w:line="276" w:lineRule="auto"/>
        <w:ind w:firstLine="720"/>
        <w:jc w:val="both"/>
        <w:rPr>
          <w:color w:val="0D0D0D" w:themeColor="text1" w:themeTint="F2"/>
          <w:sz w:val="26"/>
          <w:szCs w:val="26"/>
        </w:rPr>
      </w:pPr>
      <w:r w:rsidRPr="00D223B6">
        <w:rPr>
          <w:color w:val="0D0D0D" w:themeColor="text1" w:themeTint="F2"/>
          <w:sz w:val="26"/>
          <w:szCs w:val="26"/>
        </w:rPr>
        <w:t>На участк</w:t>
      </w:r>
      <w:r>
        <w:rPr>
          <w:color w:val="0D0D0D" w:themeColor="text1" w:themeTint="F2"/>
          <w:sz w:val="26"/>
          <w:szCs w:val="26"/>
        </w:rPr>
        <w:t>ах</w:t>
      </w:r>
      <w:r w:rsidRPr="00D223B6">
        <w:rPr>
          <w:color w:val="0D0D0D" w:themeColor="text1" w:themeTint="F2"/>
          <w:sz w:val="26"/>
          <w:szCs w:val="26"/>
        </w:rPr>
        <w:t xml:space="preserve"> нового жилищного строительства</w:t>
      </w:r>
      <w:r>
        <w:rPr>
          <w:color w:val="0D0D0D" w:themeColor="text1" w:themeTint="F2"/>
          <w:sz w:val="26"/>
          <w:szCs w:val="26"/>
        </w:rPr>
        <w:t xml:space="preserve"> планируется установка индивидуальных септиков.</w:t>
      </w:r>
    </w:p>
    <w:p w:rsidR="00CA679F" w:rsidRPr="008A4B01" w:rsidRDefault="00CA679F" w:rsidP="00CA679F">
      <w:pPr>
        <w:rPr>
          <w:color w:val="0D0D0D" w:themeColor="text1" w:themeTint="F2"/>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81" w:name="__RefHeading__426_1612356966"/>
      <w:bookmarkStart w:id="182" w:name="__RefHeading__162_1539069001"/>
      <w:bookmarkStart w:id="183" w:name="__RefHeading__358_276625223"/>
      <w:bookmarkStart w:id="184" w:name="__RefHeading__522_670117999"/>
      <w:bookmarkStart w:id="185" w:name="__RefHeading__129_1212657833"/>
      <w:bookmarkStart w:id="186" w:name="__RefHeading__194_1585558239"/>
      <w:bookmarkStart w:id="187" w:name="__RefHeading__888_1612356966"/>
      <w:bookmarkStart w:id="188" w:name="_Toc68359201"/>
      <w:bookmarkEnd w:id="181"/>
      <w:bookmarkEnd w:id="182"/>
      <w:bookmarkEnd w:id="183"/>
      <w:bookmarkEnd w:id="184"/>
      <w:bookmarkEnd w:id="185"/>
      <w:bookmarkEnd w:id="186"/>
      <w:bookmarkEnd w:id="187"/>
      <w:r w:rsidRPr="008A4B01">
        <w:rPr>
          <w:color w:val="0D0D0D" w:themeColor="text1" w:themeTint="F2"/>
          <w:sz w:val="26"/>
          <w:szCs w:val="26"/>
        </w:rPr>
        <w:t>II</w:t>
      </w:r>
      <w:r w:rsidRPr="008A4B01">
        <w:rPr>
          <w:color w:val="0D0D0D" w:themeColor="text1" w:themeTint="F2"/>
          <w:sz w:val="26"/>
          <w:szCs w:val="26"/>
          <w:lang w:val="ru-RU"/>
        </w:rPr>
        <w:t>.</w:t>
      </w:r>
      <w:r w:rsidR="006B4AEA" w:rsidRPr="008A4B01">
        <w:rPr>
          <w:color w:val="0D0D0D" w:themeColor="text1" w:themeTint="F2"/>
          <w:sz w:val="26"/>
          <w:szCs w:val="26"/>
          <w:lang w:val="ru-RU"/>
        </w:rPr>
        <w:t>7</w:t>
      </w:r>
      <w:r w:rsidRPr="008A4B01">
        <w:rPr>
          <w:color w:val="0D0D0D" w:themeColor="text1" w:themeTint="F2"/>
          <w:sz w:val="26"/>
          <w:szCs w:val="26"/>
          <w:lang w:val="ru-RU"/>
        </w:rPr>
        <w:t>.</w:t>
      </w:r>
      <w:r w:rsidR="00312AB2" w:rsidRPr="008A4B01">
        <w:rPr>
          <w:color w:val="0D0D0D" w:themeColor="text1" w:themeTint="F2"/>
          <w:sz w:val="26"/>
          <w:szCs w:val="26"/>
          <w:lang w:val="ru-RU"/>
        </w:rPr>
        <w:t>2 Газоснабжение и теплоснабжение</w:t>
      </w:r>
      <w:bookmarkEnd w:id="188"/>
    </w:p>
    <w:p w:rsidR="00123656" w:rsidRPr="008A4B01" w:rsidRDefault="00123656" w:rsidP="00AA474A">
      <w:pPr>
        <w:spacing w:line="276" w:lineRule="auto"/>
        <w:ind w:firstLine="720"/>
        <w:rPr>
          <w:b/>
          <w:i/>
          <w:color w:val="0D0D0D" w:themeColor="text1" w:themeTint="F2"/>
          <w:sz w:val="26"/>
          <w:szCs w:val="26"/>
        </w:rPr>
      </w:pPr>
      <w:bookmarkStart w:id="189" w:name="__RefHeading__428_1612356966"/>
      <w:bookmarkStart w:id="190" w:name="__RefHeading__164_1539069001"/>
      <w:bookmarkStart w:id="191" w:name="__RefHeading__360_276625223"/>
      <w:bookmarkStart w:id="192" w:name="__RefHeading__524_670117999"/>
      <w:bookmarkStart w:id="193" w:name="__RefHeading__131_1212657833"/>
      <w:bookmarkStart w:id="194" w:name="__RefHeading__196_1585558239"/>
      <w:bookmarkStart w:id="195" w:name="__RefHeading__890_1612356966"/>
      <w:bookmarkEnd w:id="189"/>
      <w:bookmarkEnd w:id="190"/>
      <w:bookmarkEnd w:id="191"/>
      <w:bookmarkEnd w:id="192"/>
      <w:bookmarkEnd w:id="193"/>
      <w:bookmarkEnd w:id="194"/>
      <w:bookmarkEnd w:id="195"/>
      <w:r w:rsidRPr="008A4B01">
        <w:rPr>
          <w:b/>
          <w:i/>
          <w:color w:val="0D0D0D" w:themeColor="text1" w:themeTint="F2"/>
          <w:sz w:val="26"/>
          <w:szCs w:val="26"/>
        </w:rPr>
        <w:t>Газоснабжение</w:t>
      </w:r>
    </w:p>
    <w:p w:rsidR="00450DCA" w:rsidRPr="008A4B01" w:rsidRDefault="00450DCA" w:rsidP="00450DCA">
      <w:pPr>
        <w:spacing w:line="276" w:lineRule="auto"/>
        <w:ind w:firstLine="720"/>
        <w:jc w:val="both"/>
        <w:rPr>
          <w:color w:val="0D0D0D" w:themeColor="text1" w:themeTint="F2"/>
          <w:sz w:val="26"/>
          <w:szCs w:val="26"/>
        </w:rPr>
      </w:pPr>
      <w:r w:rsidRPr="008A4B01">
        <w:rPr>
          <w:color w:val="0D0D0D" w:themeColor="text1" w:themeTint="F2"/>
          <w:sz w:val="26"/>
          <w:szCs w:val="26"/>
        </w:rPr>
        <w:t xml:space="preserve">В сельском поселении газифицировано </w:t>
      </w:r>
      <w:r w:rsidR="001C75BC" w:rsidRPr="008A4B01">
        <w:rPr>
          <w:color w:val="0D0D0D" w:themeColor="text1" w:themeTint="F2"/>
          <w:sz w:val="26"/>
          <w:szCs w:val="26"/>
        </w:rPr>
        <w:t>24 населенных пункта</w:t>
      </w:r>
      <w:r w:rsidRPr="008A4B01">
        <w:rPr>
          <w:color w:val="0D0D0D" w:themeColor="text1" w:themeTint="F2"/>
          <w:sz w:val="26"/>
          <w:szCs w:val="26"/>
        </w:rPr>
        <w:t xml:space="preserve">: </w:t>
      </w:r>
      <w:r w:rsidR="001C75BC" w:rsidRPr="008A4B01">
        <w:rPr>
          <w:color w:val="0D0D0D" w:themeColor="text1" w:themeTint="F2"/>
          <w:sz w:val="26"/>
          <w:szCs w:val="26"/>
        </w:rPr>
        <w:t>д. </w:t>
      </w:r>
      <w:r w:rsidRPr="008A4B01">
        <w:rPr>
          <w:color w:val="0D0D0D" w:themeColor="text1" w:themeTint="F2"/>
          <w:sz w:val="26"/>
          <w:szCs w:val="26"/>
        </w:rPr>
        <w:t xml:space="preserve">Асеньевское, </w:t>
      </w:r>
      <w:r w:rsidR="00322540" w:rsidRPr="008A4B01">
        <w:rPr>
          <w:color w:val="0D0D0D" w:themeColor="text1" w:themeTint="F2"/>
          <w:sz w:val="26"/>
          <w:szCs w:val="26"/>
        </w:rPr>
        <w:t>д. </w:t>
      </w:r>
      <w:r w:rsidRPr="008A4B01">
        <w:rPr>
          <w:color w:val="0D0D0D" w:themeColor="text1" w:themeTint="F2"/>
          <w:sz w:val="26"/>
          <w:szCs w:val="26"/>
        </w:rPr>
        <w:t xml:space="preserve">Абрамовская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Абрамовское, </w:t>
      </w:r>
      <w:r w:rsidR="00322540" w:rsidRPr="008A4B01">
        <w:rPr>
          <w:color w:val="0D0D0D" w:themeColor="text1" w:themeTint="F2"/>
          <w:sz w:val="26"/>
          <w:szCs w:val="26"/>
        </w:rPr>
        <w:t xml:space="preserve">д. </w:t>
      </w:r>
      <w:r w:rsidRPr="008A4B01">
        <w:rPr>
          <w:color w:val="0D0D0D" w:themeColor="text1" w:themeTint="F2"/>
          <w:sz w:val="26"/>
          <w:szCs w:val="26"/>
        </w:rPr>
        <w:t xml:space="preserve">Асеньевская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Колодези, </w:t>
      </w:r>
      <w:r w:rsidR="00322540" w:rsidRPr="008A4B01">
        <w:rPr>
          <w:color w:val="0D0D0D" w:themeColor="text1" w:themeTint="F2"/>
          <w:sz w:val="26"/>
          <w:szCs w:val="26"/>
        </w:rPr>
        <w:t>д. </w:t>
      </w:r>
      <w:r w:rsidRPr="008A4B01">
        <w:rPr>
          <w:color w:val="0D0D0D" w:themeColor="text1" w:themeTint="F2"/>
          <w:sz w:val="26"/>
          <w:szCs w:val="26"/>
        </w:rPr>
        <w:t xml:space="preserve">Курчино, </w:t>
      </w:r>
      <w:r w:rsidR="00322540" w:rsidRPr="008A4B01">
        <w:rPr>
          <w:color w:val="0D0D0D" w:themeColor="text1" w:themeTint="F2"/>
          <w:sz w:val="26"/>
          <w:szCs w:val="26"/>
        </w:rPr>
        <w:t xml:space="preserve">д. </w:t>
      </w:r>
      <w:r w:rsidRPr="008A4B01">
        <w:rPr>
          <w:color w:val="0D0D0D" w:themeColor="text1" w:themeTint="F2"/>
          <w:sz w:val="26"/>
          <w:szCs w:val="26"/>
        </w:rPr>
        <w:t xml:space="preserve">Малахово, </w:t>
      </w:r>
      <w:r w:rsidR="00322540" w:rsidRPr="008A4B01">
        <w:rPr>
          <w:color w:val="0D0D0D" w:themeColor="text1" w:themeTint="F2"/>
          <w:sz w:val="26"/>
          <w:szCs w:val="26"/>
        </w:rPr>
        <w:t xml:space="preserve">д. </w:t>
      </w:r>
      <w:r w:rsidRPr="008A4B01">
        <w:rPr>
          <w:color w:val="0D0D0D" w:themeColor="text1" w:themeTint="F2"/>
          <w:sz w:val="26"/>
          <w:szCs w:val="26"/>
        </w:rPr>
        <w:t xml:space="preserve">Отяково, </w:t>
      </w:r>
      <w:r w:rsidR="00322540" w:rsidRPr="008A4B01">
        <w:rPr>
          <w:color w:val="0D0D0D" w:themeColor="text1" w:themeTint="F2"/>
          <w:sz w:val="26"/>
          <w:szCs w:val="26"/>
        </w:rPr>
        <w:t xml:space="preserve">д. </w:t>
      </w:r>
      <w:r w:rsidRPr="008A4B01">
        <w:rPr>
          <w:color w:val="0D0D0D" w:themeColor="text1" w:themeTint="F2"/>
          <w:sz w:val="26"/>
          <w:szCs w:val="26"/>
        </w:rPr>
        <w:t xml:space="preserve">Тишнево, </w:t>
      </w:r>
      <w:r w:rsidR="00322540" w:rsidRPr="008A4B01">
        <w:rPr>
          <w:color w:val="0D0D0D" w:themeColor="text1" w:themeTint="F2"/>
          <w:sz w:val="26"/>
          <w:szCs w:val="26"/>
        </w:rPr>
        <w:t xml:space="preserve">д. </w:t>
      </w:r>
      <w:r w:rsidRPr="008A4B01">
        <w:rPr>
          <w:color w:val="0D0D0D" w:themeColor="text1" w:themeTint="F2"/>
          <w:sz w:val="26"/>
          <w:szCs w:val="26"/>
        </w:rPr>
        <w:t xml:space="preserve">Хитрово, </w:t>
      </w:r>
      <w:r w:rsidR="00322540" w:rsidRPr="008A4B01">
        <w:rPr>
          <w:color w:val="0D0D0D" w:themeColor="text1" w:themeTint="F2"/>
          <w:sz w:val="26"/>
          <w:szCs w:val="26"/>
        </w:rPr>
        <w:t xml:space="preserve">д. </w:t>
      </w:r>
      <w:r w:rsidRPr="008A4B01">
        <w:rPr>
          <w:color w:val="0D0D0D" w:themeColor="text1" w:themeTint="F2"/>
          <w:sz w:val="26"/>
          <w:szCs w:val="26"/>
        </w:rPr>
        <w:t xml:space="preserve">Щиглево, </w:t>
      </w:r>
      <w:r w:rsidR="00322540" w:rsidRPr="008A4B01">
        <w:rPr>
          <w:color w:val="0D0D0D" w:themeColor="text1" w:themeTint="F2"/>
          <w:sz w:val="26"/>
          <w:szCs w:val="26"/>
        </w:rPr>
        <w:t>д. </w:t>
      </w:r>
      <w:r w:rsidRPr="008A4B01">
        <w:rPr>
          <w:color w:val="0D0D0D" w:themeColor="text1" w:themeTint="F2"/>
          <w:sz w:val="26"/>
          <w:szCs w:val="26"/>
        </w:rPr>
        <w:t xml:space="preserve">Бортники, </w:t>
      </w:r>
      <w:r w:rsidR="00322540" w:rsidRPr="008A4B01">
        <w:rPr>
          <w:color w:val="0D0D0D" w:themeColor="text1" w:themeTint="F2"/>
          <w:sz w:val="26"/>
          <w:szCs w:val="26"/>
        </w:rPr>
        <w:t xml:space="preserve">д. </w:t>
      </w:r>
      <w:r w:rsidRPr="008A4B01">
        <w:rPr>
          <w:color w:val="0D0D0D" w:themeColor="text1" w:themeTint="F2"/>
          <w:sz w:val="26"/>
          <w:szCs w:val="26"/>
        </w:rPr>
        <w:t xml:space="preserve">Медовники, </w:t>
      </w:r>
      <w:r w:rsidR="00322540" w:rsidRPr="008A4B01">
        <w:rPr>
          <w:color w:val="0D0D0D" w:themeColor="text1" w:themeTint="F2"/>
          <w:sz w:val="26"/>
          <w:szCs w:val="26"/>
        </w:rPr>
        <w:t xml:space="preserve">д. </w:t>
      </w:r>
      <w:r w:rsidRPr="008A4B01">
        <w:rPr>
          <w:color w:val="0D0D0D" w:themeColor="text1" w:themeTint="F2"/>
          <w:sz w:val="26"/>
          <w:szCs w:val="26"/>
        </w:rPr>
        <w:t xml:space="preserve">Пинашино, </w:t>
      </w:r>
      <w:r w:rsidR="00322540" w:rsidRPr="008A4B01">
        <w:rPr>
          <w:color w:val="0D0D0D" w:themeColor="text1" w:themeTint="F2"/>
          <w:sz w:val="26"/>
          <w:szCs w:val="26"/>
        </w:rPr>
        <w:t xml:space="preserve">д. </w:t>
      </w:r>
      <w:r w:rsidRPr="008A4B01">
        <w:rPr>
          <w:color w:val="0D0D0D" w:themeColor="text1" w:themeTint="F2"/>
          <w:sz w:val="26"/>
          <w:szCs w:val="26"/>
        </w:rPr>
        <w:t xml:space="preserve">Серединское, </w:t>
      </w:r>
      <w:r w:rsidR="00322540" w:rsidRPr="008A4B01">
        <w:rPr>
          <w:color w:val="0D0D0D" w:themeColor="text1" w:themeTint="F2"/>
          <w:sz w:val="26"/>
          <w:szCs w:val="26"/>
        </w:rPr>
        <w:t xml:space="preserve">д. </w:t>
      </w:r>
      <w:r w:rsidRPr="008A4B01">
        <w:rPr>
          <w:color w:val="0D0D0D" w:themeColor="text1" w:themeTint="F2"/>
          <w:sz w:val="26"/>
          <w:szCs w:val="26"/>
        </w:rPr>
        <w:t xml:space="preserve">Коростелево, </w:t>
      </w:r>
      <w:r w:rsidR="00322540" w:rsidRPr="008A4B01">
        <w:rPr>
          <w:color w:val="0D0D0D" w:themeColor="text1" w:themeTint="F2"/>
          <w:sz w:val="26"/>
          <w:szCs w:val="26"/>
        </w:rPr>
        <w:t>д. </w:t>
      </w:r>
      <w:r w:rsidRPr="008A4B01">
        <w:rPr>
          <w:color w:val="0D0D0D" w:themeColor="text1" w:themeTint="F2"/>
          <w:sz w:val="26"/>
          <w:szCs w:val="26"/>
        </w:rPr>
        <w:t xml:space="preserve">Бобровники, </w:t>
      </w:r>
      <w:r w:rsidR="00322540" w:rsidRPr="008A4B01">
        <w:rPr>
          <w:color w:val="0D0D0D" w:themeColor="text1" w:themeTint="F2"/>
          <w:sz w:val="26"/>
          <w:szCs w:val="26"/>
        </w:rPr>
        <w:t xml:space="preserve">д. </w:t>
      </w:r>
      <w:r w:rsidRPr="008A4B01">
        <w:rPr>
          <w:color w:val="0D0D0D" w:themeColor="text1" w:themeTint="F2"/>
          <w:sz w:val="26"/>
          <w:szCs w:val="26"/>
        </w:rPr>
        <w:t xml:space="preserve">Гордеево, </w:t>
      </w:r>
      <w:r w:rsidR="00322540" w:rsidRPr="008A4B01">
        <w:rPr>
          <w:color w:val="0D0D0D" w:themeColor="text1" w:themeTint="F2"/>
          <w:sz w:val="26"/>
          <w:szCs w:val="26"/>
        </w:rPr>
        <w:t xml:space="preserve">д. </w:t>
      </w:r>
      <w:r w:rsidRPr="008A4B01">
        <w:rPr>
          <w:color w:val="0D0D0D" w:themeColor="text1" w:themeTint="F2"/>
          <w:sz w:val="26"/>
          <w:szCs w:val="26"/>
        </w:rPr>
        <w:t xml:space="preserve">Ищеино, </w:t>
      </w:r>
      <w:r w:rsidR="00322540" w:rsidRPr="008A4B01">
        <w:rPr>
          <w:color w:val="0D0D0D" w:themeColor="text1" w:themeTint="F2"/>
          <w:sz w:val="26"/>
          <w:szCs w:val="26"/>
        </w:rPr>
        <w:t xml:space="preserve">д. </w:t>
      </w:r>
      <w:r w:rsidRPr="008A4B01">
        <w:rPr>
          <w:color w:val="0D0D0D" w:themeColor="text1" w:themeTint="F2"/>
          <w:sz w:val="26"/>
          <w:szCs w:val="26"/>
        </w:rPr>
        <w:t xml:space="preserve">Шувалово, </w:t>
      </w:r>
      <w:r w:rsidR="00322540" w:rsidRPr="008A4B01">
        <w:rPr>
          <w:color w:val="0D0D0D" w:themeColor="text1" w:themeTint="F2"/>
          <w:sz w:val="26"/>
          <w:szCs w:val="26"/>
        </w:rPr>
        <w:t xml:space="preserve">д. </w:t>
      </w:r>
      <w:r w:rsidRPr="008A4B01">
        <w:rPr>
          <w:color w:val="0D0D0D" w:themeColor="text1" w:themeTint="F2"/>
          <w:sz w:val="26"/>
          <w:szCs w:val="26"/>
        </w:rPr>
        <w:t xml:space="preserve">Борисово, </w:t>
      </w:r>
      <w:r w:rsidR="00322540" w:rsidRPr="008A4B01">
        <w:rPr>
          <w:color w:val="0D0D0D" w:themeColor="text1" w:themeTint="F2"/>
          <w:sz w:val="26"/>
          <w:szCs w:val="26"/>
        </w:rPr>
        <w:t xml:space="preserve">д. </w:t>
      </w:r>
      <w:r w:rsidRPr="008A4B01">
        <w:rPr>
          <w:color w:val="0D0D0D" w:themeColor="text1" w:themeTint="F2"/>
          <w:sz w:val="26"/>
          <w:szCs w:val="26"/>
        </w:rPr>
        <w:t xml:space="preserve">Дылдино, </w:t>
      </w:r>
      <w:r w:rsidR="00322540" w:rsidRPr="008A4B01">
        <w:rPr>
          <w:color w:val="0D0D0D" w:themeColor="text1" w:themeTint="F2"/>
          <w:sz w:val="26"/>
          <w:szCs w:val="26"/>
        </w:rPr>
        <w:t>д. </w:t>
      </w:r>
      <w:r w:rsidRPr="008A4B01">
        <w:rPr>
          <w:color w:val="0D0D0D" w:themeColor="text1" w:themeTint="F2"/>
          <w:sz w:val="26"/>
          <w:szCs w:val="26"/>
        </w:rPr>
        <w:t xml:space="preserve">Семичево, </w:t>
      </w:r>
      <w:r w:rsidR="00322540" w:rsidRPr="008A4B01">
        <w:rPr>
          <w:color w:val="0D0D0D" w:themeColor="text1" w:themeTint="F2"/>
          <w:sz w:val="26"/>
          <w:szCs w:val="26"/>
        </w:rPr>
        <w:t>д. Федорино.</w:t>
      </w:r>
    </w:p>
    <w:p w:rsidR="00450DCA" w:rsidRPr="008A4B01" w:rsidRDefault="00450DCA" w:rsidP="00322540">
      <w:pPr>
        <w:spacing w:line="276" w:lineRule="auto"/>
        <w:ind w:firstLine="720"/>
        <w:jc w:val="both"/>
        <w:rPr>
          <w:color w:val="0D0D0D" w:themeColor="text1" w:themeTint="F2"/>
          <w:sz w:val="26"/>
          <w:szCs w:val="26"/>
        </w:rPr>
      </w:pPr>
      <w:r w:rsidRPr="008A4B01">
        <w:rPr>
          <w:color w:val="0D0D0D" w:themeColor="text1" w:themeTint="F2"/>
          <w:sz w:val="26"/>
          <w:szCs w:val="26"/>
        </w:rPr>
        <w:t>Существующая ГРС Асеньевское (расположена за пределами СП) получает газ от магистрального газопровода Серпухов - Ленинград. Отвод от магистрального газопровода введен в эксплуатацию в 2003 г. Его протяженность - 0,3 км; диаметр - 219 мм, толщина стенки - 7 мм, сталь; проектное давление - 55,0 кгс/см 2</w:t>
      </w:r>
      <w:r w:rsidR="00322540" w:rsidRPr="008A4B01">
        <w:rPr>
          <w:color w:val="0D0D0D" w:themeColor="text1" w:themeTint="F2"/>
          <w:sz w:val="26"/>
          <w:szCs w:val="26"/>
        </w:rPr>
        <w:t>.</w:t>
      </w:r>
      <w:r w:rsidRPr="008A4B01">
        <w:rPr>
          <w:color w:val="0D0D0D" w:themeColor="text1" w:themeTint="F2"/>
          <w:sz w:val="26"/>
          <w:szCs w:val="26"/>
        </w:rPr>
        <w:t>Выходящая ни</w:t>
      </w:r>
      <w:r w:rsidR="00322540" w:rsidRPr="008A4B01">
        <w:rPr>
          <w:color w:val="0D0D0D" w:themeColor="text1" w:themeTint="F2"/>
          <w:sz w:val="26"/>
          <w:szCs w:val="26"/>
        </w:rPr>
        <w:t xml:space="preserve">тка межпоселкового газопровода с </w:t>
      </w:r>
      <w:r w:rsidRPr="008A4B01">
        <w:rPr>
          <w:color w:val="0D0D0D" w:themeColor="text1" w:themeTint="F2"/>
          <w:sz w:val="26"/>
          <w:szCs w:val="26"/>
        </w:rPr>
        <w:t>давлением на выходе 12 кгс/см 2 (диаметр 219 мм, толщина стенки 4,5 мм</w:t>
      </w:r>
      <w:r w:rsidR="00322540" w:rsidRPr="008A4B01">
        <w:rPr>
          <w:color w:val="0D0D0D" w:themeColor="text1" w:themeTint="F2"/>
          <w:sz w:val="26"/>
          <w:szCs w:val="26"/>
        </w:rPr>
        <w:t>, сталь</w:t>
      </w:r>
      <w:r w:rsidRPr="008A4B01">
        <w:rPr>
          <w:color w:val="0D0D0D" w:themeColor="text1" w:themeTint="F2"/>
          <w:sz w:val="26"/>
          <w:szCs w:val="26"/>
        </w:rPr>
        <w:t>.</w:t>
      </w:r>
    </w:p>
    <w:p w:rsidR="00276DE2" w:rsidRDefault="00276DE2"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sidRPr="008A4B01">
        <w:rPr>
          <w:rFonts w:eastAsia="Times New Roman"/>
          <w:b w:val="0"/>
          <w:bCs w:val="0"/>
          <w:color w:val="0D0D0D" w:themeColor="text1" w:themeTint="F2"/>
          <w:sz w:val="26"/>
          <w:szCs w:val="26"/>
        </w:rPr>
        <w:t>В остальных населенных пунктах население использует для газоснабжения индивидуальные газовые баллоны.</w:t>
      </w:r>
    </w:p>
    <w:p w:rsidR="00C20AD0"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В дер. Курчино на участках нового жилищного строительства планируется строительство одной газораспределительной станции. </w:t>
      </w:r>
      <w:r w:rsidRPr="00C20AD0">
        <w:rPr>
          <w:rFonts w:eastAsia="Times New Roman"/>
          <w:b w:val="0"/>
          <w:bCs w:val="0"/>
          <w:color w:val="0D0D0D" w:themeColor="text1" w:themeTint="F2"/>
          <w:sz w:val="26"/>
          <w:szCs w:val="26"/>
        </w:rPr>
        <w:t xml:space="preserve">Планируемое потребность в газе </w:t>
      </w:r>
      <w:r w:rsidR="009D1778">
        <w:rPr>
          <w:rFonts w:eastAsia="Times New Roman"/>
          <w:b w:val="0"/>
          <w:bCs w:val="0"/>
          <w:color w:val="0D0D0D" w:themeColor="text1" w:themeTint="F2"/>
          <w:sz w:val="26"/>
          <w:szCs w:val="26"/>
        </w:rPr>
        <w:t xml:space="preserve">объектов нового строительства </w:t>
      </w:r>
      <w:r w:rsidRPr="00C20AD0">
        <w:rPr>
          <w:rFonts w:eastAsia="Times New Roman"/>
          <w:b w:val="0"/>
          <w:bCs w:val="0"/>
          <w:color w:val="0D0D0D" w:themeColor="text1" w:themeTint="F2"/>
          <w:sz w:val="26"/>
          <w:szCs w:val="26"/>
        </w:rPr>
        <w:t>составит 12,1 тыс. куб.м/мес.</w:t>
      </w:r>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 xml:space="preserve">Теплоснабжение </w:t>
      </w:r>
    </w:p>
    <w:p w:rsidR="00123656" w:rsidRPr="008A4B01" w:rsidRDefault="00123656" w:rsidP="00123656">
      <w:pPr>
        <w:jc w:val="center"/>
        <w:rPr>
          <w:b/>
          <w:color w:val="0D0D0D" w:themeColor="text1" w:themeTint="F2"/>
          <w:sz w:val="26"/>
          <w:szCs w:val="26"/>
        </w:rPr>
      </w:pPr>
      <w:r w:rsidRPr="008A4B01">
        <w:rPr>
          <w:b/>
          <w:color w:val="0D0D0D" w:themeColor="text1" w:themeTint="F2"/>
          <w:sz w:val="26"/>
          <w:szCs w:val="26"/>
        </w:rPr>
        <w:t xml:space="preserve">Перечень объектов теплоснабжения сельского </w:t>
      </w:r>
      <w:r w:rsidR="00714602" w:rsidRPr="008A4B01">
        <w:rPr>
          <w:b/>
          <w:color w:val="0D0D0D" w:themeColor="text1" w:themeTint="F2"/>
          <w:sz w:val="26"/>
          <w:szCs w:val="26"/>
        </w:rPr>
        <w:t>поселения</w:t>
      </w:r>
    </w:p>
    <w:p w:rsidR="00123656" w:rsidRPr="008A4B01" w:rsidRDefault="00123656" w:rsidP="00123656">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29</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1"/>
        <w:gridCol w:w="1985"/>
        <w:gridCol w:w="1737"/>
        <w:gridCol w:w="1535"/>
        <w:gridCol w:w="2815"/>
      </w:tblGrid>
      <w:tr w:rsidR="009D426D" w:rsidRPr="008A4B01" w:rsidTr="009D426D">
        <w:trPr>
          <w:trHeight w:hRule="exact" w:val="944"/>
        </w:trPr>
        <w:tc>
          <w:tcPr>
            <w:tcW w:w="1741"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Адрес котельной</w:t>
            </w:r>
          </w:p>
        </w:tc>
        <w:tc>
          <w:tcPr>
            <w:tcW w:w="198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Ведомственная принадлежность</w:t>
            </w:r>
          </w:p>
        </w:tc>
        <w:tc>
          <w:tcPr>
            <w:tcW w:w="1737"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Вид</w:t>
            </w:r>
          </w:p>
          <w:p w:rsidR="00123656" w:rsidRPr="008A4B01" w:rsidRDefault="00123656" w:rsidP="00C16BF0">
            <w:pPr>
              <w:pStyle w:val="afb"/>
              <w:rPr>
                <w:b/>
                <w:color w:val="0D0D0D" w:themeColor="text1" w:themeTint="F2"/>
              </w:rPr>
            </w:pPr>
            <w:r w:rsidRPr="008A4B01">
              <w:rPr>
                <w:b/>
                <w:color w:val="0D0D0D" w:themeColor="text1" w:themeTint="F2"/>
              </w:rPr>
              <w:t>топлива</w:t>
            </w:r>
          </w:p>
          <w:p w:rsidR="00123656" w:rsidRPr="008A4B01" w:rsidRDefault="00123656" w:rsidP="00C16BF0">
            <w:pPr>
              <w:pStyle w:val="afb"/>
              <w:rPr>
                <w:b/>
                <w:color w:val="0D0D0D" w:themeColor="text1" w:themeTint="F2"/>
              </w:rPr>
            </w:pPr>
            <w:r w:rsidRPr="008A4B01">
              <w:rPr>
                <w:b/>
                <w:color w:val="0D0D0D" w:themeColor="text1" w:themeTint="F2"/>
              </w:rPr>
              <w:t>осн/реэ</w:t>
            </w:r>
          </w:p>
        </w:tc>
        <w:tc>
          <w:tcPr>
            <w:tcW w:w="153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Потребители</w:t>
            </w:r>
          </w:p>
        </w:tc>
        <w:tc>
          <w:tcPr>
            <w:tcW w:w="281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Годовая</w:t>
            </w:r>
          </w:p>
          <w:p w:rsidR="00123656" w:rsidRPr="008A4B01" w:rsidRDefault="00123656" w:rsidP="00C16BF0">
            <w:pPr>
              <w:pStyle w:val="afb"/>
              <w:rPr>
                <w:b/>
                <w:color w:val="0D0D0D" w:themeColor="text1" w:themeTint="F2"/>
              </w:rPr>
            </w:pPr>
            <w:r w:rsidRPr="008A4B01">
              <w:rPr>
                <w:b/>
                <w:color w:val="0D0D0D" w:themeColor="text1" w:themeTint="F2"/>
              </w:rPr>
              <w:t xml:space="preserve">производительность         </w:t>
            </w:r>
          </w:p>
          <w:p w:rsidR="00123656" w:rsidRPr="008A4B01" w:rsidRDefault="00123656" w:rsidP="00123656">
            <w:pPr>
              <w:pStyle w:val="afb"/>
              <w:rPr>
                <w:b/>
                <w:color w:val="0D0D0D" w:themeColor="text1" w:themeTint="F2"/>
              </w:rPr>
            </w:pPr>
            <w:r w:rsidRPr="008A4B01">
              <w:rPr>
                <w:b/>
                <w:color w:val="0D0D0D" w:themeColor="text1" w:themeTint="F2"/>
              </w:rPr>
              <w:t>тепла (Гкал/год)</w:t>
            </w:r>
          </w:p>
          <w:p w:rsidR="00123656" w:rsidRPr="008A4B01" w:rsidRDefault="00123656" w:rsidP="00C16BF0">
            <w:pPr>
              <w:pStyle w:val="afb"/>
              <w:rPr>
                <w:b/>
                <w:color w:val="0D0D0D" w:themeColor="text1" w:themeTint="F2"/>
              </w:rPr>
            </w:pPr>
          </w:p>
        </w:tc>
      </w:tr>
      <w:tr w:rsidR="009D426D" w:rsidRPr="008A4B01" w:rsidTr="009D426D">
        <w:trPr>
          <w:trHeight w:val="568"/>
        </w:trPr>
        <w:tc>
          <w:tcPr>
            <w:tcW w:w="1741"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д.Серединское</w:t>
            </w:r>
          </w:p>
          <w:p w:rsidR="00123656" w:rsidRPr="008A4B01" w:rsidRDefault="00123656" w:rsidP="00C16BF0">
            <w:pPr>
              <w:pStyle w:val="afb"/>
              <w:rPr>
                <w:color w:val="0D0D0D" w:themeColor="text1" w:themeTint="F2"/>
              </w:rPr>
            </w:pP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r w:rsidRPr="008A4B01">
              <w:rPr>
                <w:color w:val="0D0D0D" w:themeColor="text1" w:themeTint="F2"/>
              </w:rPr>
              <w:t>жил.фонд</w:t>
            </w:r>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504,1</w:t>
            </w:r>
          </w:p>
        </w:tc>
      </w:tr>
      <w:tr w:rsidR="009D426D" w:rsidRPr="008A4B01" w:rsidTr="009D426D">
        <w:trPr>
          <w:trHeight w:val="535"/>
        </w:trPr>
        <w:tc>
          <w:tcPr>
            <w:tcW w:w="1741"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д.Борисово</w:t>
            </w: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r w:rsidRPr="008A4B01">
              <w:rPr>
                <w:color w:val="0D0D0D" w:themeColor="text1" w:themeTint="F2"/>
              </w:rPr>
              <w:t>жил.фонд</w:t>
            </w:r>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588,4</w:t>
            </w:r>
          </w:p>
        </w:tc>
      </w:tr>
    </w:tbl>
    <w:p w:rsidR="00123656"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На участках нового жилищного строительства планируется применение индивидуальных </w:t>
      </w:r>
      <w:r w:rsidR="009D1778">
        <w:rPr>
          <w:rFonts w:eastAsia="Times New Roman"/>
          <w:b w:val="0"/>
          <w:bCs w:val="0"/>
          <w:color w:val="0D0D0D" w:themeColor="text1" w:themeTint="F2"/>
          <w:sz w:val="26"/>
          <w:szCs w:val="26"/>
        </w:rPr>
        <w:t>объектов теплоснабжения.</w:t>
      </w: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96" w:name="_Toc68359202"/>
      <w:r w:rsidRPr="008A4B01">
        <w:rPr>
          <w:color w:val="0D0D0D" w:themeColor="text1" w:themeTint="F2"/>
          <w:sz w:val="24"/>
        </w:rPr>
        <w:t>II</w:t>
      </w:r>
      <w:r w:rsidRPr="008A4B01">
        <w:rPr>
          <w:color w:val="0D0D0D" w:themeColor="text1" w:themeTint="F2"/>
          <w:sz w:val="24"/>
          <w:lang w:val="ru-RU"/>
        </w:rPr>
        <w:t>.</w:t>
      </w:r>
      <w:r w:rsidR="001335AF" w:rsidRPr="008A4B01">
        <w:rPr>
          <w:color w:val="0D0D0D" w:themeColor="text1" w:themeTint="F2"/>
          <w:sz w:val="24"/>
          <w:lang w:val="ru-RU"/>
        </w:rPr>
        <w:t>7</w:t>
      </w:r>
      <w:r w:rsidRPr="008A4B01">
        <w:rPr>
          <w:color w:val="0D0D0D" w:themeColor="text1" w:themeTint="F2"/>
          <w:sz w:val="24"/>
          <w:lang w:val="ru-RU"/>
        </w:rPr>
        <w:t>.3</w:t>
      </w:r>
      <w:r w:rsidRPr="008A4B01">
        <w:rPr>
          <w:color w:val="0D0D0D" w:themeColor="text1" w:themeTint="F2"/>
          <w:sz w:val="26"/>
          <w:szCs w:val="26"/>
          <w:lang w:val="ru-RU"/>
        </w:rPr>
        <w:t xml:space="preserve"> </w:t>
      </w:r>
      <w:r w:rsidR="00312AB2" w:rsidRPr="008A4B01">
        <w:rPr>
          <w:color w:val="0D0D0D" w:themeColor="text1" w:themeTint="F2"/>
          <w:sz w:val="26"/>
          <w:szCs w:val="26"/>
          <w:lang w:val="ru-RU"/>
        </w:rPr>
        <w:t>Электроснабжение и связь</w:t>
      </w:r>
      <w:bookmarkEnd w:id="196"/>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Электроснабжение</w:t>
      </w:r>
    </w:p>
    <w:p w:rsidR="00714602" w:rsidRPr="008A4B01" w:rsidRDefault="0071460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по передаче электрической энергии на территории сельского поселения осуществляет филиал «Калугаэнерго» ПАО «МРСК Центра и </w:t>
      </w:r>
      <w:r w:rsidRPr="008A4B01">
        <w:rPr>
          <w:color w:val="0D0D0D" w:themeColor="text1" w:themeTint="F2"/>
          <w:sz w:val="26"/>
          <w:szCs w:val="26"/>
        </w:rPr>
        <w:lastRenderedPageBreak/>
        <w:t>Приволжья».</w:t>
      </w:r>
      <w:r w:rsidR="00721B75" w:rsidRPr="008A4B01">
        <w:rPr>
          <w:color w:val="0D0D0D" w:themeColor="text1" w:themeTint="F2"/>
          <w:sz w:val="26"/>
          <w:szCs w:val="26"/>
        </w:rPr>
        <w:t xml:space="preserve"> </w:t>
      </w:r>
      <w:r w:rsidRPr="008A4B01">
        <w:rPr>
          <w:color w:val="0D0D0D" w:themeColor="text1" w:themeTint="F2"/>
          <w:sz w:val="26"/>
          <w:szCs w:val="26"/>
        </w:rPr>
        <w:t xml:space="preserve">Электроснабжение сельского поселения производится от </w:t>
      </w:r>
      <w:r w:rsidR="00A8652E" w:rsidRPr="008A4B01">
        <w:rPr>
          <w:color w:val="0D0D0D" w:themeColor="text1" w:themeTint="F2"/>
          <w:sz w:val="26"/>
          <w:szCs w:val="26"/>
        </w:rPr>
        <w:t>двух</w:t>
      </w:r>
      <w:r w:rsidRPr="008A4B01">
        <w:rPr>
          <w:color w:val="0D0D0D" w:themeColor="text1" w:themeTint="F2"/>
          <w:sz w:val="26"/>
          <w:szCs w:val="26"/>
        </w:rPr>
        <w:t xml:space="preserve"> электрических подстанций:</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A8652E" w:rsidRPr="008A4B01">
        <w:rPr>
          <w:color w:val="0D0D0D" w:themeColor="text1" w:themeTint="F2"/>
          <w:sz w:val="26"/>
          <w:szCs w:val="26"/>
        </w:rPr>
        <w:t>ПС-35/10 «Тишнево», год ввода в эксплуа</w:t>
      </w:r>
      <w:r w:rsidRPr="008A4B01">
        <w:rPr>
          <w:color w:val="0D0D0D" w:themeColor="text1" w:themeTint="F2"/>
          <w:sz w:val="26"/>
          <w:szCs w:val="26"/>
        </w:rPr>
        <w:t>тацию 1991 с трансформаторами Т-</w:t>
      </w:r>
      <w:r w:rsidR="00A8652E" w:rsidRPr="008A4B01">
        <w:rPr>
          <w:color w:val="0D0D0D" w:themeColor="text1" w:themeTint="F2"/>
          <w:sz w:val="26"/>
          <w:szCs w:val="26"/>
        </w:rPr>
        <w:t xml:space="preserve">1 типа ТМН-2500 кВА, Т-2 типа ТМН-4000 кВА, нагрузка смешанная, загрузка трансформаторов Т-1 - 35%, Т-2 - 5%. ПС- 35/10 кВ «Тишнево» запитана по ВЛ-35 кВ «Тишнево-Федорино», протяженностью 16,5 км. </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A8652E" w:rsidRPr="008A4B01">
        <w:rPr>
          <w:color w:val="0D0D0D" w:themeColor="text1" w:themeTint="F2"/>
          <w:sz w:val="26"/>
          <w:szCs w:val="26"/>
        </w:rPr>
        <w:t>ПС-35/10 «Федорино», год ввода в эксплуатацию 1966-1991 с трансформаторами Т-1 типа ТМН-2500 кВА, Т-2 типа ТМ-1600 кВА нагрузка с/х, быт, загрузка трансформаторов Т-1 - 56%, Т-2 -14%. ПС 35/10 кВ «Федорино» запитана по ВЛ-35 кВ «Кременская-Федорино» протяженностью 12,4</w:t>
      </w:r>
      <w:r w:rsidRPr="008A4B01">
        <w:rPr>
          <w:color w:val="0D0D0D" w:themeColor="text1" w:themeTint="F2"/>
          <w:sz w:val="26"/>
          <w:szCs w:val="26"/>
        </w:rPr>
        <w:t> </w:t>
      </w:r>
      <w:r w:rsidR="00A8652E" w:rsidRPr="008A4B01">
        <w:rPr>
          <w:color w:val="0D0D0D" w:themeColor="text1" w:themeTint="F2"/>
          <w:sz w:val="26"/>
          <w:szCs w:val="26"/>
        </w:rPr>
        <w:t>км.</w:t>
      </w:r>
    </w:p>
    <w:p w:rsidR="00445661" w:rsidRPr="008A4B01" w:rsidRDefault="00445661" w:rsidP="00445661">
      <w:pPr>
        <w:spacing w:line="276" w:lineRule="auto"/>
        <w:ind w:firstLine="720"/>
        <w:jc w:val="both"/>
        <w:rPr>
          <w:color w:val="0D0D0D" w:themeColor="text1" w:themeTint="F2"/>
          <w:sz w:val="26"/>
          <w:szCs w:val="26"/>
        </w:rPr>
      </w:pPr>
      <w:r w:rsidRPr="008A4B01">
        <w:rPr>
          <w:color w:val="0D0D0D" w:themeColor="text1" w:themeTint="F2"/>
          <w:sz w:val="26"/>
          <w:szCs w:val="26"/>
        </w:rPr>
        <w:t>Базовыми подстанциями, от которых запитаны подстанции 35кВ расположенные на территории сельского поселения являются ПС - 220/110/6кВ «Мирная», которая входит в состав Филиала ОАО ФСК ЕЭС - Приокское ПМЭС «Калужский РМЭС» и подстанция 110 кВ «Ворсино» через ВЛ-110 «Ворсино-Мишуково» которая связана с сетями Московской объединенной электросетевой компанией.</w:t>
      </w:r>
    </w:p>
    <w:p w:rsidR="00276DE2" w:rsidRDefault="00276DE2" w:rsidP="00445661">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По территории поселения проходят </w:t>
      </w:r>
      <w:r w:rsidR="00721B75" w:rsidRPr="008A4B01">
        <w:rPr>
          <w:color w:val="0D0D0D" w:themeColor="text1" w:themeTint="F2"/>
          <w:sz w:val="26"/>
          <w:szCs w:val="26"/>
        </w:rPr>
        <w:t>высоковольтные</w:t>
      </w:r>
      <w:r w:rsidRPr="008A4B01">
        <w:rPr>
          <w:color w:val="0D0D0D" w:themeColor="text1" w:themeTint="F2"/>
          <w:sz w:val="26"/>
          <w:szCs w:val="26"/>
        </w:rPr>
        <w:t xml:space="preserve"> линии электропередач</w:t>
      </w:r>
      <w:r w:rsidR="00721B75" w:rsidRPr="008A4B01">
        <w:rPr>
          <w:color w:val="0D0D0D" w:themeColor="text1" w:themeTint="F2"/>
          <w:sz w:val="26"/>
          <w:szCs w:val="26"/>
        </w:rPr>
        <w:t>и</w:t>
      </w:r>
      <w:r w:rsidRPr="008A4B01">
        <w:rPr>
          <w:color w:val="0D0D0D" w:themeColor="text1" w:themeTint="F2"/>
          <w:sz w:val="26"/>
          <w:szCs w:val="26"/>
        </w:rPr>
        <w:t xml:space="preserve"> напряжением ВЛ-</w:t>
      </w:r>
      <w:r w:rsidR="00721B75" w:rsidRPr="008A4B01">
        <w:rPr>
          <w:color w:val="0D0D0D" w:themeColor="text1" w:themeTint="F2"/>
          <w:sz w:val="26"/>
          <w:szCs w:val="26"/>
        </w:rPr>
        <w:t>35</w:t>
      </w:r>
      <w:r w:rsidRPr="008A4B01">
        <w:rPr>
          <w:color w:val="0D0D0D" w:themeColor="text1" w:themeTint="F2"/>
          <w:sz w:val="26"/>
          <w:szCs w:val="26"/>
        </w:rPr>
        <w:t xml:space="preserve"> кВ</w:t>
      </w:r>
      <w:r w:rsidR="00721B75" w:rsidRPr="008A4B01">
        <w:rPr>
          <w:color w:val="0D0D0D" w:themeColor="text1" w:themeTint="F2"/>
          <w:sz w:val="26"/>
          <w:szCs w:val="26"/>
        </w:rPr>
        <w:t>: ВЛ 35 кВ «Боровск-</w:t>
      </w:r>
      <w:r w:rsidR="0064761A" w:rsidRPr="008A4B01">
        <w:rPr>
          <w:color w:val="0D0D0D" w:themeColor="text1" w:themeTint="F2"/>
          <w:sz w:val="26"/>
          <w:szCs w:val="26"/>
        </w:rPr>
        <w:t>Тишнево</w:t>
      </w:r>
      <w:r w:rsidR="00721B75" w:rsidRPr="008A4B01">
        <w:rPr>
          <w:color w:val="0D0D0D" w:themeColor="text1" w:themeTint="F2"/>
          <w:sz w:val="26"/>
          <w:szCs w:val="26"/>
        </w:rPr>
        <w:t>», ВЛ 35 кВ «</w:t>
      </w:r>
      <w:r w:rsidR="0064761A" w:rsidRPr="008A4B01">
        <w:rPr>
          <w:color w:val="0D0D0D" w:themeColor="text1" w:themeTint="F2"/>
          <w:sz w:val="26"/>
          <w:szCs w:val="26"/>
        </w:rPr>
        <w:t>Тишнево</w:t>
      </w:r>
      <w:r w:rsidR="00721B75" w:rsidRPr="008A4B01">
        <w:rPr>
          <w:color w:val="0D0D0D" w:themeColor="text1" w:themeTint="F2"/>
          <w:sz w:val="26"/>
          <w:szCs w:val="26"/>
        </w:rPr>
        <w:t>-Федорино», ВЛ 35 кВ «Федорино-Кременское».</w:t>
      </w:r>
    </w:p>
    <w:p w:rsidR="009D1778" w:rsidRPr="008A4B01" w:rsidRDefault="009D1778" w:rsidP="00445661">
      <w:pPr>
        <w:spacing w:line="276" w:lineRule="auto"/>
        <w:ind w:firstLine="720"/>
        <w:jc w:val="both"/>
        <w:rPr>
          <w:color w:val="0D0D0D" w:themeColor="text1" w:themeTint="F2"/>
          <w:sz w:val="26"/>
          <w:szCs w:val="26"/>
        </w:rPr>
      </w:pPr>
      <w:r>
        <w:rPr>
          <w:color w:val="0D0D0D" w:themeColor="text1" w:themeTint="F2"/>
          <w:sz w:val="26"/>
          <w:szCs w:val="26"/>
        </w:rPr>
        <w:t>На участке нового жилищного строительства в дер. Курчино, планируется размещение одной электрической подстанции.</w:t>
      </w:r>
      <w:r w:rsidRPr="009D1778">
        <w:rPr>
          <w:color w:val="0D0D0D" w:themeColor="text1" w:themeTint="F2"/>
          <w:sz w:val="26"/>
          <w:szCs w:val="26"/>
        </w:rPr>
        <w:t xml:space="preserve"> </w:t>
      </w:r>
      <w:r>
        <w:rPr>
          <w:color w:val="0D0D0D" w:themeColor="text1" w:themeTint="F2"/>
          <w:sz w:val="26"/>
          <w:szCs w:val="26"/>
        </w:rPr>
        <w:t xml:space="preserve">Планируемая потребность в электроэнергии объектов нового строительства составит 22,9 тыс. </w:t>
      </w:r>
      <w:r w:rsidRPr="009D1778">
        <w:rPr>
          <w:color w:val="0D0D0D" w:themeColor="text1" w:themeTint="F2"/>
          <w:sz w:val="26"/>
          <w:szCs w:val="26"/>
        </w:rPr>
        <w:t>кВт ч/ мес</w:t>
      </w:r>
      <w:r w:rsidRPr="00BC700A">
        <w:rPr>
          <w:color w:val="0D0D0D" w:themeColor="text1" w:themeTint="F2"/>
          <w:sz w:val="26"/>
          <w:szCs w:val="26"/>
        </w:rPr>
        <w:t>.</w:t>
      </w:r>
    </w:p>
    <w:p w:rsidR="00E60142" w:rsidRPr="008A4B01" w:rsidRDefault="00E60142" w:rsidP="00445661">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Телефонизация</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телефонной связи общего пользования в сельском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445661" w:rsidRPr="008A4B01">
        <w:rPr>
          <w:color w:val="0D0D0D" w:themeColor="text1" w:themeTint="F2"/>
          <w:sz w:val="26"/>
          <w:szCs w:val="26"/>
        </w:rPr>
        <w:t>АТС, расположенных</w:t>
      </w:r>
      <w:r w:rsidRPr="008A4B01">
        <w:rPr>
          <w:color w:val="0D0D0D" w:themeColor="text1" w:themeTint="F2"/>
          <w:sz w:val="26"/>
          <w:szCs w:val="26"/>
        </w:rPr>
        <w:t xml:space="preserve"> </w:t>
      </w:r>
      <w:r w:rsidR="00445661" w:rsidRPr="008A4B01">
        <w:rPr>
          <w:color w:val="0D0D0D" w:themeColor="text1" w:themeTint="F2"/>
          <w:sz w:val="26"/>
          <w:szCs w:val="26"/>
        </w:rPr>
        <w:t>д. Асеньевское, д. Борисово и д. Коростелево</w:t>
      </w:r>
      <w:r w:rsidRPr="008A4B01">
        <w:rPr>
          <w:color w:val="0D0D0D" w:themeColor="text1" w:themeTint="F2"/>
          <w:sz w:val="26"/>
          <w:szCs w:val="26"/>
        </w:rPr>
        <w:t>.</w:t>
      </w:r>
    </w:p>
    <w:p w:rsidR="00445661"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мобильной связи на территории поселения предоставляют операторы «МТС», «Билайн», «Мегафон», «Tele2». Также на территории сельского поселения Калужский филиал ОАО «Ростелеком» предоставляет услуги подвижной радиотелефонной связи по технологии CDМА.</w:t>
      </w:r>
      <w:r w:rsidR="00445661" w:rsidRPr="008A4B01">
        <w:rPr>
          <w:color w:val="0D0D0D" w:themeColor="text1" w:themeTint="F2"/>
          <w:sz w:val="26"/>
          <w:szCs w:val="26"/>
        </w:rPr>
        <w:t xml:space="preserve"> Опоры базовых станций сети СРТС стандарта GSM 900/1800 установлены в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Асеньевском,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Тюнино,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Тишнево, </w:t>
      </w:r>
      <w:r w:rsidR="00E60142" w:rsidRPr="008A4B01">
        <w:rPr>
          <w:color w:val="0D0D0D" w:themeColor="text1" w:themeTint="F2"/>
          <w:sz w:val="26"/>
          <w:szCs w:val="26"/>
        </w:rPr>
        <w:t>д. </w:t>
      </w:r>
      <w:r w:rsidR="00445661" w:rsidRPr="008A4B01">
        <w:rPr>
          <w:color w:val="0D0D0D" w:themeColor="text1" w:themeTint="F2"/>
          <w:sz w:val="26"/>
          <w:szCs w:val="26"/>
        </w:rPr>
        <w:t xml:space="preserve">Хитрово,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Дылдино,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Старая, </w:t>
      </w:r>
      <w:r w:rsidR="00E60142" w:rsidRPr="008A4B01">
        <w:rPr>
          <w:color w:val="0D0D0D" w:themeColor="text1" w:themeTint="F2"/>
          <w:sz w:val="26"/>
          <w:szCs w:val="26"/>
        </w:rPr>
        <w:t>д. </w:t>
      </w:r>
      <w:r w:rsidR="00445661" w:rsidRPr="008A4B01">
        <w:rPr>
          <w:color w:val="0D0D0D" w:themeColor="text1" w:themeTint="F2"/>
          <w:sz w:val="26"/>
          <w:szCs w:val="26"/>
        </w:rPr>
        <w:t>Борисово</w:t>
      </w:r>
      <w:r w:rsidR="00E60142" w:rsidRPr="008A4B01">
        <w:rPr>
          <w:color w:val="0D0D0D" w:themeColor="text1" w:themeTint="F2"/>
          <w:sz w:val="26"/>
          <w:szCs w:val="26"/>
        </w:rPr>
        <w:t>.</w:t>
      </w:r>
    </w:p>
    <w:p w:rsidR="00E60142" w:rsidRPr="008A4B01" w:rsidRDefault="00E60142" w:rsidP="00E60142">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Радиофикация</w:t>
      </w:r>
      <w:r w:rsidR="00276DE2" w:rsidRPr="008A4B01">
        <w:rPr>
          <w:b/>
          <w:i/>
          <w:color w:val="0D0D0D" w:themeColor="text1" w:themeTint="F2"/>
          <w:sz w:val="26"/>
          <w:szCs w:val="26"/>
        </w:rPr>
        <w:t xml:space="preserve"> и телевидение</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телевизионного вещания на территории сельского 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Осуществляется вещание телевизионных программ "Первый канал" (22 ТВК),  "ТК Россия" (35 ТВК), "Культура" (37 ТВК), "НТВ"(29 ТВК),  "Ника-ТВ"(43 ТВК), "CINV"(40 ТВК), "Домашний"(45 ТВК), "5 Канал"(53 ТВК), "Обнинск ТВ"(27 ТВК), "ТРК Крылья"(47 ТВК), "Рэйн"(7 ТВК). Телевизионное вещание ведется от </w:t>
      </w:r>
      <w:r w:rsidRPr="008A4B01">
        <w:rPr>
          <w:color w:val="0D0D0D" w:themeColor="text1" w:themeTint="F2"/>
          <w:sz w:val="26"/>
          <w:szCs w:val="26"/>
        </w:rPr>
        <w:lastRenderedPageBreak/>
        <w:t>ретрансляторов радиотелевизионных 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«Маяк» (68,36 МГц), «Юность» (73,1</w:t>
      </w:r>
      <w:r w:rsidR="003714B3" w:rsidRPr="008A4B01">
        <w:rPr>
          <w:color w:val="0D0D0D" w:themeColor="text1" w:themeTint="F2"/>
          <w:sz w:val="26"/>
          <w:szCs w:val="26"/>
        </w:rPr>
        <w:t xml:space="preserve">3 МГц), «Ника-FM» (104,5 МГц), </w:t>
      </w:r>
      <w:r w:rsidRPr="008A4B01">
        <w:rPr>
          <w:color w:val="0D0D0D" w:themeColor="text1" w:themeTint="F2"/>
          <w:sz w:val="26"/>
          <w:szCs w:val="26"/>
        </w:rPr>
        <w:t>«Радио Шансон» (99 МГц</w:t>
      </w:r>
      <w:r w:rsidR="006920DD">
        <w:rPr>
          <w:color w:val="0D0D0D" w:themeColor="text1" w:themeTint="F2"/>
          <w:sz w:val="26"/>
          <w:szCs w:val="26"/>
        </w:rPr>
        <w:t xml:space="preserve">), «Русское радио» (99,5 МГц), «Авторадио» (103,4 МГц), «Европа+» (105,9 МГц), </w:t>
      </w:r>
      <w:r w:rsidRPr="008A4B01">
        <w:rPr>
          <w:color w:val="0D0D0D" w:themeColor="text1" w:themeTint="F2"/>
          <w:sz w:val="26"/>
          <w:szCs w:val="26"/>
        </w:rPr>
        <w:t>«Хит FM» (94,6 М</w:t>
      </w:r>
      <w:r w:rsidR="006920DD">
        <w:rPr>
          <w:color w:val="0D0D0D" w:themeColor="text1" w:themeTint="F2"/>
          <w:sz w:val="26"/>
          <w:szCs w:val="26"/>
        </w:rPr>
        <w:t xml:space="preserve">Гц), «Радио Смайл» (106,8 МГц), «Дорожное радио» (98,5 МГц), </w:t>
      </w:r>
      <w:r w:rsidRPr="008A4B01">
        <w:rPr>
          <w:color w:val="0D0D0D" w:themeColor="text1" w:themeTint="F2"/>
          <w:sz w:val="26"/>
          <w:szCs w:val="26"/>
        </w:rPr>
        <w:t xml:space="preserve">«Эхо </w:t>
      </w:r>
      <w:r w:rsidR="006920DD">
        <w:rPr>
          <w:color w:val="0D0D0D" w:themeColor="text1" w:themeTint="F2"/>
          <w:sz w:val="26"/>
          <w:szCs w:val="26"/>
        </w:rPr>
        <w:t xml:space="preserve">Москвы» (105,4 МГц), </w:t>
      </w:r>
      <w:r w:rsidRPr="008A4B01">
        <w:rPr>
          <w:color w:val="0D0D0D" w:themeColor="text1" w:themeTint="F2"/>
          <w:sz w:val="26"/>
          <w:szCs w:val="26"/>
        </w:rPr>
        <w:t>«</w:t>
      </w:r>
      <w:r w:rsidR="006920DD">
        <w:rPr>
          <w:color w:val="0D0D0D" w:themeColor="text1" w:themeTint="F2"/>
          <w:sz w:val="26"/>
          <w:szCs w:val="26"/>
        </w:rPr>
        <w:t xml:space="preserve">Милицейская волна» (104,9 МГц), «Юмор FM» (96,6 МГц), «Обнинск FM Плюс» (107,7 МГц), </w:t>
      </w:r>
      <w:r w:rsidRPr="008A4B01">
        <w:rPr>
          <w:color w:val="0D0D0D" w:themeColor="text1" w:themeTint="F2"/>
          <w:sz w:val="26"/>
          <w:szCs w:val="26"/>
        </w:rPr>
        <w:t>«СИНВ+СТС» (100,2 МГц),</w:t>
      </w:r>
      <w:r w:rsidR="006920DD">
        <w:rPr>
          <w:color w:val="0D0D0D" w:themeColor="text1" w:themeTint="F2"/>
          <w:sz w:val="26"/>
          <w:szCs w:val="26"/>
        </w:rPr>
        <w:t xml:space="preserve"> «Радио 7» (95,4 МГц), </w:t>
      </w:r>
      <w:r w:rsidRPr="008A4B01">
        <w:rPr>
          <w:color w:val="0D0D0D" w:themeColor="text1" w:themeTint="F2"/>
          <w:sz w:val="26"/>
          <w:szCs w:val="26"/>
        </w:rPr>
        <w:t>«Радио Пионер ФМ» (95 МГц). Вещание ведется передатчиками радиопередающих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Кроме того, на территории возможен прием программ спутникового телевизионного и радиовещания.</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В 2013 году в рамках реализации федерального проекта планируется переход на цифровое эфирное телевизионное и радиовещание с сопутствующим увеличением количества транслируемых каналов и улучшением их качественных характеристик.</w:t>
      </w:r>
    </w:p>
    <w:p w:rsidR="00E60142" w:rsidRPr="008A4B01" w:rsidRDefault="00E60142" w:rsidP="00E60142">
      <w:pPr>
        <w:spacing w:line="276" w:lineRule="auto"/>
        <w:ind w:firstLine="720"/>
        <w:jc w:val="both"/>
        <w:rPr>
          <w:color w:val="0D0D0D" w:themeColor="text1" w:themeTint="F2"/>
          <w:sz w:val="26"/>
          <w:szCs w:val="26"/>
        </w:rPr>
      </w:pPr>
    </w:p>
    <w:p w:rsidR="00276DE2" w:rsidRPr="008A4B01" w:rsidRDefault="00276DE2" w:rsidP="00AA474A">
      <w:pPr>
        <w:spacing w:line="276" w:lineRule="auto"/>
        <w:ind w:firstLine="720"/>
        <w:rPr>
          <w:b/>
          <w:i/>
          <w:color w:val="0D0D0D" w:themeColor="text1" w:themeTint="F2"/>
          <w:sz w:val="26"/>
          <w:szCs w:val="26"/>
        </w:rPr>
      </w:pPr>
      <w:r w:rsidRPr="008A4B01">
        <w:rPr>
          <w:b/>
          <w:i/>
          <w:color w:val="0D0D0D" w:themeColor="text1" w:themeTint="F2"/>
          <w:sz w:val="26"/>
          <w:szCs w:val="26"/>
        </w:rPr>
        <w:t>Почтовая связь</w:t>
      </w:r>
    </w:p>
    <w:p w:rsidR="00993C93" w:rsidRPr="008A4B01" w:rsidRDefault="00993C93" w:rsidP="00AA474A">
      <w:pPr>
        <w:pStyle w:val="af2"/>
        <w:spacing w:line="276" w:lineRule="auto"/>
        <w:rPr>
          <w:color w:val="0D0D0D" w:themeColor="text1" w:themeTint="F2"/>
          <w:sz w:val="26"/>
          <w:szCs w:val="26"/>
        </w:rPr>
      </w:pPr>
      <w:r w:rsidRPr="008A4B01">
        <w:rPr>
          <w:color w:val="0D0D0D" w:themeColor="text1" w:themeTint="F2"/>
          <w:sz w:val="26"/>
          <w:szCs w:val="26"/>
        </w:rPr>
        <w:t>Почтовые отделения Управления федеральной почтовой связи Калужской области - филиала ФГУП «Почта России», расположены в д. Тишнево, д. Асеньевское, д. Коростелево, д. Борисово.</w:t>
      </w:r>
    </w:p>
    <w:p w:rsidR="00993C93" w:rsidRPr="008A4B01" w:rsidRDefault="00993C93" w:rsidP="00276DE2">
      <w:pPr>
        <w:pStyle w:val="afc"/>
        <w:ind w:firstLine="709"/>
        <w:jc w:val="both"/>
        <w:rPr>
          <w:color w:val="0D0D0D" w:themeColor="text1" w:themeTint="F2"/>
        </w:rPr>
      </w:pPr>
    </w:p>
    <w:p w:rsidR="00B413DA" w:rsidRPr="008A4B01" w:rsidRDefault="00B413DA">
      <w:pPr>
        <w:suppressAutoHyphens w:val="0"/>
        <w:rPr>
          <w:color w:val="0D0D0D" w:themeColor="text1" w:themeTint="F2"/>
          <w:sz w:val="28"/>
          <w:szCs w:val="28"/>
        </w:rPr>
      </w:pPr>
      <w:r w:rsidRPr="008A4B01">
        <w:rPr>
          <w:color w:val="0D0D0D" w:themeColor="text1" w:themeTint="F2"/>
          <w:sz w:val="28"/>
          <w:szCs w:val="28"/>
        </w:rPr>
        <w:br w:type="page"/>
      </w:r>
    </w:p>
    <w:p w:rsidR="00815FFC" w:rsidRPr="008A4B01" w:rsidRDefault="00815FFC" w:rsidP="00387825">
      <w:pPr>
        <w:pStyle w:val="1"/>
        <w:spacing w:before="240" w:after="120" w:line="240" w:lineRule="auto"/>
        <w:ind w:left="431" w:hanging="431"/>
        <w:rPr>
          <w:color w:val="0D0D0D" w:themeColor="text1" w:themeTint="F2"/>
          <w:sz w:val="28"/>
          <w:szCs w:val="28"/>
        </w:rPr>
        <w:sectPr w:rsidR="00815FFC" w:rsidRPr="008A4B01" w:rsidSect="002F0D9A">
          <w:pgSz w:w="11906" w:h="16838"/>
          <w:pgMar w:top="851" w:right="707" w:bottom="851" w:left="1644" w:header="709" w:footer="367" w:gutter="0"/>
          <w:cols w:space="720"/>
          <w:docGrid w:linePitch="360"/>
        </w:sectPr>
      </w:pPr>
    </w:p>
    <w:p w:rsidR="0006264F" w:rsidRPr="008A4B01" w:rsidRDefault="00E2238B" w:rsidP="00387825">
      <w:pPr>
        <w:pStyle w:val="1"/>
        <w:spacing w:before="240" w:after="120" w:line="240" w:lineRule="auto"/>
        <w:ind w:left="431" w:hanging="431"/>
        <w:rPr>
          <w:color w:val="0D0D0D" w:themeColor="text1" w:themeTint="F2"/>
          <w:sz w:val="28"/>
          <w:szCs w:val="28"/>
        </w:rPr>
      </w:pPr>
      <w:bookmarkStart w:id="197" w:name="_Toc68359203"/>
      <w:r w:rsidRPr="008A4B01">
        <w:rPr>
          <w:color w:val="0D0D0D" w:themeColor="text1" w:themeTint="F2"/>
          <w:sz w:val="28"/>
          <w:szCs w:val="28"/>
        </w:rPr>
        <w:lastRenderedPageBreak/>
        <w:t>I</w:t>
      </w:r>
      <w:r w:rsidR="00387825" w:rsidRPr="008A4B01">
        <w:rPr>
          <w:color w:val="0D0D0D" w:themeColor="text1" w:themeTint="F2"/>
          <w:sz w:val="28"/>
          <w:szCs w:val="28"/>
        </w:rPr>
        <w:t>II.</w:t>
      </w:r>
      <w:r w:rsidRPr="008A4B01">
        <w:rPr>
          <w:color w:val="0D0D0D" w:themeColor="text1" w:themeTint="F2"/>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97"/>
    </w:p>
    <w:p w:rsidR="00815FFC" w:rsidRPr="008A4B01" w:rsidRDefault="00815FFC" w:rsidP="001538F6">
      <w:pPr>
        <w:jc w:val="center"/>
        <w:rPr>
          <w:b/>
          <w:color w:val="0D0D0D" w:themeColor="text1" w:themeTint="F2"/>
          <w:sz w:val="26"/>
          <w:szCs w:val="26"/>
        </w:rPr>
      </w:pPr>
      <w:r w:rsidRPr="008A4B01">
        <w:rPr>
          <w:b/>
          <w:color w:val="0D0D0D" w:themeColor="text1" w:themeTint="F2"/>
          <w:sz w:val="26"/>
          <w:szCs w:val="26"/>
        </w:rPr>
        <w:t>Таблица оценки возможного влияния планируемых для размещения объектов местного значения поселения</w:t>
      </w:r>
    </w:p>
    <w:p w:rsidR="00815FFC" w:rsidRPr="008A4B01" w:rsidRDefault="00815FFC" w:rsidP="00815FFC">
      <w:pPr>
        <w:pStyle w:val="afff3"/>
        <w:spacing w:line="360"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469"/>
        <w:gridCol w:w="3417"/>
        <w:gridCol w:w="4579"/>
      </w:tblGrid>
      <w:tr w:rsidR="00FB2ABE" w:rsidRPr="008A4B01" w:rsidTr="00FB2ABE">
        <w:trPr>
          <w:jc w:val="center"/>
        </w:trPr>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 п/п</w:t>
            </w:r>
          </w:p>
        </w:tc>
        <w:tc>
          <w:tcPr>
            <w:tcW w:w="5469"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Наименование планируемого объекта</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Возможное влияние объектов на комплексное развитие территорий</w:t>
            </w:r>
          </w:p>
        </w:tc>
        <w:tc>
          <w:tcPr>
            <w:tcW w:w="4579" w:type="dxa"/>
            <w:tcBorders>
              <w:top w:val="single" w:sz="4" w:space="0" w:color="auto"/>
              <w:left w:val="single" w:sz="4" w:space="0" w:color="auto"/>
              <w:bottom w:val="single" w:sz="4" w:space="0" w:color="auto"/>
              <w:right w:val="single" w:sz="4" w:space="0" w:color="auto"/>
            </w:tcBorders>
            <w:vAlign w:val="center"/>
          </w:tcPr>
          <w:p w:rsidR="00815FFC" w:rsidRPr="008A4B01" w:rsidRDefault="00815FFC" w:rsidP="00FB2ABE">
            <w:pPr>
              <w:jc w:val="center"/>
              <w:rPr>
                <w:b/>
                <w:color w:val="0D0D0D" w:themeColor="text1" w:themeTint="F2"/>
              </w:rPr>
            </w:pPr>
            <w:r w:rsidRPr="008A4B01">
              <w:rPr>
                <w:b/>
                <w:color w:val="0D0D0D" w:themeColor="text1" w:themeTint="F2"/>
              </w:rPr>
              <w:t>СЗЗ/ зона с особыми условиями использования согласно правовых актов</w:t>
            </w:r>
          </w:p>
          <w:p w:rsidR="00815FFC" w:rsidRPr="008A4B01" w:rsidRDefault="00815FFC" w:rsidP="00FB2ABE">
            <w:pPr>
              <w:jc w:val="center"/>
              <w:rPr>
                <w:b/>
                <w:color w:val="0D0D0D" w:themeColor="text1" w:themeTint="F2"/>
              </w:rPr>
            </w:pPr>
            <w:r w:rsidRPr="008A4B01">
              <w:rPr>
                <w:b/>
                <w:color w:val="0D0D0D" w:themeColor="text1" w:themeTint="F2"/>
              </w:rPr>
              <w:t>СанПиН 2.2.1/2.1.1.1200-03 "Санитарно-защитные зоны и санитарная классификация предприятий, сооружений и иных объектов".</w:t>
            </w:r>
          </w:p>
        </w:tc>
      </w:tr>
      <w:tr w:rsidR="006E6A1B" w:rsidRPr="008A4B01" w:rsidTr="00C16BF0">
        <w:trPr>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1</w:t>
            </w:r>
            <w:r w:rsidR="00245D91">
              <w:rPr>
                <w:color w:val="0D0D0D" w:themeColor="text1" w:themeTint="F2"/>
              </w:rPr>
              <w:t>.</w:t>
            </w:r>
          </w:p>
        </w:tc>
        <w:tc>
          <w:tcPr>
            <w:tcW w:w="5469" w:type="dxa"/>
            <w:shd w:val="clear" w:color="auto" w:fill="auto"/>
            <w:vAlign w:val="center"/>
          </w:tcPr>
          <w:p w:rsidR="00815FFC" w:rsidRPr="008A4B01" w:rsidRDefault="00815FFC" w:rsidP="000415FA">
            <w:pPr>
              <w:rPr>
                <w:color w:val="0D0D0D" w:themeColor="text1" w:themeTint="F2"/>
              </w:rPr>
            </w:pPr>
            <w:r w:rsidRPr="008A4B01">
              <w:rPr>
                <w:color w:val="0D0D0D" w:themeColor="text1" w:themeTint="F2"/>
              </w:rPr>
              <w:t>Размещение площад</w:t>
            </w:r>
            <w:r w:rsidR="000415FA">
              <w:rPr>
                <w:color w:val="0D0D0D" w:themeColor="text1" w:themeTint="F2"/>
              </w:rPr>
              <w:t xml:space="preserve">ок </w:t>
            </w:r>
            <w:r w:rsidRPr="008A4B01">
              <w:rPr>
                <w:color w:val="0D0D0D" w:themeColor="text1" w:themeTint="F2"/>
              </w:rPr>
              <w:t>(пирс</w:t>
            </w:r>
            <w:r w:rsidR="000415FA">
              <w:rPr>
                <w:color w:val="0D0D0D" w:themeColor="text1" w:themeTint="F2"/>
              </w:rPr>
              <w:t>ов</w:t>
            </w:r>
            <w:r w:rsidRPr="008A4B01">
              <w:rPr>
                <w:color w:val="0D0D0D" w:themeColor="text1" w:themeTint="F2"/>
              </w:rPr>
              <w:t xml:space="preserve">) с твердым покрытием для забора воды пожарной техникой </w:t>
            </w:r>
            <w:r w:rsidR="00C031EF" w:rsidRPr="008A4B01">
              <w:rPr>
                <w:color w:val="0D0D0D" w:themeColor="text1" w:themeTint="F2"/>
              </w:rPr>
              <w:t xml:space="preserve">в </w:t>
            </w:r>
            <w:r w:rsidRPr="008A4B01">
              <w:rPr>
                <w:color w:val="0D0D0D" w:themeColor="text1" w:themeTint="F2"/>
              </w:rPr>
              <w:t>д</w:t>
            </w:r>
            <w:r w:rsidR="00993C35" w:rsidRPr="008A4B01">
              <w:rPr>
                <w:color w:val="0D0D0D" w:themeColor="text1" w:themeTint="F2"/>
              </w:rPr>
              <w:t>. Дылдино, д. Абрамовское,</w:t>
            </w:r>
            <w:r w:rsidR="00E50FAA" w:rsidRPr="008A4B01">
              <w:rPr>
                <w:color w:val="0D0D0D" w:themeColor="text1" w:themeTint="F2"/>
              </w:rPr>
              <w:t xml:space="preserve"> д. Юрково</w:t>
            </w:r>
          </w:p>
        </w:tc>
        <w:tc>
          <w:tcPr>
            <w:tcW w:w="3417" w:type="dxa"/>
            <w:shd w:val="clear" w:color="auto" w:fill="auto"/>
            <w:vAlign w:val="center"/>
          </w:tcPr>
          <w:p w:rsidR="00815FFC" w:rsidRPr="008A4B01" w:rsidRDefault="00815FFC" w:rsidP="00C16BF0">
            <w:pPr>
              <w:jc w:val="center"/>
              <w:rPr>
                <w:color w:val="0D0D0D" w:themeColor="text1" w:themeTint="F2"/>
              </w:rPr>
            </w:pPr>
            <w:r w:rsidRPr="008A4B01">
              <w:rPr>
                <w:color w:val="0D0D0D" w:themeColor="text1" w:themeTint="F2"/>
              </w:rPr>
              <w:t>Обеспечение противопожарной безопасности населения.</w:t>
            </w:r>
          </w:p>
        </w:tc>
        <w:tc>
          <w:tcPr>
            <w:tcW w:w="4579" w:type="dxa"/>
            <w:vAlign w:val="center"/>
          </w:tcPr>
          <w:p w:rsidR="00815FFC" w:rsidRPr="008A4B01" w:rsidRDefault="00815FFC" w:rsidP="00C16BF0">
            <w:pPr>
              <w:jc w:val="center"/>
              <w:rPr>
                <w:color w:val="0D0D0D" w:themeColor="text1" w:themeTint="F2"/>
              </w:rPr>
            </w:pPr>
            <w:r w:rsidRPr="008A4B01">
              <w:rPr>
                <w:color w:val="0D0D0D" w:themeColor="text1" w:themeTint="F2"/>
              </w:rPr>
              <w:t>-</w:t>
            </w:r>
          </w:p>
        </w:tc>
      </w:tr>
      <w:tr w:rsidR="006E6A1B" w:rsidRPr="008A4B01" w:rsidTr="00C16BF0">
        <w:trPr>
          <w:trHeight w:val="608"/>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2</w:t>
            </w:r>
            <w:r w:rsidR="00245D91">
              <w:rPr>
                <w:color w:val="0D0D0D" w:themeColor="text1" w:themeTint="F2"/>
              </w:rPr>
              <w:t>.</w:t>
            </w:r>
          </w:p>
        </w:tc>
        <w:tc>
          <w:tcPr>
            <w:tcW w:w="5469" w:type="dxa"/>
            <w:shd w:val="clear" w:color="auto" w:fill="auto"/>
            <w:vAlign w:val="center"/>
          </w:tcPr>
          <w:p w:rsidR="00815FFC" w:rsidRPr="008A4B01" w:rsidRDefault="00C16BF0" w:rsidP="00C16BF0">
            <w:pPr>
              <w:rPr>
                <w:color w:val="0D0D0D" w:themeColor="text1" w:themeTint="F2"/>
              </w:rPr>
            </w:pPr>
            <w:r w:rsidRPr="008A4B01">
              <w:rPr>
                <w:color w:val="0D0D0D" w:themeColor="text1" w:themeTint="F2"/>
              </w:rPr>
              <w:t>Размещение пожарного депо в д. Борисово</w:t>
            </w:r>
          </w:p>
        </w:tc>
        <w:tc>
          <w:tcPr>
            <w:tcW w:w="3417" w:type="dxa"/>
            <w:shd w:val="clear" w:color="auto" w:fill="auto"/>
            <w:vAlign w:val="center"/>
          </w:tcPr>
          <w:p w:rsidR="00815FFC" w:rsidRPr="008A4B01" w:rsidRDefault="00C16BF0" w:rsidP="00C16BF0">
            <w:pPr>
              <w:jc w:val="center"/>
              <w:rPr>
                <w:color w:val="0D0D0D" w:themeColor="text1" w:themeTint="F2"/>
              </w:rPr>
            </w:pPr>
            <w:r w:rsidRPr="008A4B01">
              <w:rPr>
                <w:color w:val="0D0D0D" w:themeColor="text1" w:themeTint="F2"/>
              </w:rPr>
              <w:t>Обеспечение противопожарной безопасности населения.</w:t>
            </w:r>
          </w:p>
        </w:tc>
        <w:tc>
          <w:tcPr>
            <w:tcW w:w="4579" w:type="dxa"/>
            <w:vAlign w:val="center"/>
          </w:tcPr>
          <w:p w:rsidR="00815FFC" w:rsidRPr="008A4B01" w:rsidRDefault="00815FFC" w:rsidP="00C16BF0">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3</w:t>
            </w:r>
            <w:r w:rsidR="00245D91">
              <w:rPr>
                <w:color w:val="0D0D0D" w:themeColor="text1" w:themeTint="F2"/>
              </w:rPr>
              <w:t>.</w:t>
            </w:r>
          </w:p>
        </w:tc>
        <w:tc>
          <w:tcPr>
            <w:tcW w:w="5469" w:type="dxa"/>
            <w:shd w:val="clear" w:color="auto" w:fill="auto"/>
            <w:vAlign w:val="center"/>
          </w:tcPr>
          <w:p w:rsidR="00815FFC" w:rsidRPr="008A4B01" w:rsidRDefault="00C16BF0" w:rsidP="00EC0282">
            <w:pPr>
              <w:rPr>
                <w:color w:val="0D0D0D" w:themeColor="text1" w:themeTint="F2"/>
              </w:rPr>
            </w:pPr>
            <w:r w:rsidRPr="008A4B01">
              <w:rPr>
                <w:color w:val="0D0D0D" w:themeColor="text1" w:themeTint="F2"/>
              </w:rPr>
              <w:t xml:space="preserve">Реконструкция детского сада, </w:t>
            </w:r>
            <w:r w:rsidR="00E50FAA" w:rsidRPr="008A4B01">
              <w:rPr>
                <w:color w:val="0D0D0D" w:themeColor="text1" w:themeTint="F2"/>
              </w:rPr>
              <w:t>ФАПа</w:t>
            </w:r>
            <w:r w:rsidRPr="008A4B01">
              <w:rPr>
                <w:color w:val="0D0D0D" w:themeColor="text1" w:themeTint="F2"/>
              </w:rPr>
              <w:t xml:space="preserve">, дома культуры и библиотеки </w:t>
            </w:r>
            <w:r w:rsidR="00EC0282" w:rsidRPr="008A4B01">
              <w:rPr>
                <w:color w:val="0D0D0D" w:themeColor="text1" w:themeTint="F2"/>
              </w:rPr>
              <w:t>в д. Асеньевское</w:t>
            </w:r>
          </w:p>
        </w:tc>
        <w:tc>
          <w:tcPr>
            <w:tcW w:w="3417" w:type="dxa"/>
            <w:shd w:val="clear" w:color="auto" w:fill="auto"/>
            <w:vAlign w:val="center"/>
          </w:tcPr>
          <w:p w:rsidR="00815FFC" w:rsidRPr="008A4B01" w:rsidRDefault="00C16BF0" w:rsidP="00C16BF0">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815FFC" w:rsidRPr="008A4B01" w:rsidRDefault="00C16BF0" w:rsidP="00C16BF0">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4</w:t>
            </w:r>
            <w:r w:rsidR="00245D91">
              <w:rPr>
                <w:color w:val="0D0D0D" w:themeColor="text1" w:themeTint="F2"/>
              </w:rPr>
              <w:t>.</w:t>
            </w:r>
          </w:p>
        </w:tc>
        <w:tc>
          <w:tcPr>
            <w:tcW w:w="5469" w:type="dxa"/>
            <w:shd w:val="clear" w:color="auto" w:fill="auto"/>
            <w:vAlign w:val="center"/>
          </w:tcPr>
          <w:p w:rsidR="00E50FAA" w:rsidRPr="008A4B01" w:rsidRDefault="00E50FAA" w:rsidP="00E50FAA">
            <w:pPr>
              <w:rPr>
                <w:color w:val="0D0D0D" w:themeColor="text1" w:themeTint="F2"/>
              </w:rPr>
            </w:pPr>
            <w:r w:rsidRPr="008A4B01">
              <w:rPr>
                <w:color w:val="0D0D0D" w:themeColor="text1" w:themeTint="F2"/>
              </w:rPr>
              <w:t>Реконструкция школы в д. Абрамовское</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5</w:t>
            </w:r>
            <w:r w:rsidR="00245D91">
              <w:rPr>
                <w:color w:val="0D0D0D" w:themeColor="text1" w:themeTint="F2"/>
              </w:rPr>
              <w:t>.</w:t>
            </w:r>
          </w:p>
        </w:tc>
        <w:tc>
          <w:tcPr>
            <w:tcW w:w="5469" w:type="dxa"/>
            <w:shd w:val="clear" w:color="auto" w:fill="auto"/>
            <w:vAlign w:val="center"/>
          </w:tcPr>
          <w:p w:rsidR="00E50FAA" w:rsidRPr="008A4B01" w:rsidRDefault="00E50FAA" w:rsidP="001C75BC">
            <w:pPr>
              <w:rPr>
                <w:color w:val="0D0D0D" w:themeColor="text1" w:themeTint="F2"/>
              </w:rPr>
            </w:pPr>
            <w:r w:rsidRPr="008A4B01">
              <w:rPr>
                <w:color w:val="0D0D0D" w:themeColor="text1" w:themeTint="F2"/>
              </w:rPr>
              <w:t>Реконструкция школы в д. Коростелево</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6</w:t>
            </w:r>
            <w:r w:rsidR="00245D91">
              <w:rPr>
                <w:color w:val="0D0D0D" w:themeColor="text1" w:themeTint="F2"/>
              </w:rPr>
              <w:t>.</w:t>
            </w:r>
          </w:p>
        </w:tc>
        <w:tc>
          <w:tcPr>
            <w:tcW w:w="5469" w:type="dxa"/>
            <w:shd w:val="clear" w:color="auto" w:fill="auto"/>
            <w:vAlign w:val="center"/>
          </w:tcPr>
          <w:p w:rsidR="00E50FAA" w:rsidRPr="008A4B01" w:rsidRDefault="00E50FAA" w:rsidP="001C75BC">
            <w:pPr>
              <w:rPr>
                <w:color w:val="0D0D0D" w:themeColor="text1" w:themeTint="F2"/>
              </w:rPr>
            </w:pPr>
            <w:r w:rsidRPr="008A4B01">
              <w:rPr>
                <w:color w:val="0D0D0D" w:themeColor="text1" w:themeTint="F2"/>
              </w:rPr>
              <w:t>Реконструкция дома культуры и библиотеки</w:t>
            </w:r>
            <w:r w:rsidR="00A573C8">
              <w:rPr>
                <w:color w:val="0D0D0D" w:themeColor="text1" w:themeTint="F2"/>
              </w:rPr>
              <w:t xml:space="preserve"> в д. </w:t>
            </w:r>
            <w:r w:rsidR="001C75BC" w:rsidRPr="008A4B01">
              <w:rPr>
                <w:color w:val="0D0D0D" w:themeColor="text1" w:themeTint="F2"/>
              </w:rPr>
              <w:t>Серединское</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E50FAA" w:rsidRPr="008A4B01" w:rsidTr="00E50FAA">
        <w:trPr>
          <w:trHeight w:val="647"/>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7</w:t>
            </w:r>
            <w:r w:rsidR="00245D91">
              <w:rPr>
                <w:color w:val="0D0D0D" w:themeColor="text1" w:themeTint="F2"/>
              </w:rPr>
              <w:t>.</w:t>
            </w:r>
          </w:p>
        </w:tc>
        <w:tc>
          <w:tcPr>
            <w:tcW w:w="5469" w:type="dxa"/>
            <w:shd w:val="clear" w:color="auto" w:fill="auto"/>
            <w:vAlign w:val="center"/>
          </w:tcPr>
          <w:p w:rsidR="00E50FAA" w:rsidRPr="008A4B01" w:rsidRDefault="001C75BC" w:rsidP="001C75BC">
            <w:pPr>
              <w:rPr>
                <w:color w:val="0D0D0D" w:themeColor="text1" w:themeTint="F2"/>
              </w:rPr>
            </w:pPr>
            <w:r w:rsidRPr="008A4B01">
              <w:rPr>
                <w:color w:val="0D0D0D" w:themeColor="text1" w:themeTint="F2"/>
              </w:rPr>
              <w:t xml:space="preserve">Реконструкция </w:t>
            </w:r>
            <w:r w:rsidR="00E50FAA" w:rsidRPr="008A4B01">
              <w:rPr>
                <w:color w:val="0D0D0D" w:themeColor="text1" w:themeTint="F2"/>
              </w:rPr>
              <w:t>школы, дома культуры, библиотеки и ФАПа</w:t>
            </w:r>
            <w:r w:rsidRPr="008A4B01">
              <w:rPr>
                <w:color w:val="0D0D0D" w:themeColor="text1" w:themeTint="F2"/>
              </w:rPr>
              <w:t xml:space="preserve"> в д. Борисово</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bl>
    <w:p w:rsidR="00815FFC" w:rsidRDefault="00815FFC" w:rsidP="00E32754">
      <w:pPr>
        <w:ind w:firstLine="709"/>
        <w:jc w:val="both"/>
        <w:rPr>
          <w:color w:val="0D0D0D" w:themeColor="text1" w:themeTint="F2"/>
          <w:sz w:val="26"/>
          <w:szCs w:val="26"/>
        </w:rPr>
      </w:pPr>
    </w:p>
    <w:p w:rsidR="00A573C8" w:rsidRPr="008A4B01" w:rsidRDefault="00A573C8" w:rsidP="00E32754">
      <w:pPr>
        <w:ind w:firstLine="709"/>
        <w:jc w:val="both"/>
        <w:rPr>
          <w:color w:val="0D0D0D" w:themeColor="text1" w:themeTint="F2"/>
          <w:sz w:val="26"/>
          <w:szCs w:val="26"/>
        </w:rPr>
      </w:pPr>
    </w:p>
    <w:p w:rsidR="00111D2E" w:rsidRPr="008A4B01" w:rsidRDefault="00111D2E" w:rsidP="00111D2E">
      <w:pPr>
        <w:pStyle w:val="1"/>
        <w:spacing w:line="240" w:lineRule="auto"/>
        <w:rPr>
          <w:color w:val="0D0D0D" w:themeColor="text1" w:themeTint="F2"/>
          <w:sz w:val="28"/>
          <w:szCs w:val="28"/>
        </w:rPr>
      </w:pPr>
      <w:bookmarkStart w:id="198" w:name="_Toc68359204"/>
      <w:r w:rsidRPr="008A4B01">
        <w:rPr>
          <w:color w:val="0D0D0D" w:themeColor="text1" w:themeTint="F2"/>
          <w:sz w:val="28"/>
          <w:szCs w:val="28"/>
        </w:rPr>
        <w:lastRenderedPageBreak/>
        <w:t>I</w:t>
      </w:r>
      <w:r w:rsidRPr="008A4B01">
        <w:rPr>
          <w:color w:val="0D0D0D" w:themeColor="text1" w:themeTint="F2"/>
          <w:sz w:val="28"/>
          <w:szCs w:val="28"/>
          <w:lang w:val="en-US"/>
        </w:rPr>
        <w:t>V</w:t>
      </w:r>
      <w:r w:rsidRPr="008A4B01">
        <w:rPr>
          <w:color w:val="0D0D0D" w:themeColor="text1" w:themeTint="F2"/>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A4B01">
        <w:rPr>
          <w:color w:val="0D0D0D" w:themeColor="text1" w:themeTint="F2"/>
          <w:sz w:val="28"/>
          <w:szCs w:val="28"/>
        </w:rPr>
        <w:t xml:space="preserve">федерального и </w:t>
      </w:r>
      <w:r w:rsidRPr="008A4B01">
        <w:rPr>
          <w:color w:val="0D0D0D" w:themeColor="text1" w:themeTint="F2"/>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198"/>
    </w:p>
    <w:p w:rsidR="005960F0" w:rsidRPr="008A4B01" w:rsidRDefault="005960F0" w:rsidP="005960F0">
      <w:pPr>
        <w:spacing w:line="276" w:lineRule="auto"/>
        <w:ind w:firstLine="720"/>
        <w:rPr>
          <w:b/>
          <w:i/>
          <w:color w:val="0D0D0D" w:themeColor="text1" w:themeTint="F2"/>
          <w:sz w:val="26"/>
          <w:szCs w:val="26"/>
        </w:rPr>
      </w:pPr>
      <w:r w:rsidRPr="008A4B01">
        <w:rPr>
          <w:b/>
          <w:i/>
          <w:color w:val="0D0D0D" w:themeColor="text1" w:themeTint="F2"/>
          <w:sz w:val="26"/>
          <w:szCs w:val="26"/>
        </w:rPr>
        <w:t>Объекты федерального значения</w:t>
      </w:r>
    </w:p>
    <w:p w:rsidR="001538F6" w:rsidRPr="008A4B01" w:rsidRDefault="001538F6" w:rsidP="00B33E89">
      <w:pPr>
        <w:spacing w:line="276" w:lineRule="auto"/>
        <w:ind w:firstLine="709"/>
        <w:jc w:val="both"/>
        <w:rPr>
          <w:color w:val="0D0D0D" w:themeColor="text1" w:themeTint="F2"/>
          <w:sz w:val="26"/>
          <w:szCs w:val="26"/>
          <w:lang w:eastAsia="ru-RU"/>
        </w:rPr>
      </w:pPr>
      <w:r w:rsidRPr="008A4B01">
        <w:rPr>
          <w:color w:val="0D0D0D" w:themeColor="text1" w:themeTint="F2"/>
          <w:sz w:val="26"/>
          <w:szCs w:val="26"/>
        </w:rPr>
        <w:t>Согласно схемы территориального планирования Российской Федерации в области энергетики (утв. Распоряжением Правительства Российской Федерации от 28.12.2020 № 3616-р) на территории сельского поселения планируется строительство высоковольтной линии 500 кВ «</w:t>
      </w:r>
      <w:r w:rsidRPr="008A4B01">
        <w:rPr>
          <w:color w:val="0D0D0D" w:themeColor="text1" w:themeTint="F2"/>
          <w:sz w:val="26"/>
          <w:szCs w:val="26"/>
          <w:lang w:eastAsia="ru-RU"/>
        </w:rPr>
        <w:t>Дорохово – Обнинская».</w:t>
      </w:r>
    </w:p>
    <w:p w:rsidR="00894C98" w:rsidRPr="008A4B01" w:rsidRDefault="00894C98" w:rsidP="00894C98">
      <w:pPr>
        <w:ind w:firstLine="851"/>
        <w:jc w:val="center"/>
        <w:rPr>
          <w:b/>
          <w:color w:val="0D0D0D" w:themeColor="text1" w:themeTint="F2"/>
        </w:rPr>
      </w:pPr>
      <w:r w:rsidRPr="008A4B01">
        <w:rPr>
          <w:b/>
          <w:color w:val="0D0D0D" w:themeColor="text1" w:themeTint="F2"/>
        </w:rPr>
        <w:t xml:space="preserve">Планируемые объекты федерального значения в области </w:t>
      </w:r>
      <w:r w:rsidR="00827170">
        <w:rPr>
          <w:b/>
          <w:color w:val="0D0D0D" w:themeColor="text1" w:themeTint="F2"/>
        </w:rPr>
        <w:t>электроснабжения</w:t>
      </w:r>
    </w:p>
    <w:p w:rsidR="006732ED" w:rsidRPr="008A4B01" w:rsidRDefault="001538F6" w:rsidP="0046599F">
      <w:pPr>
        <w:pStyle w:val="afff3"/>
        <w:spacing w:line="276"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31</w:t>
      </w:r>
    </w:p>
    <w:tbl>
      <w:tblPr>
        <w:tblpPr w:leftFromText="180" w:rightFromText="180" w:vertAnchor="text" w:tblpY="1"/>
        <w:tblOverlap w:val="never"/>
        <w:tblW w:w="15451" w:type="dxa"/>
        <w:tblLayout w:type="fixed"/>
        <w:tblLook w:val="04A0" w:firstRow="1" w:lastRow="0" w:firstColumn="1" w:lastColumn="0" w:noHBand="0" w:noVBand="1"/>
      </w:tblPr>
      <w:tblGrid>
        <w:gridCol w:w="1843"/>
        <w:gridCol w:w="2268"/>
        <w:gridCol w:w="992"/>
        <w:gridCol w:w="851"/>
        <w:gridCol w:w="1276"/>
        <w:gridCol w:w="1275"/>
        <w:gridCol w:w="993"/>
        <w:gridCol w:w="1842"/>
        <w:gridCol w:w="2127"/>
        <w:gridCol w:w="1984"/>
      </w:tblGrid>
      <w:tr w:rsidR="006E6A1B" w:rsidRPr="008A4B01" w:rsidTr="001538F6">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Местоположение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Класс напря-жения, кВ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Срок ввода</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Протяженность, км</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Схемные особенности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Основное назначение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Основание внесения</w:t>
            </w:r>
          </w:p>
        </w:tc>
      </w:tr>
      <w:tr w:rsidR="006E6A1B" w:rsidRPr="008A4B01" w:rsidTr="0046599F">
        <w:trPr>
          <w:trHeight w:val="5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по участкам</w:t>
            </w:r>
          </w:p>
        </w:tc>
        <w:tc>
          <w:tcPr>
            <w:tcW w:w="1275"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итого по участкам</w:t>
            </w:r>
          </w:p>
        </w:tc>
        <w:tc>
          <w:tcPr>
            <w:tcW w:w="993"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общая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r>
      <w:tr w:rsidR="006E6A1B" w:rsidRPr="008A4B01" w:rsidTr="0046599F">
        <w:trPr>
          <w:cantSplit/>
          <w:trHeight w:val="25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ВЛ 500 кВ Дорохово - Обнинская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Можайский район, Рузский район, Наро-Фоминский район, Московская область, Боровский район, Малоярославецкий район, Калужская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обеспечение соединения и параллельной работы энергетических систем различных субъектов РФ</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повышение надежности электроснабжения Калужской энергосистемы в связи со значительным ростом нагрузки;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Инвестиционная программа ПАО "ФСК ЕЭС", утвержденная Приказом Министерства энергетики № 1432 от 28 декабря 2016 г.</w:t>
            </w:r>
          </w:p>
        </w:tc>
      </w:tr>
    </w:tbl>
    <w:p w:rsidR="00111D2E" w:rsidRPr="008A4B01" w:rsidRDefault="001538F6" w:rsidP="00E32754">
      <w:pPr>
        <w:ind w:firstLine="709"/>
        <w:jc w:val="both"/>
        <w:rPr>
          <w:color w:val="0D0D0D" w:themeColor="text1" w:themeTint="F2"/>
          <w:sz w:val="26"/>
          <w:szCs w:val="26"/>
        </w:rPr>
      </w:pPr>
      <w:r w:rsidRPr="008A4B01">
        <w:rPr>
          <w:color w:val="0D0D0D" w:themeColor="text1" w:themeTint="F2"/>
          <w:sz w:val="26"/>
          <w:szCs w:val="26"/>
        </w:rPr>
        <w:br w:type="textWrapping" w:clear="all"/>
      </w:r>
    </w:p>
    <w:p w:rsidR="00111D2E" w:rsidRPr="008A4B01" w:rsidRDefault="00111D2E"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B33E89">
      <w:pPr>
        <w:ind w:firstLine="709"/>
        <w:jc w:val="both"/>
        <w:rPr>
          <w:color w:val="0D0D0D" w:themeColor="text1" w:themeTint="F2"/>
          <w:sz w:val="26"/>
          <w:szCs w:val="26"/>
        </w:rPr>
      </w:pPr>
    </w:p>
    <w:p w:rsidR="00B33E89" w:rsidRPr="008A4B01" w:rsidRDefault="00B33E89" w:rsidP="00B33E89">
      <w:pPr>
        <w:spacing w:line="276" w:lineRule="auto"/>
        <w:ind w:firstLine="851"/>
        <w:rPr>
          <w:b/>
          <w:i/>
          <w:color w:val="0D0D0D" w:themeColor="text1" w:themeTint="F2"/>
          <w:sz w:val="26"/>
          <w:szCs w:val="26"/>
        </w:rPr>
      </w:pPr>
      <w:r w:rsidRPr="008A4B01">
        <w:rPr>
          <w:b/>
          <w:i/>
          <w:color w:val="0D0D0D" w:themeColor="text1" w:themeTint="F2"/>
          <w:sz w:val="26"/>
          <w:szCs w:val="26"/>
        </w:rPr>
        <w:lastRenderedPageBreak/>
        <w:t>Объекты регионального значения</w:t>
      </w:r>
    </w:p>
    <w:p w:rsidR="00B33E89" w:rsidRPr="008A4B01" w:rsidRDefault="00B33E89" w:rsidP="00B33E89">
      <w:pPr>
        <w:spacing w:line="276" w:lineRule="auto"/>
        <w:ind w:firstLine="851"/>
        <w:jc w:val="both"/>
        <w:rPr>
          <w:color w:val="0D0D0D" w:themeColor="text1" w:themeTint="F2"/>
          <w:sz w:val="26"/>
          <w:szCs w:val="26"/>
        </w:rPr>
      </w:pPr>
      <w:r w:rsidRPr="008A4B01">
        <w:rPr>
          <w:color w:val="0D0D0D" w:themeColor="text1" w:themeTint="F2"/>
          <w:sz w:val="26"/>
          <w:szCs w:val="26"/>
        </w:rPr>
        <w:t>Согласно утвержденной схемы территориального планирования Калужской области (утв. Постановлением Правительства Калужской области от 22.09.2020 № 735) на территории сельского поселения планируются объекты регионального значения</w:t>
      </w:r>
      <w:r w:rsidR="00894C98" w:rsidRPr="008A4B01">
        <w:rPr>
          <w:color w:val="0D0D0D" w:themeColor="text1" w:themeTint="F2"/>
          <w:sz w:val="26"/>
          <w:szCs w:val="26"/>
        </w:rPr>
        <w:t>:</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газоснабжения</w:t>
      </w:r>
    </w:p>
    <w:p w:rsidR="00894C98" w:rsidRPr="008A4B01" w:rsidRDefault="00894C98" w:rsidP="00894C98">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32</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9D426D" w:rsidRPr="008A4B01" w:rsidTr="00FB2ABE">
        <w:trPr>
          <w:tblHeader/>
          <w:jc w:val="center"/>
        </w:trPr>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w:t>
            </w:r>
            <w:r w:rsidR="00C569AC" w:rsidRPr="008A4B01">
              <w:rPr>
                <w:b/>
                <w:color w:val="0D0D0D" w:themeColor="text1" w:themeTint="F2"/>
                <w:sz w:val="22"/>
                <w:szCs w:val="22"/>
                <w:lang w:eastAsia="ru-RU"/>
              </w:rPr>
              <w:t xml:space="preserve"> </w:t>
            </w:r>
            <w:r w:rsidRPr="008A4B01">
              <w:rPr>
                <w:b/>
                <w:color w:val="0D0D0D" w:themeColor="text1" w:themeTint="F2"/>
                <w:sz w:val="22"/>
                <w:szCs w:val="22"/>
                <w:lang w:eastAsia="ru-RU"/>
              </w:rPr>
              <w:t>п/п</w:t>
            </w:r>
          </w:p>
        </w:tc>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9D426D" w:rsidRPr="008A4B01" w:rsidTr="009D426D">
        <w:trPr>
          <w:jc w:val="center"/>
        </w:trPr>
        <w:tc>
          <w:tcPr>
            <w:tcW w:w="1844" w:type="dxa"/>
            <w:vAlign w:val="center"/>
          </w:tcPr>
          <w:p w:rsidR="00B33E89" w:rsidRPr="008A4B01" w:rsidRDefault="00B33E89" w:rsidP="00F45AE2">
            <w:pPr>
              <w:jc w:val="center"/>
              <w:rPr>
                <w:color w:val="0D0D0D" w:themeColor="text1" w:themeTint="F2"/>
                <w:sz w:val="22"/>
                <w:szCs w:val="22"/>
                <w:lang w:val="en-US"/>
              </w:rPr>
            </w:pPr>
            <w:r w:rsidRPr="008A4B01">
              <w:rPr>
                <w:color w:val="0D0D0D" w:themeColor="text1" w:themeTint="F2"/>
                <w:sz w:val="22"/>
                <w:szCs w:val="22"/>
                <w:lang w:val="en-US"/>
              </w:rPr>
              <w:t>II-</w:t>
            </w:r>
            <w:r w:rsidR="00894C98" w:rsidRPr="008A4B01">
              <w:rPr>
                <w:color w:val="0D0D0D" w:themeColor="text1" w:themeTint="F2"/>
                <w:sz w:val="22"/>
                <w:szCs w:val="22"/>
              </w:rPr>
              <w:t>1</w:t>
            </w:r>
            <w:r w:rsidRPr="008A4B01">
              <w:rPr>
                <w:color w:val="0D0D0D" w:themeColor="text1" w:themeTint="F2"/>
                <w:sz w:val="22"/>
                <w:szCs w:val="22"/>
                <w:lang w:val="en-US"/>
              </w:rPr>
              <w:t>2(</w:t>
            </w:r>
            <w:r w:rsidRPr="008A4B01">
              <w:rPr>
                <w:color w:val="0D0D0D" w:themeColor="text1" w:themeTint="F2"/>
                <w:sz w:val="22"/>
                <w:szCs w:val="22"/>
              </w:rPr>
              <w:t>45</w:t>
            </w:r>
            <w:r w:rsidRPr="008A4B01">
              <w:rPr>
                <w:color w:val="0D0D0D" w:themeColor="text1" w:themeTint="F2"/>
                <w:sz w:val="22"/>
                <w:szCs w:val="22"/>
                <w:lang w:val="en-US"/>
              </w:rPr>
              <w:t>-4-1)</w:t>
            </w:r>
          </w:p>
        </w:tc>
        <w:tc>
          <w:tcPr>
            <w:tcW w:w="1844" w:type="dxa"/>
            <w:vMerge w:val="restart"/>
            <w:shd w:val="clear" w:color="auto" w:fill="auto"/>
          </w:tcPr>
          <w:p w:rsidR="00B96688" w:rsidRPr="008A4B01" w:rsidRDefault="00B96688" w:rsidP="00B96688">
            <w:pPr>
              <w:jc w:val="center"/>
              <w:rPr>
                <w:color w:val="0D0D0D" w:themeColor="text1" w:themeTint="F2"/>
                <w:sz w:val="20"/>
                <w:szCs w:val="20"/>
              </w:rPr>
            </w:pPr>
            <w:r w:rsidRPr="008A4B01">
              <w:rPr>
                <w:color w:val="0D0D0D" w:themeColor="text1" w:themeTint="F2"/>
                <w:sz w:val="20"/>
                <w:szCs w:val="20"/>
              </w:rPr>
              <w:t>Объект</w:t>
            </w:r>
            <w:r w:rsidR="00C569AC" w:rsidRPr="008A4B01">
              <w:rPr>
                <w:color w:val="0D0D0D" w:themeColor="text1" w:themeTint="F2"/>
                <w:sz w:val="20"/>
                <w:szCs w:val="20"/>
              </w:rPr>
              <w:t>ы</w:t>
            </w:r>
          </w:p>
          <w:p w:rsidR="00B33E89" w:rsidRPr="008A4B01" w:rsidRDefault="00B96688" w:rsidP="00B96688">
            <w:pPr>
              <w:jc w:val="center"/>
              <w:rPr>
                <w:b/>
                <w:color w:val="0D0D0D" w:themeColor="text1" w:themeTint="F2"/>
                <w:sz w:val="22"/>
                <w:szCs w:val="22"/>
              </w:rPr>
            </w:pPr>
            <w:r w:rsidRPr="008A4B01">
              <w:rPr>
                <w:color w:val="0D0D0D" w:themeColor="text1" w:themeTint="F2"/>
                <w:sz w:val="20"/>
                <w:szCs w:val="20"/>
              </w:rPr>
              <w:t>капитального строительства в области газоснабжения регионального значения</w:t>
            </w:r>
          </w:p>
        </w:tc>
        <w:tc>
          <w:tcPr>
            <w:tcW w:w="2829"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 xml:space="preserve">Строительство </w:t>
            </w:r>
            <w:r w:rsidR="00F76FD6" w:rsidRPr="008A4B01">
              <w:rPr>
                <w:color w:val="0D0D0D" w:themeColor="text1" w:themeTint="F2"/>
                <w:sz w:val="22"/>
                <w:szCs w:val="22"/>
              </w:rPr>
              <w:t>межпоселкового газопровода дер. </w:t>
            </w:r>
            <w:r w:rsidRPr="008A4B01">
              <w:rPr>
                <w:color w:val="0D0D0D" w:themeColor="text1" w:themeTint="F2"/>
                <w:sz w:val="22"/>
                <w:szCs w:val="22"/>
              </w:rPr>
              <w:t xml:space="preserve">Асеньевское к </w:t>
            </w:r>
            <w:r w:rsidR="00F76FD6" w:rsidRPr="008A4B01">
              <w:rPr>
                <w:color w:val="0D0D0D" w:themeColor="text1" w:themeTint="F2"/>
                <w:sz w:val="22"/>
                <w:szCs w:val="22"/>
              </w:rPr>
              <w:t>дер. Колодези с отводом на дер. </w:t>
            </w:r>
            <w:r w:rsidRPr="008A4B01">
              <w:rPr>
                <w:color w:val="0D0D0D" w:themeColor="text1" w:themeTint="F2"/>
                <w:sz w:val="22"/>
                <w:szCs w:val="22"/>
              </w:rPr>
              <w:t>Отяково</w:t>
            </w:r>
          </w:p>
        </w:tc>
        <w:tc>
          <w:tcPr>
            <w:tcW w:w="2696"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Общая протяженность – 4,9 км</w:t>
            </w:r>
          </w:p>
        </w:tc>
        <w:tc>
          <w:tcPr>
            <w:tcW w:w="2552"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33E89" w:rsidRPr="008A4B01" w:rsidRDefault="00F45AE2" w:rsidP="00B96688">
            <w:pPr>
              <w:jc w:val="center"/>
              <w:rPr>
                <w:color w:val="0D0D0D" w:themeColor="text1" w:themeTint="F2"/>
                <w:sz w:val="22"/>
                <w:szCs w:val="22"/>
              </w:rPr>
            </w:pPr>
            <w:r w:rsidRPr="008A4B01">
              <w:rPr>
                <w:color w:val="0D0D0D" w:themeColor="text1" w:themeTint="F2"/>
                <w:sz w:val="22"/>
                <w:szCs w:val="22"/>
              </w:rPr>
              <w:t>охранная</w:t>
            </w:r>
            <w:r w:rsidR="00B33E89" w:rsidRPr="008A4B01">
              <w:rPr>
                <w:color w:val="0D0D0D" w:themeColor="text1" w:themeTint="F2"/>
                <w:sz w:val="22"/>
                <w:szCs w:val="22"/>
              </w:rPr>
              <w:t xml:space="preserve">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2(65-4-2)</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Старая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1,7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2(66-4-3)</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Зеленино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2,5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2(67-4-4)</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Болдаково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0,1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2(71-4-5)</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Гольтяево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2,8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bl>
    <w:p w:rsidR="00B33E89" w:rsidRPr="008A4B01" w:rsidRDefault="00B33E89"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C569AC" w:rsidRDefault="00C569AC" w:rsidP="00E32754">
      <w:pPr>
        <w:ind w:firstLine="709"/>
        <w:jc w:val="both"/>
        <w:rPr>
          <w:color w:val="0D0D0D" w:themeColor="text1" w:themeTint="F2"/>
          <w:sz w:val="26"/>
          <w:szCs w:val="26"/>
        </w:rPr>
      </w:pPr>
    </w:p>
    <w:p w:rsidR="00505363" w:rsidRPr="008A4B01" w:rsidRDefault="00505363" w:rsidP="00E32754">
      <w:pPr>
        <w:ind w:firstLine="709"/>
        <w:jc w:val="both"/>
        <w:rPr>
          <w:color w:val="0D0D0D" w:themeColor="text1" w:themeTint="F2"/>
          <w:sz w:val="26"/>
          <w:szCs w:val="26"/>
        </w:rPr>
      </w:pPr>
    </w:p>
    <w:p w:rsidR="0046599F" w:rsidRPr="008A4B01" w:rsidRDefault="0046599F"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2E4F14" w:rsidRPr="008A4B01" w:rsidRDefault="002E4F14" w:rsidP="002E4F14">
      <w:pPr>
        <w:ind w:firstLine="851"/>
        <w:jc w:val="center"/>
        <w:rPr>
          <w:b/>
          <w:color w:val="0D0D0D" w:themeColor="text1" w:themeTint="F2"/>
        </w:rPr>
      </w:pPr>
      <w:r w:rsidRPr="008A4B01">
        <w:rPr>
          <w:b/>
          <w:color w:val="0D0D0D" w:themeColor="text1" w:themeTint="F2"/>
        </w:rPr>
        <w:lastRenderedPageBreak/>
        <w:t>Планируемые объекты регионального значения в области транспортной инфраструктуры</w:t>
      </w:r>
    </w:p>
    <w:p w:rsidR="00C569AC" w:rsidRPr="008A4B01" w:rsidRDefault="00C569AC" w:rsidP="00C569AC">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33</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FB2ABE" w:rsidRPr="008A4B01" w:rsidTr="00FB2ABE">
        <w:trPr>
          <w:tblHeader/>
        </w:trPr>
        <w:tc>
          <w:tcPr>
            <w:tcW w:w="1844"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п/п</w:t>
            </w:r>
          </w:p>
        </w:tc>
        <w:tc>
          <w:tcPr>
            <w:tcW w:w="1844"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E6A1B" w:rsidRPr="008A4B01" w:rsidTr="00C569AC">
        <w:tc>
          <w:tcPr>
            <w:tcW w:w="1844" w:type="dxa"/>
            <w:vAlign w:val="center"/>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II-15(31-4-1)</w:t>
            </w:r>
          </w:p>
        </w:tc>
        <w:tc>
          <w:tcPr>
            <w:tcW w:w="1844" w:type="dxa"/>
            <w:shd w:val="clear" w:color="auto" w:fill="auto"/>
          </w:tcPr>
          <w:p w:rsidR="00C569AC" w:rsidRPr="008A4B01" w:rsidRDefault="00C569AC" w:rsidP="00C569AC">
            <w:pPr>
              <w:jc w:val="center"/>
              <w:rPr>
                <w:color w:val="0D0D0D" w:themeColor="text1" w:themeTint="F2"/>
                <w:sz w:val="22"/>
                <w:szCs w:val="22"/>
              </w:rPr>
            </w:pPr>
            <w:r w:rsidRPr="008A4B01">
              <w:rPr>
                <w:color w:val="0D0D0D" w:themeColor="text1" w:themeTint="F2"/>
                <w:sz w:val="22"/>
                <w:szCs w:val="22"/>
              </w:rPr>
              <w:t>Объекты капитального строительства в области транспорта</w:t>
            </w:r>
          </w:p>
        </w:tc>
        <w:tc>
          <w:tcPr>
            <w:tcW w:w="2829" w:type="dxa"/>
            <w:shd w:val="clear" w:color="auto" w:fill="auto"/>
          </w:tcPr>
          <w:p w:rsidR="00C569AC" w:rsidRPr="008A4B01" w:rsidRDefault="00C569AC" w:rsidP="00C569AC">
            <w:pPr>
              <w:jc w:val="center"/>
              <w:rPr>
                <w:color w:val="0D0D0D" w:themeColor="text1" w:themeTint="F2"/>
                <w:sz w:val="22"/>
                <w:szCs w:val="22"/>
              </w:rPr>
            </w:pPr>
            <w:r w:rsidRPr="008A4B01">
              <w:rPr>
                <w:color w:val="0D0D0D" w:themeColor="text1" w:themeTint="F2"/>
                <w:sz w:val="22"/>
                <w:szCs w:val="22"/>
              </w:rPr>
              <w:t>Реконструкция дороги Федорино-Борисово-Гольтяево</w:t>
            </w:r>
          </w:p>
        </w:tc>
        <w:tc>
          <w:tcPr>
            <w:tcW w:w="2696"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9,48 км</w:t>
            </w:r>
          </w:p>
        </w:tc>
        <w:tc>
          <w:tcPr>
            <w:tcW w:w="2552"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Боровский район, Калужская область</w:t>
            </w:r>
          </w:p>
        </w:tc>
        <w:tc>
          <w:tcPr>
            <w:tcW w:w="1419"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Вторая очередь</w:t>
            </w:r>
          </w:p>
        </w:tc>
        <w:tc>
          <w:tcPr>
            <w:tcW w:w="1842"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санитарный разрыв до 100 м</w:t>
            </w:r>
          </w:p>
        </w:tc>
      </w:tr>
    </w:tbl>
    <w:p w:rsidR="00B33E89" w:rsidRPr="008A4B01" w:rsidRDefault="00B33E89" w:rsidP="00E32754">
      <w:pPr>
        <w:ind w:firstLine="709"/>
        <w:jc w:val="both"/>
        <w:rPr>
          <w:color w:val="0D0D0D" w:themeColor="text1" w:themeTint="F2"/>
          <w:sz w:val="26"/>
          <w:szCs w:val="26"/>
        </w:rPr>
      </w:pPr>
    </w:p>
    <w:p w:rsidR="008F4BB4" w:rsidRPr="008A4B01" w:rsidRDefault="008F4BB4" w:rsidP="00E32754">
      <w:pPr>
        <w:ind w:firstLine="709"/>
        <w:jc w:val="both"/>
        <w:rPr>
          <w:color w:val="0D0D0D" w:themeColor="text1" w:themeTint="F2"/>
          <w:sz w:val="26"/>
          <w:szCs w:val="26"/>
        </w:rPr>
      </w:pPr>
    </w:p>
    <w:p w:rsidR="008F4BB4" w:rsidRPr="008A4B01" w:rsidRDefault="008F4BB4" w:rsidP="008F4BB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здравоохранения</w:t>
      </w:r>
    </w:p>
    <w:p w:rsidR="008F4BB4" w:rsidRPr="008A4B01" w:rsidRDefault="008F4BB4" w:rsidP="008F4BB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34</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FB2ABE" w:rsidRPr="008A4B01" w:rsidTr="00FB2ABE">
        <w:trPr>
          <w:tblHeader/>
        </w:trPr>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п/п</w:t>
            </w:r>
          </w:p>
        </w:tc>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E6A1B" w:rsidRPr="008A4B01" w:rsidTr="008F4BB4">
        <w:tc>
          <w:tcPr>
            <w:tcW w:w="1844" w:type="dxa"/>
            <w:vAlign w:val="center"/>
          </w:tcPr>
          <w:p w:rsidR="008F4BB4" w:rsidRPr="008A4B01" w:rsidRDefault="008F4BB4" w:rsidP="008F4BB4">
            <w:pPr>
              <w:jc w:val="center"/>
              <w:rPr>
                <w:color w:val="0D0D0D" w:themeColor="text1" w:themeTint="F2"/>
                <w:sz w:val="20"/>
                <w:szCs w:val="20"/>
                <w:lang w:val="en-US"/>
              </w:rPr>
            </w:pPr>
            <w:r w:rsidRPr="008A4B01">
              <w:rPr>
                <w:color w:val="0D0D0D" w:themeColor="text1" w:themeTint="F2"/>
                <w:sz w:val="22"/>
                <w:szCs w:val="22"/>
                <w:lang w:val="en-US"/>
              </w:rPr>
              <w:t>II-5 (33-4-1)</w:t>
            </w:r>
          </w:p>
        </w:tc>
        <w:tc>
          <w:tcPr>
            <w:tcW w:w="1844" w:type="dxa"/>
            <w:shd w:val="clear" w:color="auto" w:fill="auto"/>
          </w:tcPr>
          <w:p w:rsidR="008F4BB4" w:rsidRPr="008A4B01" w:rsidRDefault="008F4BB4" w:rsidP="008F4BB4">
            <w:pPr>
              <w:jc w:val="center"/>
              <w:rPr>
                <w:color w:val="0D0D0D" w:themeColor="text1" w:themeTint="F2"/>
                <w:sz w:val="20"/>
                <w:szCs w:val="20"/>
              </w:rPr>
            </w:pPr>
            <w:r w:rsidRPr="008A4B01">
              <w:rPr>
                <w:color w:val="0D0D0D" w:themeColor="text1" w:themeTint="F2"/>
                <w:sz w:val="22"/>
                <w:szCs w:val="22"/>
              </w:rPr>
              <w:t>Объекты капитального строительства в области здравоохранения</w:t>
            </w:r>
          </w:p>
        </w:tc>
        <w:tc>
          <w:tcPr>
            <w:tcW w:w="2829" w:type="dxa"/>
            <w:shd w:val="clear" w:color="auto" w:fill="auto"/>
          </w:tcPr>
          <w:p w:rsidR="008F4BB4" w:rsidRPr="00533D60" w:rsidRDefault="008F4BB4" w:rsidP="008F4BB4">
            <w:pPr>
              <w:jc w:val="center"/>
              <w:rPr>
                <w:color w:val="0D0D0D" w:themeColor="text1" w:themeTint="F2"/>
                <w:sz w:val="22"/>
                <w:szCs w:val="22"/>
              </w:rPr>
            </w:pPr>
            <w:r w:rsidRPr="00533D60">
              <w:rPr>
                <w:color w:val="0D0D0D" w:themeColor="text1" w:themeTint="F2"/>
                <w:sz w:val="22"/>
                <w:szCs w:val="22"/>
              </w:rPr>
              <w:t>Фельдшерско-акушерский пункт</w:t>
            </w:r>
          </w:p>
        </w:tc>
        <w:tc>
          <w:tcPr>
            <w:tcW w:w="2696" w:type="dxa"/>
            <w:shd w:val="clear" w:color="auto" w:fill="auto"/>
          </w:tcPr>
          <w:p w:rsidR="008F4BB4" w:rsidRPr="00533D60" w:rsidRDefault="00D85D94" w:rsidP="00533D60">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Строительство отдельного здания блочно</w:t>
            </w:r>
            <w:r w:rsidR="00533D60" w:rsidRPr="00533D60">
              <w:rPr>
                <w:color w:val="0D0D0D" w:themeColor="text1" w:themeTint="F2"/>
                <w:sz w:val="22"/>
                <w:szCs w:val="22"/>
              </w:rPr>
              <w:t xml:space="preserve">го </w:t>
            </w:r>
            <w:r w:rsidRPr="00533D60">
              <w:rPr>
                <w:color w:val="0D0D0D" w:themeColor="text1" w:themeTint="F2"/>
                <w:sz w:val="22"/>
                <w:szCs w:val="22"/>
              </w:rPr>
              <w:t>модульного типа</w:t>
            </w:r>
          </w:p>
        </w:tc>
        <w:tc>
          <w:tcPr>
            <w:tcW w:w="2552" w:type="dxa"/>
            <w:shd w:val="clear" w:color="auto" w:fill="auto"/>
          </w:tcPr>
          <w:p w:rsidR="008F4BB4" w:rsidRPr="00533D60" w:rsidRDefault="008F4BB4" w:rsidP="008F4BB4">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Калужская область, Боровский район, д. Коростелево;</w:t>
            </w:r>
          </w:p>
        </w:tc>
        <w:tc>
          <w:tcPr>
            <w:tcW w:w="1419" w:type="dxa"/>
            <w:shd w:val="clear" w:color="auto" w:fill="auto"/>
          </w:tcPr>
          <w:p w:rsidR="008F4BB4" w:rsidRPr="00533D60" w:rsidRDefault="008F4BB4" w:rsidP="008F4BB4">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Первая очередь</w:t>
            </w:r>
          </w:p>
        </w:tc>
        <w:tc>
          <w:tcPr>
            <w:tcW w:w="1842" w:type="dxa"/>
            <w:shd w:val="clear" w:color="auto" w:fill="auto"/>
          </w:tcPr>
          <w:p w:rsidR="008F4BB4" w:rsidRPr="00533D60" w:rsidRDefault="008F4BB4" w:rsidP="008F4BB4">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w:t>
            </w:r>
          </w:p>
        </w:tc>
      </w:tr>
    </w:tbl>
    <w:p w:rsidR="008F4BB4" w:rsidRPr="008A4B01" w:rsidRDefault="008F4BB4" w:rsidP="00E32754">
      <w:pPr>
        <w:ind w:firstLine="709"/>
        <w:jc w:val="both"/>
        <w:rPr>
          <w:color w:val="0D0D0D" w:themeColor="text1" w:themeTint="F2"/>
          <w:sz w:val="26"/>
          <w:szCs w:val="26"/>
        </w:rPr>
        <w:sectPr w:rsidR="008F4BB4" w:rsidRPr="008A4B01" w:rsidSect="00111D2E">
          <w:type w:val="continuous"/>
          <w:pgSz w:w="16838" w:h="11906" w:orient="landscape"/>
          <w:pgMar w:top="707" w:right="851" w:bottom="1644" w:left="851" w:header="709" w:footer="367" w:gutter="0"/>
          <w:cols w:space="720"/>
          <w:docGrid w:linePitch="360"/>
        </w:sectPr>
      </w:pPr>
    </w:p>
    <w:p w:rsidR="0091162A" w:rsidRPr="008A4B01" w:rsidRDefault="00807562" w:rsidP="00542FBF">
      <w:pPr>
        <w:pStyle w:val="1"/>
        <w:numPr>
          <w:ilvl w:val="0"/>
          <w:numId w:val="0"/>
        </w:numPr>
        <w:spacing w:before="240" w:line="240" w:lineRule="auto"/>
        <w:rPr>
          <w:color w:val="0D0D0D" w:themeColor="text1" w:themeTint="F2"/>
          <w:sz w:val="28"/>
          <w:szCs w:val="28"/>
        </w:rPr>
      </w:pPr>
      <w:bookmarkStart w:id="199" w:name="_Toc68359205"/>
      <w:r w:rsidRPr="008A4B01">
        <w:rPr>
          <w:caps/>
          <w:color w:val="0D0D0D" w:themeColor="text1" w:themeTint="F2"/>
          <w:sz w:val="28"/>
          <w:szCs w:val="28"/>
          <w:lang w:val="en-US"/>
        </w:rPr>
        <w:lastRenderedPageBreak/>
        <w:t>V</w:t>
      </w:r>
      <w:r w:rsidRPr="008A4B01">
        <w:rPr>
          <w:caps/>
          <w:color w:val="0D0D0D" w:themeColor="text1" w:themeTint="F2"/>
          <w:sz w:val="28"/>
          <w:szCs w:val="28"/>
        </w:rPr>
        <w:t>.</w:t>
      </w:r>
      <w:r w:rsidRPr="008A4B01">
        <w:rPr>
          <w:caps/>
          <w:color w:val="0D0D0D" w:themeColor="text1" w:themeTint="F2"/>
          <w:sz w:val="22"/>
          <w:szCs w:val="22"/>
        </w:rPr>
        <w:t xml:space="preserve"> </w:t>
      </w:r>
      <w:r w:rsidR="0091162A" w:rsidRPr="008A4B01">
        <w:rPr>
          <w:color w:val="0D0D0D" w:themeColor="text1" w:themeTint="F2"/>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9"/>
    </w:p>
    <w:p w:rsidR="00786932" w:rsidRPr="008A4B01" w:rsidRDefault="00786932" w:rsidP="00786932">
      <w:pPr>
        <w:rPr>
          <w:color w:val="0D0D0D" w:themeColor="text1" w:themeTint="F2"/>
        </w:rPr>
      </w:pPr>
    </w:p>
    <w:p w:rsidR="00786932" w:rsidRPr="008A4B01" w:rsidRDefault="00786932"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w:t>
      </w:r>
      <w:r w:rsidRPr="008A4B01">
        <w:rPr>
          <w:b/>
          <w:i/>
          <w:color w:val="0D0D0D" w:themeColor="text1" w:themeTint="F2"/>
          <w:sz w:val="26"/>
          <w:szCs w:val="26"/>
        </w:rPr>
        <w:t>не планируется</w:t>
      </w:r>
      <w:r w:rsidRPr="008A4B01">
        <w:rPr>
          <w:color w:val="0D0D0D" w:themeColor="text1" w:themeTint="F2"/>
          <w:sz w:val="26"/>
          <w:szCs w:val="26"/>
        </w:rPr>
        <w:t xml:space="preserve"> размещение объектов местного значения муниципального района </w:t>
      </w:r>
      <w:r w:rsidR="001A5F19" w:rsidRPr="008A4B01">
        <w:rPr>
          <w:color w:val="0D0D0D" w:themeColor="text1" w:themeTint="F2"/>
          <w:sz w:val="26"/>
          <w:szCs w:val="26"/>
        </w:rPr>
        <w:t xml:space="preserve">Боровский район </w:t>
      </w:r>
      <w:r w:rsidRPr="008A4B01">
        <w:rPr>
          <w:color w:val="0D0D0D" w:themeColor="text1" w:themeTint="F2"/>
          <w:sz w:val="26"/>
          <w:szCs w:val="26"/>
        </w:rPr>
        <w:t>в соответствии с утвержденными документами территориального пла</w:t>
      </w:r>
      <w:r w:rsidR="00B20DA5" w:rsidRPr="008A4B01">
        <w:rPr>
          <w:color w:val="0D0D0D" w:themeColor="text1" w:themeTint="F2"/>
          <w:sz w:val="26"/>
          <w:szCs w:val="26"/>
        </w:rPr>
        <w:t>нирования муниципального района (утв. решением Районного Собрания от 25.09.2019 № 94).</w:t>
      </w:r>
    </w:p>
    <w:p w:rsidR="00F10EDE" w:rsidRPr="008A4B01" w:rsidRDefault="00F10EDE" w:rsidP="00F66153">
      <w:pPr>
        <w:ind w:firstLine="709"/>
        <w:jc w:val="both"/>
        <w:rPr>
          <w:color w:val="0D0D0D" w:themeColor="text1" w:themeTint="F2"/>
        </w:rPr>
      </w:pPr>
    </w:p>
    <w:p w:rsidR="00F10EDE" w:rsidRPr="008A4B01" w:rsidRDefault="00F10EDE" w:rsidP="00F66153">
      <w:pPr>
        <w:ind w:firstLine="709"/>
        <w:jc w:val="both"/>
        <w:rPr>
          <w:color w:val="0D0D0D" w:themeColor="text1" w:themeTint="F2"/>
        </w:rPr>
        <w:sectPr w:rsidR="00F10EDE" w:rsidRPr="008A4B01" w:rsidSect="002F0D9A">
          <w:pgSz w:w="11906" w:h="16838"/>
          <w:pgMar w:top="851" w:right="707" w:bottom="851" w:left="1644" w:header="709" w:footer="367" w:gutter="0"/>
          <w:cols w:space="720"/>
          <w:docGrid w:linePitch="360"/>
        </w:sectPr>
      </w:pPr>
    </w:p>
    <w:p w:rsidR="0006264F" w:rsidRPr="008A4B01" w:rsidRDefault="0037084C" w:rsidP="00D85D94">
      <w:pPr>
        <w:pStyle w:val="1"/>
        <w:spacing w:line="276" w:lineRule="auto"/>
        <w:ind w:left="431" w:hanging="431"/>
        <w:rPr>
          <w:color w:val="0D0D0D" w:themeColor="text1" w:themeTint="F2"/>
          <w:sz w:val="28"/>
          <w:szCs w:val="28"/>
        </w:rPr>
      </w:pPr>
      <w:bookmarkStart w:id="200" w:name="_Toc68359206"/>
      <w:r w:rsidRPr="008A4B01">
        <w:rPr>
          <w:color w:val="0D0D0D" w:themeColor="text1" w:themeTint="F2"/>
          <w:sz w:val="28"/>
          <w:szCs w:val="28"/>
          <w:lang w:val="en-US"/>
        </w:rPr>
        <w:lastRenderedPageBreak/>
        <w:t>V</w:t>
      </w:r>
      <w:r w:rsidR="00807562" w:rsidRPr="008A4B01">
        <w:rPr>
          <w:color w:val="0D0D0D" w:themeColor="text1" w:themeTint="F2"/>
          <w:sz w:val="28"/>
          <w:szCs w:val="28"/>
          <w:lang w:val="en-US"/>
        </w:rPr>
        <w:t>I</w:t>
      </w:r>
      <w:r w:rsidR="00786932" w:rsidRPr="008A4B01">
        <w:rPr>
          <w:color w:val="0D0D0D" w:themeColor="text1" w:themeTint="F2"/>
          <w:sz w:val="28"/>
          <w:szCs w:val="28"/>
        </w:rPr>
        <w:t>.</w:t>
      </w:r>
      <w:bookmarkStart w:id="201" w:name="_Toc365390731"/>
      <w:r w:rsidR="00D85D94" w:rsidRPr="008A4B01">
        <w:rPr>
          <w:color w:val="0D0D0D" w:themeColor="text1" w:themeTint="F2"/>
          <w:sz w:val="28"/>
          <w:szCs w:val="28"/>
        </w:rPr>
        <w:t xml:space="preserve"> </w:t>
      </w:r>
      <w:r w:rsidR="0006264F" w:rsidRPr="008A4B01">
        <w:rPr>
          <w:color w:val="0D0D0D" w:themeColor="text1" w:themeTint="F2"/>
          <w:sz w:val="28"/>
          <w:szCs w:val="28"/>
        </w:rPr>
        <w:t>Перечень и характеристик</w:t>
      </w:r>
      <w:r w:rsidR="00F66153" w:rsidRPr="008A4B01">
        <w:rPr>
          <w:color w:val="0D0D0D" w:themeColor="text1" w:themeTint="F2"/>
          <w:sz w:val="28"/>
          <w:szCs w:val="28"/>
        </w:rPr>
        <w:t>а</w:t>
      </w:r>
      <w:r w:rsidR="0006264F" w:rsidRPr="008A4B01">
        <w:rPr>
          <w:color w:val="0D0D0D" w:themeColor="text1" w:themeTint="F2"/>
          <w:sz w:val="28"/>
          <w:szCs w:val="28"/>
        </w:rPr>
        <w:t xml:space="preserve"> основных факторов риска возникновения чрезвычайных ситуаций природного и техногенного характера</w:t>
      </w:r>
      <w:bookmarkEnd w:id="200"/>
    </w:p>
    <w:bookmarkEnd w:id="201"/>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Чрезвычайные ситуации на территории сельского поселения могут быть связаны с природными и техногенными факторами.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Исходя из географического положения и климатических условий, на территории </w:t>
      </w:r>
      <w:r w:rsidR="00D85D94" w:rsidRPr="008A4B01">
        <w:rPr>
          <w:color w:val="0D0D0D" w:themeColor="text1" w:themeTint="F2"/>
          <w:sz w:val="26"/>
          <w:szCs w:val="26"/>
        </w:rPr>
        <w:t xml:space="preserve">сельского поселения </w:t>
      </w:r>
      <w:r w:rsidRPr="008A4B01">
        <w:rPr>
          <w:color w:val="0D0D0D" w:themeColor="text1" w:themeTint="F2"/>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F66153" w:rsidRPr="00E55EF7" w:rsidRDefault="00F66153" w:rsidP="009E5E09">
      <w:pPr>
        <w:pStyle w:val="3"/>
        <w:spacing w:line="276" w:lineRule="auto"/>
        <w:ind w:right="1475" w:hanging="11"/>
        <w:jc w:val="center"/>
        <w:rPr>
          <w:color w:val="0D0D0D" w:themeColor="text1" w:themeTint="F2"/>
          <w:sz w:val="26"/>
          <w:szCs w:val="26"/>
          <w:lang w:val="ru-RU"/>
        </w:rPr>
      </w:pPr>
      <w:bookmarkStart w:id="202" w:name="_Toc38016398"/>
      <w:bookmarkStart w:id="203" w:name="_Toc38612886"/>
      <w:bookmarkStart w:id="204" w:name="_Toc49348094"/>
      <w:bookmarkStart w:id="205" w:name="_Toc68359207"/>
      <w:r w:rsidRPr="00E55EF7">
        <w:rPr>
          <w:color w:val="0D0D0D" w:themeColor="text1" w:themeTint="F2"/>
          <w:sz w:val="26"/>
          <w:szCs w:val="26"/>
        </w:rPr>
        <w:t>VI</w:t>
      </w:r>
      <w:r w:rsidRPr="00E55EF7">
        <w:rPr>
          <w:color w:val="0D0D0D" w:themeColor="text1" w:themeTint="F2"/>
          <w:sz w:val="26"/>
          <w:szCs w:val="26"/>
          <w:lang w:val="ru-RU"/>
        </w:rPr>
        <w:t>.</w:t>
      </w:r>
      <w:r w:rsidRPr="00E55EF7">
        <w:rPr>
          <w:color w:val="0D0D0D" w:themeColor="text1" w:themeTint="F2"/>
          <w:sz w:val="26"/>
          <w:szCs w:val="26"/>
        </w:rPr>
        <w:t>I</w:t>
      </w:r>
      <w:r w:rsidRPr="00E55EF7">
        <w:rPr>
          <w:color w:val="0D0D0D" w:themeColor="text1" w:themeTint="F2"/>
          <w:sz w:val="26"/>
          <w:szCs w:val="26"/>
          <w:lang w:val="ru-RU"/>
        </w:rPr>
        <w:t xml:space="preserve"> Территории, подверженные риску возникновения чрезвычайных ситуаций природного характера.</w:t>
      </w:r>
      <w:bookmarkEnd w:id="202"/>
      <w:bookmarkEnd w:id="203"/>
      <w:bookmarkEnd w:id="204"/>
      <w:bookmarkEnd w:id="205"/>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 </w:t>
      </w:r>
      <w:r w:rsidRPr="008A4B01">
        <w:rPr>
          <w:color w:val="0D0D0D" w:themeColor="text1" w:themeTint="F2"/>
          <w:sz w:val="26"/>
          <w:szCs w:val="26"/>
        </w:rPr>
        <w:t>Исходя из географического положения и климатических условий на территории сельского поселения не прогнозируются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Во время весеннего половодья на территории сельского поселения затоплению и подтоплению подвержены территории, расположенные вдоль</w:t>
      </w:r>
      <w:r w:rsidR="00D85D94" w:rsidRPr="008A4B01">
        <w:rPr>
          <w:color w:val="0D0D0D" w:themeColor="text1" w:themeTint="F2"/>
          <w:sz w:val="26"/>
          <w:szCs w:val="26"/>
        </w:rPr>
        <w:t xml:space="preserve"> рек Лужа, Руть, Ксёма, Бобровка и Межиха.</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Природные пожары</w:t>
      </w:r>
    </w:p>
    <w:p w:rsidR="00F66153" w:rsidRPr="008A4B01" w:rsidRDefault="000D1F8F"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rPr>
        <w:t xml:space="preserve">Около 40 процентов </w:t>
      </w:r>
      <w:r w:rsidR="00F66153" w:rsidRPr="008A4B01">
        <w:rPr>
          <w:color w:val="0D0D0D" w:themeColor="text1" w:themeTint="F2"/>
          <w:sz w:val="26"/>
          <w:szCs w:val="26"/>
        </w:rPr>
        <w:t xml:space="preserve">территории </w:t>
      </w:r>
      <w:r w:rsidRPr="008A4B01">
        <w:rPr>
          <w:color w:val="0D0D0D" w:themeColor="text1" w:themeTint="F2"/>
          <w:sz w:val="26"/>
          <w:szCs w:val="26"/>
        </w:rPr>
        <w:t>сельского поселения</w:t>
      </w:r>
      <w:r w:rsidR="00F66153" w:rsidRPr="008A4B01">
        <w:rPr>
          <w:color w:val="0D0D0D" w:themeColor="text1" w:themeTint="F2"/>
          <w:sz w:val="26"/>
          <w:szCs w:val="26"/>
        </w:rPr>
        <w:t xml:space="preserve">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A4B01">
        <w:rPr>
          <w:color w:val="0D0D0D" w:themeColor="text1" w:themeTint="F2"/>
          <w:sz w:val="26"/>
          <w:szCs w:val="26"/>
        </w:rPr>
        <w:t>Калужской области,</w:t>
      </w:r>
      <w:r w:rsidRPr="008A4B01">
        <w:rPr>
          <w:color w:val="0D0D0D" w:themeColor="text1" w:themeTint="F2"/>
          <w:sz w:val="26"/>
          <w:szCs w:val="26"/>
        </w:rPr>
        <w:t xml:space="preserve"> </w:t>
      </w:r>
      <w:r w:rsidR="00F66153" w:rsidRPr="008A4B01">
        <w:rPr>
          <w:color w:val="0D0D0D" w:themeColor="text1" w:themeTint="F2"/>
          <w:sz w:val="26"/>
          <w:szCs w:val="26"/>
        </w:rPr>
        <w:t>на 2019-2028</w:t>
      </w:r>
      <w:r w:rsidR="00DD0983" w:rsidRPr="008A4B01">
        <w:rPr>
          <w:color w:val="0D0D0D" w:themeColor="text1" w:themeTint="F2"/>
          <w:sz w:val="26"/>
          <w:szCs w:val="26"/>
        </w:rPr>
        <w:t xml:space="preserve"> </w:t>
      </w:r>
      <w:r w:rsidR="00F66153" w:rsidRPr="008A4B01">
        <w:rPr>
          <w:color w:val="0D0D0D" w:themeColor="text1" w:themeTint="F2"/>
          <w:sz w:val="26"/>
          <w:szCs w:val="26"/>
        </w:rPr>
        <w:t xml:space="preserve">годы (утвержден 29.12.2018г Постановление губернатора Калужской области №588) преобладают леса 2-го и 3-го класса средней степени горимости. Возникновение пожаров в лесах не вызывает особой опасности для населенных пунктов и предприятий </w:t>
      </w:r>
      <w:r w:rsidRPr="008A4B01">
        <w:rPr>
          <w:color w:val="0D0D0D" w:themeColor="text1" w:themeTint="F2"/>
          <w:sz w:val="26"/>
          <w:szCs w:val="26"/>
        </w:rPr>
        <w:t xml:space="preserve">сельского поселения. </w:t>
      </w:r>
      <w:r w:rsidR="00F66153" w:rsidRPr="008A4B01">
        <w:rPr>
          <w:color w:val="0D0D0D" w:themeColor="text1" w:themeTint="F2"/>
          <w:sz w:val="26"/>
          <w:szCs w:val="26"/>
        </w:rPr>
        <w:t xml:space="preserve">(в соответствии с Постановлением Правительства Калужской области от </w:t>
      </w:r>
      <w:r w:rsidR="00F66153" w:rsidRPr="008A4B01">
        <w:rPr>
          <w:color w:val="0D0D0D" w:themeColor="text1" w:themeTint="F2"/>
          <w:sz w:val="26"/>
          <w:szCs w:val="26"/>
          <w:shd w:val="clear" w:color="auto" w:fill="FFFFFF"/>
        </w:rPr>
        <w:t>13.04.2020 № 298</w:t>
      </w:r>
      <w:r w:rsidR="00F66153" w:rsidRPr="008A4B01">
        <w:rPr>
          <w:color w:val="0D0D0D" w:themeColor="text1" w:themeTint="F2"/>
          <w:sz w:val="26"/>
          <w:szCs w:val="26"/>
        </w:rPr>
        <w:t>)</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A4B01">
        <w:rPr>
          <w:b/>
          <w:color w:val="0D0D0D" w:themeColor="text1" w:themeTint="F2"/>
          <w:sz w:val="26"/>
          <w:szCs w:val="26"/>
        </w:rPr>
        <w:t>:</w:t>
      </w:r>
      <w:r w:rsidRPr="008A4B01">
        <w:rPr>
          <w:b/>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Разработка и утверждение в </w:t>
      </w:r>
      <w:r w:rsidR="000D1F8F" w:rsidRPr="008A4B01">
        <w:rPr>
          <w:color w:val="0D0D0D" w:themeColor="text1" w:themeTint="F2"/>
          <w:sz w:val="26"/>
          <w:szCs w:val="26"/>
        </w:rPr>
        <w:t xml:space="preserve">сельском поселении плана мероприятий </w:t>
      </w:r>
      <w:r w:rsidRPr="008A4B01">
        <w:rPr>
          <w:color w:val="0D0D0D" w:themeColor="text1" w:themeTint="F2"/>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lastRenderedPageBreak/>
        <w:t xml:space="preserve">2. Проверка </w:t>
      </w:r>
      <w:r w:rsidR="000D1F8F" w:rsidRPr="008A4B01">
        <w:rPr>
          <w:color w:val="0D0D0D" w:themeColor="text1" w:themeTint="F2"/>
          <w:sz w:val="26"/>
          <w:szCs w:val="26"/>
        </w:rPr>
        <w:t xml:space="preserve">подготовки лесозаготовительных </w:t>
      </w:r>
      <w:r w:rsidRPr="008A4B01">
        <w:rPr>
          <w:color w:val="0D0D0D" w:themeColor="text1" w:themeTint="F2"/>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0D1F8F" w:rsidRPr="008A4B01">
        <w:rPr>
          <w:color w:val="0D0D0D" w:themeColor="text1" w:themeTint="F2"/>
          <w:sz w:val="26"/>
          <w:szCs w:val="26"/>
        </w:rPr>
        <w:t>сельского поселения</w:t>
      </w:r>
      <w:r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4. Установка противопожарных панно вдоль дорог и в местах отдыха населения.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5. Создание противопожарных разрывов и минерализованных полос и подновление имеющихся.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7. Активизация работы школьных лесничеств, </w:t>
      </w:r>
      <w:r w:rsidR="000D1F8F" w:rsidRPr="008A4B01">
        <w:rPr>
          <w:color w:val="0D0D0D" w:themeColor="text1" w:themeTint="F2"/>
          <w:sz w:val="26"/>
          <w:szCs w:val="26"/>
        </w:rPr>
        <w:t>уделяя</w:t>
      </w:r>
      <w:r w:rsidRPr="008A4B01">
        <w:rPr>
          <w:color w:val="0D0D0D" w:themeColor="text1" w:themeTint="F2"/>
          <w:sz w:val="26"/>
          <w:szCs w:val="26"/>
        </w:rPr>
        <w:t xml:space="preserve"> особого внимания вопросам противопожарной охраны лесов и выполнени</w:t>
      </w:r>
      <w:r w:rsidR="000D1F8F" w:rsidRPr="008A4B01">
        <w:rPr>
          <w:color w:val="0D0D0D" w:themeColor="text1" w:themeTint="F2"/>
          <w:sz w:val="26"/>
          <w:szCs w:val="26"/>
        </w:rPr>
        <w:t xml:space="preserve">ю правил пожарной безопасности </w:t>
      </w:r>
      <w:r w:rsidRPr="008A4B01">
        <w:rPr>
          <w:color w:val="0D0D0D" w:themeColor="text1" w:themeTint="F2"/>
          <w:sz w:val="26"/>
          <w:szCs w:val="26"/>
        </w:rPr>
        <w:t>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9. Проверка готовности пожарно-химических станций лесхозов к пожароопасному сезону путем проведения смотров.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15. Организация связи с заинтересованными федеральными органами </w:t>
      </w:r>
      <w:r w:rsidRPr="008A4B01">
        <w:rPr>
          <w:color w:val="0D0D0D" w:themeColor="text1" w:themeTint="F2"/>
          <w:sz w:val="26"/>
          <w:szCs w:val="26"/>
        </w:rPr>
        <w:lastRenderedPageBreak/>
        <w:t xml:space="preserve">исполнительной власти в ходе проведения противопожарных работ.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17. Направление в УВД области информации о необходимости проведения рейдов и патрулирования лесов.      </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На территории </w:t>
      </w:r>
      <w:r w:rsidR="000D1F8F" w:rsidRPr="008A4B01">
        <w:rPr>
          <w:b/>
          <w:color w:val="0D0D0D" w:themeColor="text1" w:themeTint="F2"/>
          <w:sz w:val="26"/>
          <w:szCs w:val="26"/>
        </w:rPr>
        <w:t xml:space="preserve">сельского </w:t>
      </w:r>
      <w:r w:rsidRPr="008A4B01">
        <w:rPr>
          <w:b/>
          <w:color w:val="0D0D0D" w:themeColor="text1" w:themeTint="F2"/>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 Мероприятия по предупреждению возникновения лесных пожаров и контролю за соблюдением правил пожарной безопасности 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 Разъяснение правил пожарной безопасности (лекции, плакаты, публикации, выст</w:t>
      </w:r>
      <w:r w:rsidR="000D1F8F" w:rsidRPr="008A4B01">
        <w:rPr>
          <w:color w:val="0D0D0D" w:themeColor="text1" w:themeTint="F2"/>
          <w:sz w:val="26"/>
          <w:szCs w:val="26"/>
        </w:rPr>
        <w:t>упления по радио и телевидению).</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Правила пожарной безопасности включают:</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запрет на разведение костров в наиболее пожароопасных местах;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w:t>
      </w:r>
      <w:r w:rsidRPr="008A4B01">
        <w:rPr>
          <w:color w:val="0D0D0D" w:themeColor="text1" w:themeTint="F2"/>
          <w:sz w:val="26"/>
          <w:szCs w:val="26"/>
        </w:rPr>
        <w:t>на бросание горящих спичек, окурков, тлеющих костров;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w:t>
      </w:r>
      <w:r w:rsidRPr="008A4B01">
        <w:rPr>
          <w:color w:val="0D0D0D" w:themeColor="text1" w:themeTint="F2"/>
          <w:sz w:val="26"/>
          <w:szCs w:val="26"/>
        </w:rPr>
        <w:t>на использование на охоте пыжей из тлеющих материалов;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на </w:t>
      </w:r>
      <w:r w:rsidRPr="008A4B01">
        <w:rPr>
          <w:color w:val="0D0D0D" w:themeColor="text1" w:themeTint="F2"/>
          <w:sz w:val="26"/>
          <w:szCs w:val="26"/>
        </w:rPr>
        <w:t>выжигание сухой травы на участках, примыкающих к лесу</w:t>
      </w:r>
      <w:r w:rsidR="000D1F8F"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2. Мероприятия, направленные на предупреждение распространения лесных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Устройство эрозионных полос.</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Геологические и гидрологические процессы.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факторами, вызывающими опасные геологические процессы на территории </w:t>
      </w:r>
      <w:r w:rsidR="000D1F8F" w:rsidRPr="008A4B01">
        <w:rPr>
          <w:color w:val="0D0D0D" w:themeColor="text1" w:themeTint="F2"/>
          <w:sz w:val="26"/>
          <w:szCs w:val="26"/>
        </w:rPr>
        <w:t>деревень,</w:t>
      </w:r>
      <w:r w:rsidRPr="008A4B01">
        <w:rPr>
          <w:color w:val="0D0D0D" w:themeColor="text1" w:themeTint="F2"/>
          <w:sz w:val="26"/>
          <w:szCs w:val="26"/>
        </w:rPr>
        <w:t xml:space="preserve"> являются: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Пруды, а также сбросы на поверхности склонов бытовых вод, вызывающие техногенное подтопление и заболачивание территории.</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Линейная (донная и боковая) эрозия.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Карстово-суффозионные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b/>
          <w:bCs/>
          <w:iCs/>
          <w:color w:val="0D0D0D" w:themeColor="text1" w:themeTint="F2"/>
          <w:sz w:val="26"/>
          <w:szCs w:val="26"/>
        </w:rPr>
        <w:t>Опасные метеорологические явления и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w:t>
      </w:r>
      <w:r w:rsidRPr="008A4B01">
        <w:rPr>
          <w:color w:val="0D0D0D" w:themeColor="text1" w:themeTint="F2"/>
          <w:sz w:val="26"/>
          <w:szCs w:val="26"/>
        </w:rPr>
        <w:lastRenderedPageBreak/>
        <w:t xml:space="preserve">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46599F" w:rsidRPr="008A4B01" w:rsidRDefault="0046599F" w:rsidP="0046599F">
      <w:pPr>
        <w:tabs>
          <w:tab w:val="left" w:pos="1950"/>
          <w:tab w:val="center" w:pos="5751"/>
        </w:tabs>
        <w:spacing w:line="276" w:lineRule="auto"/>
        <w:jc w:val="both"/>
        <w:rPr>
          <w:color w:val="0D0D0D" w:themeColor="text1" w:themeTint="F2"/>
          <w:highlight w:val="yellow"/>
        </w:rPr>
      </w:pPr>
    </w:p>
    <w:p w:rsidR="00F66153" w:rsidRPr="008A4B01" w:rsidRDefault="00F66153" w:rsidP="003A2160">
      <w:pPr>
        <w:pStyle w:val="3"/>
        <w:spacing w:line="276" w:lineRule="auto"/>
        <w:jc w:val="center"/>
        <w:rPr>
          <w:color w:val="0D0D0D" w:themeColor="text1" w:themeTint="F2"/>
          <w:sz w:val="28"/>
          <w:szCs w:val="28"/>
          <w:lang w:val="ru-RU"/>
        </w:rPr>
      </w:pPr>
      <w:bookmarkStart w:id="206" w:name="_Toc38016399"/>
      <w:bookmarkStart w:id="207" w:name="_Toc38612887"/>
      <w:bookmarkStart w:id="208" w:name="_Toc49348095"/>
      <w:bookmarkStart w:id="209" w:name="_Toc68359208"/>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w:t>
      </w:r>
      <w:r w:rsidRPr="008A4B01">
        <w:rPr>
          <w:color w:val="0D0D0D" w:themeColor="text1" w:themeTint="F2"/>
          <w:sz w:val="28"/>
          <w:szCs w:val="28"/>
          <w:lang w:val="ru-RU"/>
        </w:rPr>
        <w:t xml:space="preserve"> Территории, подверженные риску возникновения чрезвычайных ситуаций техногенного характера</w:t>
      </w:r>
      <w:bookmarkEnd w:id="206"/>
      <w:bookmarkEnd w:id="207"/>
      <w:bookmarkEnd w:id="208"/>
      <w:bookmarkEnd w:id="209"/>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транспортные аварии и катастрофы;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пожары и взрывы;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внезапные обрушения;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энергосистемах;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коммунальных системах жизнеобеспечения.</w:t>
      </w:r>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u w:val="single"/>
        </w:rPr>
        <w:t>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bookmarkStart w:id="210" w:name="_Toc258714"/>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b/>
          <w:bCs/>
          <w:iCs/>
          <w:color w:val="0D0D0D" w:themeColor="text1" w:themeTint="F2"/>
          <w:sz w:val="26"/>
          <w:szCs w:val="26"/>
        </w:rPr>
        <w:t>Аварии на транспортных магистралях, нефтебазах и АЗС.</w:t>
      </w:r>
      <w:bookmarkEnd w:id="210"/>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Взрыв</w:t>
      </w:r>
      <w:r w:rsidR="00FD19FA">
        <w:rPr>
          <w:rFonts w:eastAsia="Arial"/>
          <w:color w:val="0D0D0D" w:themeColor="text1" w:themeTint="F2"/>
          <w:sz w:val="26"/>
          <w:szCs w:val="26"/>
        </w:rPr>
        <w:t xml:space="preserve">ы </w:t>
      </w:r>
      <w:r w:rsidRPr="008A4B01">
        <w:rPr>
          <w:rFonts w:eastAsia="Arial"/>
          <w:color w:val="0D0D0D" w:themeColor="text1" w:themeTint="F2"/>
          <w:sz w:val="26"/>
          <w:szCs w:val="26"/>
        </w:rPr>
        <w:t xml:space="preserve">и пожароопасность обусловлена наличием </w:t>
      </w:r>
      <w:r w:rsidR="00FD19FA">
        <w:rPr>
          <w:rFonts w:eastAsia="Arial"/>
          <w:color w:val="0D0D0D" w:themeColor="text1" w:themeTint="F2"/>
          <w:sz w:val="26"/>
          <w:szCs w:val="26"/>
        </w:rPr>
        <w:t>на территории</w:t>
      </w:r>
      <w:r w:rsidRPr="008A4B01">
        <w:rPr>
          <w:rFonts w:eastAsia="Arial"/>
          <w:color w:val="0D0D0D" w:themeColor="text1" w:themeTint="F2"/>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A4B01" w:rsidRDefault="00F66153" w:rsidP="00D85D94">
      <w:pPr>
        <w:spacing w:line="276" w:lineRule="auto"/>
        <w:ind w:firstLine="709"/>
        <w:jc w:val="both"/>
        <w:rPr>
          <w:rFonts w:eastAsia="Arial"/>
          <w:color w:val="0D0D0D" w:themeColor="text1" w:themeTint="F2"/>
          <w:sz w:val="26"/>
          <w:szCs w:val="26"/>
        </w:rPr>
      </w:pPr>
      <w:r w:rsidRPr="008A4B01">
        <w:rPr>
          <w:rFonts w:eastAsia="Arial"/>
          <w:color w:val="0D0D0D" w:themeColor="text1" w:themeTint="F2"/>
          <w:sz w:val="26"/>
          <w:szCs w:val="26"/>
        </w:rPr>
        <w:t>Источниками аварийных ситуаций также могут послужить аварии ГСМ и СУГ на транспортных магистралях.</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Аварии с АХОВ на транспортных магистралях.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Перевозок АХОВ и ЛВЖ по автомобильным дорогам в сельском поселении не осуществляется.</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Угловые размеры зоны</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 возможного заражения АХОВ в зависимости от скорости ветра</w:t>
      </w:r>
    </w:p>
    <w:p w:rsidR="00F66153"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6E6A1B" w:rsidRPr="008A4B01" w:rsidTr="0064136D">
        <w:trPr>
          <w:trHeight w:val="416"/>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Скорость ветра, м/с</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C"/>
            </w:r>
            <w:r w:rsidRPr="008A4B01">
              <w:rPr>
                <w:color w:val="0D0D0D" w:themeColor="text1" w:themeTint="F2"/>
              </w:rPr>
              <w:t xml:space="preserve"> 0,6</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0,6 - 1,0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1,1 - 2,0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E"/>
            </w:r>
            <w:r w:rsidRPr="008A4B01">
              <w:rPr>
                <w:color w:val="0D0D0D" w:themeColor="text1" w:themeTint="F2"/>
              </w:rPr>
              <w:t xml:space="preserve"> 2,0</w:t>
            </w:r>
          </w:p>
        </w:tc>
      </w:tr>
      <w:tr w:rsidR="0064136D" w:rsidRPr="008A4B01" w:rsidTr="0064136D">
        <w:trPr>
          <w:trHeight w:val="409"/>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Угловой размер, град</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360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180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90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45</w:t>
            </w:r>
          </w:p>
        </w:tc>
      </w:tr>
    </w:tbl>
    <w:p w:rsidR="00F66153" w:rsidRPr="008A4B01" w:rsidRDefault="00F66153" w:rsidP="00F66153">
      <w:pPr>
        <w:jc w:val="both"/>
        <w:rPr>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Скорость переноса переднего фронта облака</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зараженного воздуха в зависимости от скорости ветра, км/ч</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36</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6E6A1B" w:rsidRPr="008A4B01" w:rsidTr="00F66153">
        <w:trPr>
          <w:cantSplit/>
          <w:trHeight w:val="202"/>
        </w:trPr>
        <w:tc>
          <w:tcPr>
            <w:tcW w:w="2552" w:type="dxa"/>
            <w:vMerge w:val="restart"/>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Скорость ветра по данным прогноза, м/с</w:t>
            </w:r>
          </w:p>
        </w:tc>
        <w:tc>
          <w:tcPr>
            <w:tcW w:w="6804" w:type="dxa"/>
            <w:gridSpan w:val="3"/>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Состояние приземного слоя воздуха</w:t>
            </w:r>
          </w:p>
        </w:tc>
      </w:tr>
      <w:tr w:rsidR="006E6A1B" w:rsidRPr="008A4B01" w:rsidTr="0064136D">
        <w:trPr>
          <w:cantSplit/>
          <w:trHeight w:val="202"/>
        </w:trPr>
        <w:tc>
          <w:tcPr>
            <w:tcW w:w="2552" w:type="dxa"/>
            <w:vMerge/>
            <w:shd w:val="clear" w:color="auto" w:fill="auto"/>
          </w:tcPr>
          <w:p w:rsidR="00F66153" w:rsidRPr="008A4B01" w:rsidRDefault="00F66153" w:rsidP="0064136D">
            <w:pPr>
              <w:jc w:val="center"/>
              <w:rPr>
                <w:b/>
                <w:color w:val="0D0D0D" w:themeColor="text1" w:themeTint="F2"/>
              </w:rPr>
            </w:pP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Инверсия</w:t>
            </w: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Изотермия</w:t>
            </w:r>
          </w:p>
        </w:tc>
        <w:tc>
          <w:tcPr>
            <w:tcW w:w="2458"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Конвекция</w:t>
            </w:r>
          </w:p>
        </w:tc>
      </w:tr>
      <w:tr w:rsidR="006E6A1B" w:rsidRPr="008A4B01" w:rsidTr="0064136D">
        <w:trPr>
          <w:trHeight w:val="22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5</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6</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rPr>
          <w:trHeight w:val="27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10</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12</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14</w:t>
            </w:r>
          </w:p>
        </w:tc>
      </w:tr>
      <w:tr w:rsidR="006E6A1B" w:rsidRPr="008A4B01" w:rsidTr="00F66153">
        <w:trPr>
          <w:trHeight w:val="20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3</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16</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18</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r>
      <w:tr w:rsidR="00F66153" w:rsidRPr="008A4B01" w:rsidTr="00F66153">
        <w:trPr>
          <w:trHeight w:val="25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4</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24</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28</w:t>
            </w:r>
          </w:p>
        </w:tc>
      </w:tr>
    </w:tbl>
    <w:p w:rsidR="00F66153" w:rsidRPr="008A4B01" w:rsidRDefault="00F66153" w:rsidP="00F66153">
      <w:pPr>
        <w:jc w:val="right"/>
        <w:rPr>
          <w:b/>
          <w:color w:val="0D0D0D" w:themeColor="text1" w:themeTint="F2"/>
        </w:rPr>
      </w:pPr>
    </w:p>
    <w:p w:rsidR="003A2160" w:rsidRPr="008A4B01" w:rsidRDefault="003A2160" w:rsidP="00F66153">
      <w:pPr>
        <w:jc w:val="right"/>
        <w:rPr>
          <w:b/>
          <w:color w:val="0D0D0D" w:themeColor="text1" w:themeTint="F2"/>
        </w:rPr>
      </w:pPr>
    </w:p>
    <w:p w:rsidR="003A2160" w:rsidRPr="008A4B01" w:rsidRDefault="003A2160" w:rsidP="00F66153">
      <w:pPr>
        <w:jc w:val="right"/>
        <w:rPr>
          <w:b/>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lastRenderedPageBreak/>
        <w:t>Характеристики зон заражения при аварийных разливах АХОВ на транспортных магистралях и на предприятиях промышленности</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6E6A1B" w:rsidRPr="008A4B01" w:rsidTr="0064136D">
        <w:trPr>
          <w:trHeight w:val="243"/>
        </w:trPr>
        <w:tc>
          <w:tcPr>
            <w:tcW w:w="5245"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4253" w:type="dxa"/>
            <w:gridSpan w:val="2"/>
            <w:shd w:val="clear" w:color="auto" w:fill="auto"/>
            <w:vAlign w:val="center"/>
          </w:tcPr>
          <w:p w:rsidR="00F66153" w:rsidRPr="008A4B01" w:rsidRDefault="00626C3A" w:rsidP="00F66153">
            <w:pPr>
              <w:jc w:val="center"/>
              <w:rPr>
                <w:b/>
                <w:color w:val="0D0D0D" w:themeColor="text1" w:themeTint="F2"/>
              </w:rPr>
            </w:pPr>
            <w:r w:rsidRPr="008A4B01">
              <w:rPr>
                <w:b/>
                <w:color w:val="0D0D0D" w:themeColor="text1" w:themeTint="F2"/>
              </w:rPr>
              <w:t>А</w:t>
            </w:r>
            <w:r w:rsidR="00F66153" w:rsidRPr="008A4B01">
              <w:rPr>
                <w:b/>
                <w:color w:val="0D0D0D" w:themeColor="text1" w:themeTint="F2"/>
              </w:rPr>
              <w:t>ммиак</w:t>
            </w:r>
          </w:p>
        </w:tc>
      </w:tr>
      <w:tr w:rsidR="006E6A1B" w:rsidRPr="008A4B01" w:rsidTr="0064136D">
        <w:trPr>
          <w:trHeight w:val="152"/>
        </w:trPr>
        <w:tc>
          <w:tcPr>
            <w:tcW w:w="5245"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2126"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8 м</w:t>
            </w:r>
            <w:r w:rsidRPr="008A4B01">
              <w:rPr>
                <w:b/>
                <w:color w:val="0D0D0D" w:themeColor="text1" w:themeTint="F2"/>
                <w:vertAlign w:val="superscript"/>
              </w:rPr>
              <w:t>3</w:t>
            </w:r>
          </w:p>
        </w:tc>
        <w:tc>
          <w:tcPr>
            <w:tcW w:w="2127"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54 м</w:t>
            </w:r>
            <w:r w:rsidRPr="008A4B01">
              <w:rPr>
                <w:b/>
                <w:color w:val="0D0D0D" w:themeColor="text1" w:themeTint="F2"/>
                <w:vertAlign w:val="superscript"/>
              </w:rPr>
              <w:t>3</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цистерны, %</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Плотность АХОВ (паров), кг/м3</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0.0073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0.0007</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Количество выброшенного (разлившегося) при аварии вещества, т</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5,18</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34,94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0,002</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0,014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0,150</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1,016</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испарения АХОВ с площади разлива, ч:</w:t>
            </w:r>
            <w:r w:rsidR="00626C3A" w:rsidRPr="008A4B01">
              <w:rPr>
                <w:color w:val="0D0D0D" w:themeColor="text1" w:themeTint="F2"/>
              </w:rPr>
              <w:t> </w:t>
            </w:r>
            <w:r w:rsidRPr="008A4B01">
              <w:rPr>
                <w:color w:val="0D0D0D" w:themeColor="text1" w:themeTint="F2"/>
              </w:rPr>
              <w:t>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Глубина зоны заражения, км.</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0,079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0,43</w:t>
            </w:r>
          </w:p>
        </w:tc>
      </w:tr>
      <w:tr w:rsidR="006E6A1B" w:rsidRPr="008A4B01" w:rsidTr="0064136D">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1,49</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w:t>
            </w:r>
          </w:p>
        </w:tc>
      </w:tr>
      <w:tr w:rsidR="006E6A1B" w:rsidRPr="008A4B01" w:rsidTr="0064136D">
        <w:trPr>
          <w:trHeight w:val="239"/>
        </w:trPr>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1,732</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5,629</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Площадь зоны заражения облаком АХОВ, км</w:t>
            </w:r>
            <w:r w:rsidRPr="008A4B01">
              <w:rPr>
                <w:color w:val="0D0D0D" w:themeColor="text1" w:themeTint="F2"/>
                <w:vertAlign w:val="superscript"/>
              </w:rPr>
              <w:t>2</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3,66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39,21</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2,024</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6E6A1B" w:rsidRPr="008A4B01" w:rsidTr="00626C3A">
        <w:trPr>
          <w:trHeight w:val="85"/>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701" w:type="dxa"/>
            <w:gridSpan w:val="2"/>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Соляная</w:t>
            </w:r>
          </w:p>
          <w:p w:rsidR="00F66153" w:rsidRPr="008A4B01" w:rsidRDefault="00626C3A" w:rsidP="00F66153">
            <w:pPr>
              <w:jc w:val="center"/>
              <w:rPr>
                <w:b/>
                <w:color w:val="0D0D0D" w:themeColor="text1" w:themeTint="F2"/>
              </w:rPr>
            </w:pPr>
            <w:r w:rsidRPr="008A4B01">
              <w:rPr>
                <w:b/>
                <w:color w:val="0D0D0D" w:themeColor="text1" w:themeTint="F2"/>
              </w:rPr>
              <w:t>кислота</w:t>
            </w:r>
          </w:p>
        </w:tc>
        <w:tc>
          <w:tcPr>
            <w:tcW w:w="5103" w:type="dxa"/>
            <w:gridSpan w:val="6"/>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120 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0,19т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0,24т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626C3A">
        <w:trPr>
          <w:trHeight w:val="485"/>
        </w:trPr>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Плотность АХОВ (паров), кг/м3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0,126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12,62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r>
      <w:tr w:rsidR="006E6A1B" w:rsidRPr="008A4B01" w:rsidTr="00626C3A">
        <w:tc>
          <w:tcPr>
            <w:tcW w:w="2694" w:type="dxa"/>
            <w:shd w:val="clear" w:color="auto" w:fill="auto"/>
            <w:vAlign w:val="center"/>
          </w:tcPr>
          <w:p w:rsidR="00F66153" w:rsidRPr="008A4B01" w:rsidRDefault="00F66153" w:rsidP="00626C3A">
            <w:pPr>
              <w:rPr>
                <w:color w:val="0D0D0D" w:themeColor="text1" w:themeTint="F2"/>
              </w:rPr>
            </w:pPr>
            <w:r w:rsidRPr="008A4B01">
              <w:rPr>
                <w:color w:val="0D0D0D" w:themeColor="text1" w:themeTint="F2"/>
              </w:rPr>
              <w:t xml:space="preserve">Время испарения АХОВ с площади разлива, </w:t>
            </w:r>
            <w:r w:rsidR="00626C3A" w:rsidRPr="008A4B01">
              <w:rPr>
                <w:color w:val="0D0D0D" w:themeColor="text1" w:themeTint="F2"/>
              </w:rPr>
              <w:t>ч: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Глубина зоны заражения, км</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0,26</w:t>
            </w:r>
          </w:p>
        </w:tc>
      </w:tr>
      <w:tr w:rsidR="006E6A1B" w:rsidRPr="008A4B01" w:rsidTr="00626C3A">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lastRenderedPageBreak/>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37,4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0,34</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39,2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r>
    </w:tbl>
    <w:p w:rsidR="00F66153" w:rsidRPr="008A4B01" w:rsidRDefault="00F66153"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6E6A1B" w:rsidRPr="008A4B01" w:rsidTr="00F66153">
        <w:trPr>
          <w:trHeight w:val="243"/>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6804" w:type="dxa"/>
            <w:gridSpan w:val="8"/>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0,3т</w:t>
            </w:r>
          </w:p>
        </w:tc>
        <w:tc>
          <w:tcPr>
            <w:tcW w:w="849"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0,35т</w:t>
            </w:r>
          </w:p>
        </w:tc>
        <w:tc>
          <w:tcPr>
            <w:tcW w:w="852"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0,45т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1,0т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49"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2"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Плотность АХОВ (паров), кг/м3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0,029</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r w:rsidR="00626C3A" w:rsidRPr="008A4B01">
              <w:rPr>
                <w:color w:val="0D0D0D" w:themeColor="text1" w:themeTint="F2"/>
              </w:rPr>
              <w:t>ч: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Глубина зоны заражения, км.</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rPr>
          <w:trHeight w:val="61"/>
        </w:trPr>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0,46</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0,59</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0,71</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км2</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0,175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0,232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0,58</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6E6A1B" w:rsidRPr="008A4B01" w:rsidTr="00F66153">
        <w:trPr>
          <w:trHeight w:val="243"/>
        </w:trPr>
        <w:tc>
          <w:tcPr>
            <w:tcW w:w="1843"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7655" w:type="dxa"/>
            <w:gridSpan w:val="9"/>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0D18F8">
        <w:trPr>
          <w:trHeight w:val="152"/>
        </w:trPr>
        <w:tc>
          <w:tcPr>
            <w:tcW w:w="1843"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1,63т</w:t>
            </w:r>
          </w:p>
        </w:tc>
        <w:tc>
          <w:tcPr>
            <w:tcW w:w="90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1,7т</w:t>
            </w:r>
          </w:p>
        </w:tc>
        <w:tc>
          <w:tcPr>
            <w:tcW w:w="80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2,4т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4,0т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5,0т</w:t>
            </w:r>
          </w:p>
        </w:tc>
      </w:tr>
      <w:tr w:rsidR="006E6A1B" w:rsidRPr="008A4B01" w:rsidTr="000D18F8">
        <w:tc>
          <w:tcPr>
            <w:tcW w:w="1843"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90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0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w:t>
            </w:r>
            <w:r w:rsidRPr="008A4B01">
              <w:rPr>
                <w:color w:val="0D0D0D" w:themeColor="text1" w:themeTint="F2"/>
              </w:rPr>
              <w:lastRenderedPageBreak/>
              <w:t>АХОВ (паров), кг/м3</w:t>
            </w:r>
          </w:p>
        </w:tc>
        <w:tc>
          <w:tcPr>
            <w:tcW w:w="851" w:type="dxa"/>
            <w:shd w:val="clear" w:color="auto" w:fill="auto"/>
            <w:vAlign w:val="center"/>
          </w:tcPr>
          <w:p w:rsidR="00F66153" w:rsidRPr="008A4B01" w:rsidRDefault="00F66153" w:rsidP="00F66153">
            <w:pPr>
              <w:ind w:left="27"/>
              <w:jc w:val="center"/>
              <w:rPr>
                <w:color w:val="0D0D0D" w:themeColor="text1" w:themeTint="F2"/>
                <w:sz w:val="22"/>
                <w:szCs w:val="22"/>
              </w:rPr>
            </w:pPr>
            <w:r w:rsidRPr="008A4B01">
              <w:rPr>
                <w:color w:val="0D0D0D" w:themeColor="text1" w:themeTint="F2"/>
                <w:sz w:val="22"/>
                <w:szCs w:val="22"/>
              </w:rPr>
              <w:lastRenderedPageBreak/>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r w:rsidRPr="008A4B01">
              <w:rPr>
                <w:color w:val="0D0D0D" w:themeColor="text1" w:themeTint="F2"/>
                <w:sz w:val="22"/>
                <w:szCs w:val="22"/>
              </w:rPr>
              <w:lastRenderedPageBreak/>
              <w:t>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lastRenderedPageBreak/>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0,047</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w:t>
            </w:r>
            <w:r w:rsidR="000D18F8" w:rsidRPr="008A4B01">
              <w:rPr>
                <w:color w:val="0D0D0D" w:themeColor="text1" w:themeTint="F2"/>
              </w:rPr>
              <w:t>рения АХОВ с площади разлива, ч: </w:t>
            </w:r>
            <w:r w:rsidRPr="008A4B01">
              <w:rPr>
                <w:color w:val="0D0D0D" w:themeColor="text1" w:themeTint="F2"/>
              </w:rPr>
              <w:t>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10"/>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Глубина зоны заражения, км.</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0,025</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0,82</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1,46</w:t>
            </w:r>
          </w:p>
        </w:tc>
      </w:tr>
      <w:tr w:rsidR="006E6A1B" w:rsidRPr="008A4B01" w:rsidTr="00F66153">
        <w:tc>
          <w:tcPr>
            <w:tcW w:w="1843"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0,95</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0,97</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w:t>
            </w:r>
          </w:p>
        </w:tc>
      </w:tr>
      <w:tr w:rsidR="006E6A1B" w:rsidRPr="008A4B01" w:rsidTr="0015224B">
        <w:tc>
          <w:tcPr>
            <w:tcW w:w="9498" w:type="dxa"/>
            <w:gridSpan w:val="10"/>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1,08</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1,15</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1,65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1,98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3,55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0,18</w:t>
            </w:r>
          </w:p>
        </w:tc>
      </w:tr>
    </w:tbl>
    <w:p w:rsidR="00F66153" w:rsidRPr="008A4B01" w:rsidRDefault="00F66153" w:rsidP="00F66153">
      <w:pPr>
        <w:ind w:firstLine="709"/>
        <w:jc w:val="both"/>
        <w:rPr>
          <w:b/>
          <w:color w:val="0D0D0D" w:themeColor="text1" w:themeTint="F2"/>
          <w:sz w:val="26"/>
          <w:szCs w:val="26"/>
        </w:rPr>
      </w:pPr>
      <w:r w:rsidRPr="008A4B01">
        <w:rPr>
          <w:b/>
          <w:color w:val="0D0D0D" w:themeColor="text1" w:themeTint="F2"/>
          <w:sz w:val="26"/>
          <w:szCs w:val="26"/>
        </w:rPr>
        <w:t>Выводы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в радиусе 5 км при аварии на </w:t>
      </w:r>
      <w:r w:rsidR="000D18F8" w:rsidRPr="008A4B01">
        <w:rPr>
          <w:color w:val="0D0D0D" w:themeColor="text1" w:themeTint="F2"/>
          <w:sz w:val="26"/>
          <w:szCs w:val="26"/>
        </w:rPr>
        <w:t>автомобильной</w:t>
      </w:r>
      <w:r w:rsidRPr="008A4B01">
        <w:rPr>
          <w:color w:val="0D0D0D" w:themeColor="text1" w:themeTint="F2"/>
          <w:sz w:val="26"/>
          <w:szCs w:val="26"/>
        </w:rPr>
        <w:t xml:space="preserve"> дороге пары аммиака и соляной кислоты;</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Ожидаемые потери граждан без средств индивидуальной защиты могут составить:</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безвозвратные потери - 10%;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легкой формы тяжести - 20%;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lastRenderedPageBreak/>
        <w:t xml:space="preserve"> пороговые воздействия - 55%.</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Аварии на транспортных магистралях</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разлив (утечка) из цистерны ГСМ, СУГ;</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разлива ГСМ, СУГ (последующая зона пожара);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взрывоопасных концентраций с последующим</w:t>
      </w:r>
      <w:r w:rsidRPr="008A4B01">
        <w:rPr>
          <w:color w:val="0D0D0D" w:themeColor="text1" w:themeTint="F2"/>
          <w:sz w:val="26"/>
          <w:szCs w:val="26"/>
        </w:rPr>
        <w:t xml:space="preserve"> взрывом ТВС (зона </w:t>
      </w:r>
      <w:r w:rsidRPr="008A4B01">
        <w:rPr>
          <w:rFonts w:eastAsia="Arial"/>
          <w:color w:val="0D0D0D" w:themeColor="text1" w:themeTint="F2"/>
          <w:sz w:val="26"/>
          <w:szCs w:val="26"/>
        </w:rPr>
        <w:t>мгновенного поражения от пожара вспышки);</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избыточного давления от воздушной ударной волны;</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опасных тепловых нагрузок при горении ГСМ на площади разлива.</w:t>
      </w:r>
    </w:p>
    <w:p w:rsidR="00F66153" w:rsidRPr="008A4B01" w:rsidRDefault="00F66153" w:rsidP="00161954">
      <w:pPr>
        <w:suppressAutoHyphens w:val="0"/>
        <w:spacing w:line="276" w:lineRule="auto"/>
        <w:ind w:left="774"/>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поражающих факторов были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воздушная ударная волна;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 xml:space="preserve">тепловое излучение огневых шаров (пламени вспышки) и горящих разлитий.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Характеристика действия ударной волны</w:t>
      </w:r>
    </w:p>
    <w:p w:rsidR="00161954" w:rsidRPr="008A4B01" w:rsidRDefault="00161954" w:rsidP="0016195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38</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6E6A1B" w:rsidRPr="008A4B01" w:rsidTr="00161954">
        <w:trPr>
          <w:cantSplit/>
          <w:trHeight w:val="132"/>
        </w:trPr>
        <w:tc>
          <w:tcPr>
            <w:tcW w:w="524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br w:type="page"/>
              <w:t>Характеристика действия ударной волны</w:t>
            </w:r>
          </w:p>
        </w:tc>
        <w:tc>
          <w:tcPr>
            <w:tcW w:w="127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I, Па *с</w:t>
            </w:r>
          </w:p>
        </w:tc>
        <w:tc>
          <w:tcPr>
            <w:tcW w:w="1276"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Р, Па</w:t>
            </w:r>
          </w:p>
        </w:tc>
        <w:tc>
          <w:tcPr>
            <w:tcW w:w="1560"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k, Па2*с</w:t>
            </w:r>
          </w:p>
        </w:tc>
      </w:tr>
      <w:tr w:rsidR="006E6A1B" w:rsidRPr="008A4B01" w:rsidTr="00161954">
        <w:trPr>
          <w:cantSplit/>
          <w:trHeight w:val="13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Разрушение зданий</w:t>
            </w:r>
          </w:p>
        </w:tc>
      </w:tr>
      <w:tr w:rsidR="006E6A1B" w:rsidRPr="008A4B01" w:rsidTr="00F66153">
        <w:trPr>
          <w:trHeight w:val="13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зданий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770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70100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886100</w:t>
            </w:r>
          </w:p>
        </w:tc>
      </w:tr>
      <w:tr w:rsidR="006E6A1B" w:rsidRPr="008A4B01" w:rsidTr="00F66153">
        <w:trPr>
          <w:trHeight w:val="647"/>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сильных разрушений - 50-75% стен разрушено или находятся на грани разрушения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520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34500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541000</w:t>
            </w:r>
          </w:p>
        </w:tc>
      </w:tr>
      <w:tr w:rsidR="006E6A1B" w:rsidRPr="008A4B01" w:rsidTr="00F66153">
        <w:trPr>
          <w:trHeight w:val="250"/>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300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14600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119200</w:t>
            </w:r>
          </w:p>
        </w:tc>
      </w:tr>
      <w:tr w:rsidR="006E6A1B" w:rsidRPr="008A4B01" w:rsidTr="00F66153">
        <w:trPr>
          <w:trHeight w:val="11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8950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24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10% и более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cantSplit/>
          <w:trHeight w:val="22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Поражение органов дыхания незащищенных людей</w:t>
            </w:r>
          </w:p>
        </w:tc>
      </w:tr>
      <w:tr w:rsidR="006E6A1B"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выживание</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440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243000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144000000</w:t>
            </w:r>
          </w:p>
        </w:tc>
      </w:tr>
      <w:tr w:rsidR="00F66153"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Порог выживания (при меньших значениях смертельное поражение людей маловероятны)</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65900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16200000</w:t>
            </w:r>
          </w:p>
        </w:tc>
      </w:tr>
    </w:tbl>
    <w:p w:rsidR="00F66153" w:rsidRPr="008A4B01" w:rsidRDefault="00F66153"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lastRenderedPageBreak/>
        <w:t>Характеристики зон поражения при авариях с ГСМ и СУГ</w:t>
      </w:r>
    </w:p>
    <w:p w:rsidR="00F24E1B" w:rsidRPr="008A4B01" w:rsidRDefault="00F24E1B" w:rsidP="00F24E1B">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E6A1B" w:rsidRPr="008A4B01" w:rsidTr="00F66153">
        <w:trPr>
          <w:trHeight w:val="143"/>
        </w:trPr>
        <w:tc>
          <w:tcPr>
            <w:tcW w:w="5529"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842"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ж/д цистерна</w:t>
            </w:r>
          </w:p>
        </w:tc>
        <w:tc>
          <w:tcPr>
            <w:tcW w:w="1985"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а/д цистерна</w:t>
            </w:r>
          </w:p>
        </w:tc>
      </w:tr>
      <w:tr w:rsidR="006E6A1B" w:rsidRPr="008A4B01" w:rsidTr="00F24E1B">
        <w:trPr>
          <w:trHeight w:val="143"/>
        </w:trPr>
        <w:tc>
          <w:tcPr>
            <w:tcW w:w="5529"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1064"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Объем резервуара, м3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Разрушение емкости с уровнем заполнения, %</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разлитии, т</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52.67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48.55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5.85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9.64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Эквивалентный радиус разлития, м</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20.9</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21.0</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Площадь разлития, м2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1368</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1387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152</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275.5</w:t>
            </w:r>
          </w:p>
        </w:tc>
      </w:tr>
      <w:tr w:rsidR="006E6A1B" w:rsidRPr="008A4B01" w:rsidTr="00F66153">
        <w:tc>
          <w:tcPr>
            <w:tcW w:w="5529" w:type="dxa"/>
            <w:shd w:val="clear" w:color="auto" w:fill="auto"/>
            <w:vAlign w:val="center"/>
          </w:tcPr>
          <w:p w:rsidR="00F66153" w:rsidRPr="008A4B01" w:rsidRDefault="00761B1A" w:rsidP="00F66153">
            <w:pPr>
              <w:rPr>
                <w:color w:val="0D0D0D" w:themeColor="text1" w:themeTint="F2"/>
              </w:rPr>
            </w:pPr>
            <w:r w:rsidRPr="008A4B01">
              <w:rPr>
                <w:color w:val="0D0D0D" w:themeColor="text1" w:themeTint="F2"/>
              </w:rPr>
              <w:t>Доля топлива,</w:t>
            </w:r>
            <w:r w:rsidR="00F66153" w:rsidRPr="008A4B01">
              <w:rPr>
                <w:color w:val="0D0D0D" w:themeColor="text1" w:themeTint="F2"/>
              </w:rPr>
              <w:t xml:space="preserve"> участвующая в образовании ГВС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ГВС, т</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33.98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6.75</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Зоны воздействия ударной волны на промышленные объекты и людей</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полных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сильных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средних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63</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247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слабых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609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расстекления (50%),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387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1246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 поражения 99% людей,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 поражения людей (контузия),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84</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огневого шара (пламени вспышки)</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Радиус огневого шара (пламени вспышки) ОШ(ПВ),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существования ОШ(ПВ), 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Скорость распространения пламени, м/с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ОШ(ПВ)</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2994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11995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1691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7879</w:t>
            </w:r>
          </w:p>
        </w:tc>
      </w:tr>
      <w:tr w:rsidR="006E6A1B" w:rsidRPr="008A4B01" w:rsidTr="00F66153">
        <w:trPr>
          <w:trHeight w:val="225"/>
        </w:trPr>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ОШ(ПВ),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горения разлития</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Ориен</w:t>
            </w:r>
            <w:r w:rsidR="00B40783" w:rsidRPr="008A4B01">
              <w:rPr>
                <w:color w:val="0D0D0D" w:themeColor="text1" w:themeTint="F2"/>
              </w:rPr>
              <w:t>тировочное время выгорания, мин: </w:t>
            </w:r>
            <w:r w:rsidRPr="008A4B01">
              <w:rPr>
                <w:color w:val="0D0D0D" w:themeColor="text1" w:themeTint="F2"/>
              </w:rPr>
              <w:t>сек</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горящего разлития</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r>
      <w:tr w:rsidR="00F66153"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горения разлития,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r>
    </w:tbl>
    <w:p w:rsidR="00F66153" w:rsidRPr="008A4B01" w:rsidRDefault="00F66153" w:rsidP="00F66153">
      <w:pPr>
        <w:ind w:firstLine="709"/>
        <w:jc w:val="both"/>
        <w:rPr>
          <w:color w:val="0D0D0D" w:themeColor="text1" w:themeTint="F2"/>
        </w:rPr>
      </w:pPr>
    </w:p>
    <w:p w:rsidR="00F66153" w:rsidRPr="008A4B01" w:rsidRDefault="00F66153" w:rsidP="00D85D94">
      <w:pPr>
        <w:spacing w:line="276" w:lineRule="auto"/>
        <w:ind w:firstLine="708"/>
        <w:jc w:val="both"/>
        <w:rPr>
          <w:b/>
          <w:color w:val="0D0D0D" w:themeColor="text1" w:themeTint="F2"/>
          <w:sz w:val="26"/>
          <w:szCs w:val="26"/>
        </w:rPr>
      </w:pPr>
      <w:r w:rsidRPr="008A4B01">
        <w:rPr>
          <w:b/>
          <w:color w:val="0D0D0D" w:themeColor="text1" w:themeTint="F2"/>
          <w:sz w:val="26"/>
          <w:szCs w:val="26"/>
        </w:rPr>
        <w:t>Зона разлета осколков</w:t>
      </w:r>
      <w:r w:rsidR="00B40783" w:rsidRPr="008A4B01">
        <w:rPr>
          <w:b/>
          <w:color w:val="0D0D0D" w:themeColor="text1" w:themeTint="F2"/>
          <w:sz w:val="26"/>
          <w:szCs w:val="26"/>
        </w:rPr>
        <w:t xml:space="preserve"> (обломков) при взрыве цистерн</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этих данных свидетельствует о том, что в </w:t>
      </w:r>
      <w:r w:rsidRPr="008A4B01">
        <w:rPr>
          <w:color w:val="0D0D0D" w:themeColor="text1" w:themeTint="F2"/>
          <w:sz w:val="26"/>
          <w:szCs w:val="26"/>
        </w:rPr>
        <w:sym w:font="Symbol" w:char="F07E"/>
      </w:r>
      <w:r w:rsidRPr="008A4B01">
        <w:rPr>
          <w:color w:val="0D0D0D" w:themeColor="text1" w:themeTint="F2"/>
          <w:sz w:val="26"/>
          <w:szCs w:val="26"/>
        </w:rPr>
        <w:t xml:space="preserve">90% случаев разлет осколков происходит на расстояние не более 300 м и, как правило, находится в </w:t>
      </w:r>
      <w:r w:rsidRPr="008A4B01">
        <w:rPr>
          <w:color w:val="0D0D0D" w:themeColor="text1" w:themeTint="F2"/>
          <w:sz w:val="26"/>
          <w:szCs w:val="26"/>
        </w:rPr>
        <w:lastRenderedPageBreak/>
        <w:t xml:space="preserve">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color w:val="0D0D0D" w:themeColor="text1" w:themeTint="F2"/>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11" w:name="_Toc25871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b/>
          <w:bCs/>
          <w:iCs/>
          <w:color w:val="0D0D0D" w:themeColor="text1" w:themeTint="F2"/>
          <w:sz w:val="26"/>
          <w:szCs w:val="26"/>
        </w:rPr>
        <w:t>Перечень возможных источников чрезвычайных ситуаций биолого-социального характера</w:t>
      </w:r>
      <w:bookmarkEnd w:id="211"/>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w:t>
      </w:r>
      <w:r w:rsidR="00B40783" w:rsidRPr="008A4B01">
        <w:rPr>
          <w:color w:val="0D0D0D" w:themeColor="text1" w:themeTint="F2"/>
          <w:sz w:val="26"/>
          <w:szCs w:val="26"/>
        </w:rPr>
        <w:t xml:space="preserve">сельского поселения </w:t>
      </w:r>
      <w:r w:rsidRPr="008A4B01">
        <w:rPr>
          <w:color w:val="0D0D0D" w:themeColor="text1" w:themeTint="F2"/>
          <w:sz w:val="26"/>
          <w:szCs w:val="26"/>
        </w:rPr>
        <w:t>нет.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чрезвычайных ситуаций биолого-социального характера, имевших место на территории сельского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Остаются угрозы заболевания населения инфекциями, передаваемыми через укусы клещами. Возможны заносы вируса птичьего гриппа на территорию, </w:t>
      </w:r>
      <w:r w:rsidR="003A2160" w:rsidRPr="008A4B01">
        <w:rPr>
          <w:color w:val="0D0D0D" w:themeColor="text1" w:themeTint="F2"/>
          <w:sz w:val="26"/>
          <w:szCs w:val="26"/>
        </w:rPr>
        <w:t>возникновение пандемического</w:t>
      </w:r>
      <w:r w:rsidRPr="008A4B01">
        <w:rPr>
          <w:color w:val="0D0D0D" w:themeColor="text1" w:themeTint="F2"/>
          <w:sz w:val="26"/>
          <w:szCs w:val="26"/>
        </w:rPr>
        <w:t xml:space="preserve"> и сезонного гриппа и ОРВИ.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Эпифитотийного развития опасных вредителей и болезней сельскохозяйственных растений не отмечается.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 наиболее опасными вредителями и болезнями являются: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на картофеле – колорадский жук и фитофтороз;</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Вывод: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Влияние </w:t>
      </w:r>
      <w:r w:rsidR="003A2160" w:rsidRPr="008A4B01">
        <w:rPr>
          <w:color w:val="0D0D0D" w:themeColor="text1" w:themeTint="F2"/>
          <w:sz w:val="26"/>
          <w:szCs w:val="26"/>
        </w:rPr>
        <w:t>на территории нового строительства</w:t>
      </w:r>
      <w:r w:rsidRPr="008A4B01">
        <w:rPr>
          <w:color w:val="0D0D0D" w:themeColor="text1" w:themeTint="F2"/>
          <w:sz w:val="26"/>
          <w:szCs w:val="26"/>
        </w:rPr>
        <w:t xml:space="preserve"> возможных источников чрезвычайных ситуаций биолого-социального характера не выявлено.</w:t>
      </w:r>
    </w:p>
    <w:p w:rsidR="003A2160" w:rsidRPr="008A4B01" w:rsidRDefault="003A2160" w:rsidP="00D85D94">
      <w:pPr>
        <w:spacing w:line="276" w:lineRule="auto"/>
        <w:ind w:firstLine="709"/>
        <w:jc w:val="both"/>
        <w:rPr>
          <w:color w:val="0D0D0D" w:themeColor="text1" w:themeTint="F2"/>
          <w:sz w:val="26"/>
          <w:szCs w:val="26"/>
        </w:rPr>
      </w:pP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коммунальных системах обеспечения жизнедеятельности</w:t>
      </w:r>
    </w:p>
    <w:p w:rsidR="00F66153" w:rsidRPr="008A4B01" w:rsidRDefault="00F66153" w:rsidP="00235969">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w:t>
      </w:r>
      <w:r w:rsidRPr="008A4B01">
        <w:rPr>
          <w:color w:val="0D0D0D" w:themeColor="text1" w:themeTint="F2"/>
          <w:sz w:val="26"/>
          <w:szCs w:val="26"/>
        </w:rPr>
        <w:lastRenderedPageBreak/>
        <w:t>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A4B01" w:rsidRDefault="00F66153" w:rsidP="00235969">
      <w:pPr>
        <w:spacing w:line="276" w:lineRule="auto"/>
        <w:ind w:firstLine="709"/>
        <w:jc w:val="both"/>
        <w:rPr>
          <w:b/>
          <w:bCs/>
          <w:iCs/>
          <w:color w:val="0D0D0D" w:themeColor="text1" w:themeTint="F2"/>
          <w:sz w:val="26"/>
          <w:szCs w:val="26"/>
        </w:rPr>
      </w:pPr>
      <w:r w:rsidRPr="008A4B01">
        <w:rPr>
          <w:color w:val="0D0D0D" w:themeColor="text1" w:themeTint="F2"/>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Опасности на объектах жизнеобеспечения</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короткие замыкания;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электрические повреждения в муфтах и механические обрывы в кабельных сетях;</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механические повреждения опор и обрывы проводов на воздушных линиях.</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Основные причины риска возникновения те</w:t>
      </w:r>
      <w:r w:rsidR="003A2160" w:rsidRPr="008A4B01">
        <w:rPr>
          <w:b/>
          <w:color w:val="0D0D0D" w:themeColor="text1" w:themeTint="F2"/>
          <w:sz w:val="26"/>
          <w:szCs w:val="26"/>
          <w:lang w:eastAsia="ar-SA" w:bidi="en-US"/>
        </w:rPr>
        <w:t>хногенных чрезвычайных ситуаций</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Пожаровзрывоопасные объекты:</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сильная изношенность труб газопроводов;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несанкционированное вмешательство в работу трубопроводов;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несоблюдение техники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A4B01">
        <w:rPr>
          <w:color w:val="0D0D0D" w:themeColor="text1" w:themeTint="F2"/>
          <w:sz w:val="26"/>
          <w:szCs w:val="26"/>
        </w:rPr>
        <w:t xml:space="preserve"> населения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A4B01">
        <w:rPr>
          <w:color w:val="0D0D0D" w:themeColor="text1" w:themeTint="F2"/>
          <w:sz w:val="26"/>
          <w:szCs w:val="26"/>
        </w:rPr>
        <w:t>ия жителей населенных пунктов</w:t>
      </w:r>
      <w:r w:rsidRPr="008A4B01">
        <w:rPr>
          <w:color w:val="0D0D0D" w:themeColor="text1" w:themeTint="F2"/>
          <w:sz w:val="26"/>
          <w:szCs w:val="26"/>
        </w:rPr>
        <w:t>.</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lastRenderedPageBreak/>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межпоселковом газопроводе на территории сельского поселения.</w:t>
      </w:r>
    </w:p>
    <w:p w:rsidR="009E5E09" w:rsidRPr="008A4B01" w:rsidRDefault="009E5E09"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По территории сельского поселения проложены распределительные межпоселковые газопроводы, а также планируется строительство новых межпоселковых газопроводов для газификации населенных пунктов сельского поселения.</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газопровода;</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запорной арматуры.</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
          <w:color w:val="0D0D0D" w:themeColor="text1" w:themeTint="F2"/>
        </w:rPr>
        <w:t>Приведенные события, в свою очередь, могут произойти по следующим причинам:</w:t>
      </w:r>
    </w:p>
    <w:p w:rsidR="00F66153" w:rsidRPr="008A4B01" w:rsidRDefault="00F66153" w:rsidP="00D85D94">
      <w:pPr>
        <w:pStyle w:val="2c"/>
        <w:numPr>
          <w:ilvl w:val="0"/>
          <w:numId w:val="21"/>
        </w:numPr>
        <w:shd w:val="clear" w:color="auto" w:fill="auto"/>
        <w:tabs>
          <w:tab w:val="left" w:pos="919"/>
        </w:tabs>
        <w:spacing w:before="0" w:line="276" w:lineRule="auto"/>
        <w:ind w:firstLine="780"/>
        <w:rPr>
          <w:color w:val="0D0D0D" w:themeColor="text1" w:themeTint="F2"/>
        </w:rPr>
      </w:pPr>
      <w:r w:rsidRPr="008A4B01">
        <w:rPr>
          <w:rStyle w:val="2Exact"/>
          <w:color w:val="0D0D0D" w:themeColor="text1" w:themeTint="F2"/>
        </w:rPr>
        <w:t>коррозийное разрушение стенок газопроводов;</w:t>
      </w:r>
    </w:p>
    <w:p w:rsidR="00F66153" w:rsidRPr="008A4B01" w:rsidRDefault="00F66153" w:rsidP="00D85D94">
      <w:pPr>
        <w:pStyle w:val="2c"/>
        <w:numPr>
          <w:ilvl w:val="0"/>
          <w:numId w:val="21"/>
        </w:numPr>
        <w:shd w:val="clear" w:color="auto" w:fill="auto"/>
        <w:tabs>
          <w:tab w:val="left" w:pos="869"/>
        </w:tabs>
        <w:spacing w:before="0" w:line="276" w:lineRule="auto"/>
        <w:ind w:firstLine="780"/>
        <w:rPr>
          <w:rStyle w:val="2Exact"/>
          <w:color w:val="0D0D0D" w:themeColor="text1" w:themeTint="F2"/>
        </w:rPr>
      </w:pPr>
      <w:r w:rsidRPr="008A4B01">
        <w:rPr>
          <w:rStyle w:val="2Exact"/>
          <w:color w:val="0D0D0D" w:themeColor="text1" w:themeTint="F2"/>
        </w:rPr>
        <w:t>разрушения арматуры, фланцевых соединений из-за износа, некачественного монтажа или ремонта.</w:t>
      </w:r>
    </w:p>
    <w:p w:rsidR="00F66153" w:rsidRPr="008A4B01" w:rsidRDefault="00F66153" w:rsidP="009E5E09">
      <w:pPr>
        <w:pStyle w:val="2c"/>
        <w:tabs>
          <w:tab w:val="left" w:pos="869"/>
        </w:tabs>
        <w:spacing w:before="0" w:line="276" w:lineRule="auto"/>
        <w:ind w:firstLine="851"/>
        <w:rPr>
          <w:rStyle w:val="2Exact"/>
          <w:color w:val="0D0D0D" w:themeColor="text1" w:themeTint="F2"/>
        </w:rPr>
      </w:pPr>
      <w:r w:rsidRPr="008A4B01">
        <w:rPr>
          <w:color w:val="0D0D0D" w:themeColor="text1" w:themeTint="F2"/>
        </w:rPr>
        <w:t>Природный газ (СН</w:t>
      </w:r>
      <w:r w:rsidRPr="008A4B01">
        <w:rPr>
          <w:color w:val="0D0D0D" w:themeColor="text1" w:themeTint="F2"/>
          <w:vertAlign w:val="subscript"/>
        </w:rPr>
        <w:t>4</w:t>
      </w:r>
      <w:r w:rsidRPr="008A4B01">
        <w:rPr>
          <w:color w:val="0D0D0D" w:themeColor="text1" w:themeTint="F2"/>
        </w:rPr>
        <w:t>) бесцветен, неодорированный - не имеет запаха (используемый газ одорирован на АГРС; основной составляющий элемент одоранта - этилмеркаптан имеет специ-фический запах), взрывопожароопасен, п</w:t>
      </w:r>
      <w:r w:rsidR="009E5E09" w:rsidRPr="008A4B01">
        <w:rPr>
          <w:color w:val="0D0D0D" w:themeColor="text1" w:themeTint="F2"/>
        </w:rPr>
        <w:t xml:space="preserve">очти в два раза легче воздуха. </w:t>
      </w:r>
      <w:r w:rsidRPr="008A4B01">
        <w:rPr>
          <w:rStyle w:val="2Exact"/>
          <w:color w:val="0D0D0D" w:themeColor="text1" w:themeTint="F2"/>
        </w:rPr>
        <w:t>Температура воспламенения газа - 650-670</w:t>
      </w:r>
      <w:r w:rsidR="009E5E09" w:rsidRPr="008A4B01">
        <w:rPr>
          <w:bCs/>
          <w:color w:val="0D0D0D" w:themeColor="text1" w:themeTint="F2"/>
        </w:rPr>
        <w:t>˚</w:t>
      </w:r>
      <w:r w:rsidRPr="008A4B01">
        <w:rPr>
          <w:rStyle w:val="2Exact"/>
          <w:color w:val="0D0D0D" w:themeColor="text1" w:themeTint="F2"/>
        </w:rPr>
        <w:t xml:space="preserve">С, пределы взрываемости - 5-15% объема.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Состав природного газа отвечает требованиям ГОСТ 51.40-93: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метан – 98,64%;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этан – 0,46%;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пропан – 0,12%;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азот – 0,74%;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углерод – 0,04%.</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Возможные зоны поражения при разрушении газопровода на линейном участке представлены</w:t>
      </w:r>
      <w:r w:rsidRPr="008A4B01">
        <w:rPr>
          <w:color w:val="0D0D0D" w:themeColor="text1" w:themeTint="F2"/>
        </w:rPr>
        <w:t xml:space="preserve"> в таблице</w:t>
      </w:r>
    </w:p>
    <w:p w:rsidR="00F66153" w:rsidRPr="008A4B01" w:rsidRDefault="00F66153" w:rsidP="00D85D94">
      <w:pPr>
        <w:pStyle w:val="2c"/>
        <w:shd w:val="clear" w:color="auto" w:fill="auto"/>
        <w:spacing w:before="0" w:line="276" w:lineRule="auto"/>
        <w:ind w:firstLine="800"/>
        <w:rPr>
          <w:color w:val="0D0D0D" w:themeColor="text1" w:themeTint="F2"/>
        </w:rPr>
      </w:pPr>
      <w:r w:rsidRPr="008A4B01">
        <w:rPr>
          <w:rStyle w:val="2f5"/>
          <w:color w:val="0D0D0D" w:themeColor="text1" w:themeTint="F2"/>
        </w:rPr>
        <w:t xml:space="preserve">Сценарий 1. </w:t>
      </w:r>
      <w:r w:rsidRPr="008A4B01">
        <w:rPr>
          <w:color w:val="0D0D0D" w:themeColor="text1" w:themeTint="F2"/>
        </w:rPr>
        <w:t>Разрушение межпоселкового газопровода высокого давления при про</w:t>
      </w:r>
      <w:r w:rsidRPr="008A4B01">
        <w:rPr>
          <w:color w:val="0D0D0D" w:themeColor="text1" w:themeTint="F2"/>
        </w:rPr>
        <w:softHyphen/>
        <w:t>изводстве несанкционированных земляных работ; образование выброса природного газа; рассе</w:t>
      </w:r>
      <w:r w:rsidRPr="008A4B01">
        <w:rPr>
          <w:color w:val="0D0D0D" w:themeColor="text1" w:themeTint="F2"/>
        </w:rPr>
        <w:softHyphen/>
        <w:t>ивание газа в окружающей среде; образование смеси ГВС; взрыв газовоздушной смеси; образо</w:t>
      </w:r>
      <w:r w:rsidRPr="008A4B01">
        <w:rPr>
          <w:rStyle w:val="2Exact"/>
          <w:color w:val="0D0D0D" w:themeColor="text1" w:themeTint="F2"/>
        </w:rPr>
        <w:t>вание мест горящего технологического оборудования; пожар с последующим вовлечением га</w:t>
      </w:r>
      <w:r w:rsidRPr="008A4B01">
        <w:rPr>
          <w:rStyle w:val="2Exact"/>
          <w:color w:val="0D0D0D" w:themeColor="text1" w:themeTint="F2"/>
        </w:rPr>
        <w:softHyphen/>
        <w:t>зового оборудования и поражением обслуживающего персонала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2. </w:t>
      </w:r>
      <w:r w:rsidRPr="008A4B01">
        <w:rPr>
          <w:rStyle w:val="2Exact"/>
          <w:color w:val="0D0D0D" w:themeColor="text1" w:themeTint="F2"/>
        </w:rPr>
        <w:t>Разрушение межпоселкового газопровода среднего давления в непо</w:t>
      </w:r>
      <w:r w:rsidRPr="008A4B01">
        <w:rPr>
          <w:rStyle w:val="2Exact"/>
          <w:color w:val="0D0D0D" w:themeColor="text1" w:themeTint="F2"/>
        </w:rPr>
        <w:softHyphen/>
        <w:t>средственной близости с ГРП при производстве несанкционированных земляных работ; образо</w:t>
      </w:r>
      <w:r w:rsidRPr="008A4B01">
        <w:rPr>
          <w:rStyle w:val="2Exact"/>
          <w:color w:val="0D0D0D" w:themeColor="text1" w:themeTint="F2"/>
        </w:rPr>
        <w:softHyphen/>
        <w:t xml:space="preserve">вание выброса природного газа; рассеивание газа в </w:t>
      </w:r>
      <w:r w:rsidRPr="008A4B01">
        <w:rPr>
          <w:rStyle w:val="2Exact"/>
          <w:color w:val="0D0D0D" w:themeColor="text1" w:themeTint="F2"/>
        </w:rPr>
        <w:lastRenderedPageBreak/>
        <w:t>окружающей среде; образование смеси ГВС; взрыв газовоздушной смеси; образование мест горящего технологического оборудования; по</w:t>
      </w:r>
      <w:r w:rsidRPr="008A4B01">
        <w:rPr>
          <w:rStyle w:val="2Exact"/>
          <w:color w:val="0D0D0D" w:themeColor="text1" w:themeTint="F2"/>
        </w:rPr>
        <w:softHyphen/>
        <w:t>жар с последующим вовлечением газового оборудования и поражением обслуживающего пер</w:t>
      </w:r>
      <w:r w:rsidRPr="008A4B01">
        <w:rPr>
          <w:rStyle w:val="2Exact"/>
          <w:color w:val="0D0D0D" w:themeColor="text1" w:themeTint="F2"/>
        </w:rPr>
        <w:softHyphen/>
        <w:t>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3. </w:t>
      </w:r>
      <w:r w:rsidRPr="008A4B01">
        <w:rPr>
          <w:rStyle w:val="2Exact"/>
          <w:color w:val="0D0D0D" w:themeColor="text1" w:themeTint="F2"/>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8A4B01">
        <w:rPr>
          <w:rStyle w:val="2Exact"/>
          <w:color w:val="0D0D0D" w:themeColor="text1" w:themeTint="F2"/>
        </w:rPr>
        <w:softHyphen/>
        <w:t>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8A4B01" w:rsidRDefault="00F66153" w:rsidP="00D85D94">
      <w:pPr>
        <w:widowControl w:val="0"/>
        <w:spacing w:line="276" w:lineRule="auto"/>
        <w:ind w:firstLine="709"/>
        <w:jc w:val="both"/>
        <w:rPr>
          <w:color w:val="0D0D0D" w:themeColor="text1" w:themeTint="F2"/>
          <w:highlight w:val="yellow"/>
          <w:u w:val="single"/>
        </w:rPr>
      </w:pPr>
    </w:p>
    <w:p w:rsidR="00F66153" w:rsidRPr="008A4B01" w:rsidRDefault="00F66153" w:rsidP="009E5E09">
      <w:pPr>
        <w:pStyle w:val="3"/>
        <w:spacing w:line="276" w:lineRule="auto"/>
        <w:jc w:val="center"/>
        <w:rPr>
          <w:color w:val="0D0D0D" w:themeColor="text1" w:themeTint="F2"/>
          <w:sz w:val="28"/>
          <w:szCs w:val="28"/>
          <w:lang w:val="ru-RU"/>
        </w:rPr>
      </w:pPr>
      <w:bookmarkStart w:id="212" w:name="_Toc38016400"/>
      <w:bookmarkStart w:id="213" w:name="_Toc38612888"/>
      <w:bookmarkStart w:id="214" w:name="_Toc49348096"/>
      <w:bookmarkStart w:id="215" w:name="_Toc68359209"/>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III</w:t>
      </w:r>
      <w:r w:rsidRPr="008A4B01">
        <w:rPr>
          <w:color w:val="0D0D0D" w:themeColor="text1" w:themeTint="F2"/>
          <w:sz w:val="28"/>
          <w:szCs w:val="28"/>
          <w:lang w:val="ru-RU"/>
        </w:rPr>
        <w:t xml:space="preserve"> Перечень мероприятий по обеспечению пожарной безопасности</w:t>
      </w:r>
      <w:bookmarkEnd w:id="212"/>
      <w:bookmarkEnd w:id="213"/>
      <w:bookmarkEnd w:id="214"/>
      <w:bookmarkEnd w:id="215"/>
    </w:p>
    <w:p w:rsidR="00F66153" w:rsidRPr="008A4B01" w:rsidRDefault="00F66153" w:rsidP="009E5E09">
      <w:pPr>
        <w:spacing w:line="276" w:lineRule="auto"/>
        <w:ind w:firstLine="760"/>
        <w:jc w:val="center"/>
        <w:rPr>
          <w:b/>
          <w:color w:val="0D0D0D" w:themeColor="text1" w:themeTint="F2"/>
          <w:sz w:val="28"/>
          <w:szCs w:val="28"/>
        </w:rPr>
      </w:pPr>
      <w:r w:rsidRPr="008A4B01">
        <w:rPr>
          <w:rFonts w:eastAsia="Arial Unicode MS"/>
          <w:b/>
          <w:color w:val="0D0D0D" w:themeColor="text1" w:themeTint="F2"/>
          <w:sz w:val="28"/>
          <w:szCs w:val="28"/>
        </w:rPr>
        <w:t>Перечень первичных мер пожарной безопасности.</w:t>
      </w:r>
    </w:p>
    <w:p w:rsidR="00F66153" w:rsidRPr="008A4B01" w:rsidRDefault="00F66153" w:rsidP="005C3C05">
      <w:pPr>
        <w:spacing w:line="276" w:lineRule="auto"/>
        <w:ind w:firstLine="760"/>
        <w:jc w:val="both"/>
        <w:rPr>
          <w:color w:val="0D0D0D" w:themeColor="text1" w:themeTint="F2"/>
          <w:sz w:val="26"/>
          <w:szCs w:val="26"/>
        </w:rPr>
      </w:pPr>
      <w:r w:rsidRPr="008A4B01">
        <w:rPr>
          <w:color w:val="0D0D0D" w:themeColor="text1" w:themeTint="F2"/>
          <w:sz w:val="26"/>
          <w:szCs w:val="26"/>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беспрепятственного проезда пожарной техники к месту пожара;</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связи и оповещения населения о пожаре;</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 xml:space="preserve">социальное и экономическое стимулирование участия граждан и </w:t>
      </w:r>
      <w:r w:rsidRPr="008A4B01">
        <w:rPr>
          <w:color w:val="0D0D0D" w:themeColor="text1" w:themeTint="F2"/>
          <w:sz w:val="26"/>
          <w:szCs w:val="26"/>
        </w:rPr>
        <w:lastRenderedPageBreak/>
        <w:t>организаций в добровольной пожарной охране, в том числе участия в борьбе с пожарами.</w:t>
      </w:r>
    </w:p>
    <w:p w:rsidR="00F66153" w:rsidRPr="008A4B01" w:rsidRDefault="00F66153" w:rsidP="005C3C05">
      <w:pPr>
        <w:spacing w:line="276" w:lineRule="auto"/>
        <w:rPr>
          <w:b/>
          <w:color w:val="0D0D0D" w:themeColor="text1" w:themeTint="F2"/>
          <w:sz w:val="26"/>
          <w:szCs w:val="26"/>
        </w:rPr>
      </w:pPr>
      <w:r w:rsidRPr="008A4B01">
        <w:rPr>
          <w:b/>
          <w:color w:val="0D0D0D" w:themeColor="text1" w:themeTint="F2"/>
          <w:sz w:val="26"/>
          <w:szCs w:val="26"/>
        </w:rPr>
        <w:t>Природные пожары.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Наиболее вероятными местами возникновения лесных пожаров являются леса. </w:t>
      </w:r>
    </w:p>
    <w:p w:rsidR="00F66153" w:rsidRPr="008A4B01" w:rsidRDefault="00F66153" w:rsidP="005C3C05">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вероятно возникновение низовых пожаров площадью до 5-10 га на территории Калужского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A4B01">
        <w:rPr>
          <w:color w:val="0D0D0D" w:themeColor="text1" w:themeTint="F2"/>
          <w:sz w:val="26"/>
          <w:szCs w:val="26"/>
        </w:rPr>
        <w:t>жаров в верховые маловероятен.</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w:t>
      </w:r>
      <w:r w:rsidR="005C3C05" w:rsidRPr="008A4B01">
        <w:rPr>
          <w:color w:val="0D0D0D" w:themeColor="text1" w:themeTint="F2"/>
          <w:sz w:val="26"/>
          <w:szCs w:val="26"/>
        </w:rPr>
        <w:t xml:space="preserve">обровольные пожарные дружины и </w:t>
      </w:r>
      <w:r w:rsidRPr="008A4B01">
        <w:rPr>
          <w:color w:val="0D0D0D" w:themeColor="text1" w:themeTint="F2"/>
          <w:sz w:val="26"/>
          <w:szCs w:val="26"/>
        </w:rPr>
        <w:t>пожарные команды.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в лесах.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A4B01" w:rsidRDefault="00F66153" w:rsidP="00966BC5">
      <w:pPr>
        <w:widowControl w:val="0"/>
        <w:spacing w:line="276" w:lineRule="auto"/>
        <w:jc w:val="both"/>
        <w:rPr>
          <w:color w:val="0D0D0D" w:themeColor="text1" w:themeTint="F2"/>
          <w:sz w:val="26"/>
          <w:szCs w:val="26"/>
        </w:rPr>
      </w:pPr>
      <w:r w:rsidRPr="008A4B01">
        <w:rPr>
          <w:color w:val="0D0D0D" w:themeColor="text1" w:themeTint="F2"/>
          <w:sz w:val="26"/>
          <w:szCs w:val="26"/>
        </w:rPr>
        <w:t>В целях обеспечения пожарной безопасности в лесах осуществляются:</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мониторинг пожарной опасности в лесах;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разработка планов тушения лесных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тушение лесных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иные меры пожарной безопасности в лесах. </w:t>
      </w:r>
    </w:p>
    <w:p w:rsidR="00F66153" w:rsidRPr="008A4B01" w:rsidRDefault="00F66153" w:rsidP="00966BC5">
      <w:pPr>
        <w:widowControl w:val="0"/>
        <w:spacing w:line="276" w:lineRule="auto"/>
        <w:jc w:val="both"/>
        <w:rPr>
          <w:color w:val="0D0D0D" w:themeColor="text1" w:themeTint="F2"/>
          <w:sz w:val="26"/>
          <w:szCs w:val="26"/>
        </w:rPr>
      </w:pPr>
      <w:r w:rsidRPr="008A4B01">
        <w:rPr>
          <w:color w:val="0D0D0D" w:themeColor="text1" w:themeTint="F2"/>
          <w:sz w:val="26"/>
          <w:szCs w:val="26"/>
        </w:rPr>
        <w:t>Кроме того, необходимо:</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в пожароопасный период обеспечение охраны лесов от пожаров, проведение </w:t>
      </w:r>
      <w:r w:rsidR="00F66153" w:rsidRPr="008A4B01">
        <w:rPr>
          <w:color w:val="0D0D0D" w:themeColor="text1" w:themeTint="F2"/>
          <w:sz w:val="26"/>
          <w:szCs w:val="26"/>
        </w:rPr>
        <w:lastRenderedPageBreak/>
        <w:t>превентивных мероприятий по минимизации очагов лесных и торфяных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совершенствование профессионального мастерства спасателей и пожарных.</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борьбе с лесными пожарами</w:t>
      </w:r>
    </w:p>
    <w:p w:rsidR="00F66153" w:rsidRPr="008A4B01" w:rsidRDefault="00F66153" w:rsidP="00D85D94">
      <w:pPr>
        <w:spacing w:line="276" w:lineRule="auto"/>
        <w:ind w:firstLine="709"/>
        <w:jc w:val="both"/>
        <w:rPr>
          <w:bCs/>
          <w:color w:val="0D0D0D" w:themeColor="text1" w:themeTint="F2"/>
          <w:sz w:val="26"/>
          <w:szCs w:val="26"/>
        </w:rPr>
      </w:pPr>
      <w:r w:rsidRPr="008A4B01">
        <w:rPr>
          <w:bCs/>
          <w:color w:val="0D0D0D" w:themeColor="text1" w:themeTint="F2"/>
          <w:sz w:val="26"/>
          <w:szCs w:val="26"/>
        </w:rPr>
        <w:t xml:space="preserve">Успех борьбы с лесными </w:t>
      </w:r>
      <w:r w:rsidRPr="008A4B01">
        <w:rPr>
          <w:color w:val="0D0D0D" w:themeColor="text1" w:themeTint="F2"/>
          <w:sz w:val="26"/>
          <w:szCs w:val="26"/>
          <w:lang w:eastAsia="ar-SA" w:bidi="en-US"/>
        </w:rPr>
        <w:t>пожарами</w:t>
      </w:r>
      <w:r w:rsidRPr="008A4B01">
        <w:rPr>
          <w:bCs/>
          <w:color w:val="0D0D0D" w:themeColor="text1" w:themeTint="F2"/>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Основными функциями системы обеспечения пожарной безопасности являются: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разработка и осуществление мер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информационное обеспечение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выполнение работ и оказание услуг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тушение пожаров и проведение аварийно-спасательных работ;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учет пожаров и их последствий;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установление особого противопожарного режима.</w:t>
      </w:r>
    </w:p>
    <w:p w:rsidR="00F66153" w:rsidRPr="008A4B01" w:rsidRDefault="00F66153" w:rsidP="00D85D94">
      <w:pPr>
        <w:spacing w:line="276" w:lineRule="auto"/>
        <w:ind w:firstLine="709"/>
        <w:jc w:val="both"/>
        <w:rPr>
          <w:bCs/>
          <w:color w:val="0D0D0D" w:themeColor="text1" w:themeTint="F2"/>
          <w:sz w:val="26"/>
          <w:szCs w:val="26"/>
        </w:rPr>
      </w:pPr>
      <w:r w:rsidRPr="008A4B01">
        <w:rPr>
          <w:color w:val="0D0D0D" w:themeColor="text1" w:themeTint="F2"/>
          <w:sz w:val="26"/>
          <w:szCs w:val="26"/>
          <w:lang w:eastAsia="ar-SA" w:bidi="en-US"/>
        </w:rPr>
        <w:t>Достижение</w:t>
      </w:r>
      <w:r w:rsidRPr="008A4B01">
        <w:rPr>
          <w:bCs/>
          <w:color w:val="0D0D0D" w:themeColor="text1" w:themeTint="F2"/>
          <w:sz w:val="26"/>
          <w:szCs w:val="26"/>
        </w:rPr>
        <w:t xml:space="preserve"> заданного уровня пожарной безопасности достигается комплексом организационных и технических решений.</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защите территории от опасных техногенных процессов и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основе мер по предупреждению чрезвычайных ситуаций (снижению риска их возникновения) и уменьшению возможных потерь и ущерба от них (уменьшению </w:t>
      </w:r>
      <w:r w:rsidRPr="008A4B01">
        <w:rPr>
          <w:color w:val="0D0D0D" w:themeColor="text1" w:themeTint="F2"/>
          <w:sz w:val="26"/>
          <w:szCs w:val="26"/>
        </w:rPr>
        <w:lastRenderedPageBreak/>
        <w:t>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мониторинг и прогнозирование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предотвращение, в возможных пределах, некоторых неблагоприятных и </w:t>
      </w:r>
      <w:r w:rsidR="00A57564" w:rsidRPr="008A4B01">
        <w:rPr>
          <w:color w:val="0D0D0D" w:themeColor="text1" w:themeTint="F2"/>
          <w:sz w:val="26"/>
          <w:szCs w:val="26"/>
          <w:lang w:eastAsia="ar-SA" w:bidi="en-US"/>
        </w:rPr>
        <w:t>опасных природных явлений,</w:t>
      </w:r>
      <w:r w:rsidRPr="008A4B01">
        <w:rPr>
          <w:color w:val="0D0D0D" w:themeColor="text1" w:themeTint="F2"/>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декларирование промышленной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лицензирование деятельности опасных производственных объектов;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проведение государственной экспертизы в области предупреждения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государственный надзор и контроль по вопросам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населения в области защиты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w:t>
      </w:r>
      <w:r w:rsidRPr="008A4B01">
        <w:rPr>
          <w:color w:val="0D0D0D" w:themeColor="text1" w:themeTint="F2"/>
          <w:sz w:val="26"/>
          <w:szCs w:val="26"/>
        </w:rPr>
        <w:lastRenderedPageBreak/>
        <w:t>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взрывоопасных и пожароопасных объектах экономики необходимо осуществлять:</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строительство и ремонт пожарных водоемов;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установку систем пожарной сигнализации;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монтаж автоматических установок пожаротушения;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обеспечение исправности электропроводки и электрооборудования;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соблюдение технологических норм перевозки и хранения взрывчатых и горючих веществ;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профилактическую работу среди населения;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rPr>
      </w:pPr>
      <w:r w:rsidRPr="008A4B01">
        <w:rPr>
          <w:color w:val="0D0D0D" w:themeColor="text1" w:themeTint="F2"/>
          <w:sz w:val="26"/>
          <w:szCs w:val="26"/>
          <w:lang w:eastAsia="ar-SA" w:bidi="en-US"/>
        </w:rPr>
        <w:t>поддержание</w:t>
      </w:r>
      <w:r w:rsidRPr="008A4B01">
        <w:rPr>
          <w:color w:val="0D0D0D" w:themeColor="text1" w:themeTint="F2"/>
          <w:sz w:val="26"/>
          <w:szCs w:val="26"/>
        </w:rPr>
        <w:t xml:space="preserve"> в готовности противопожарных формирований.</w:t>
      </w:r>
    </w:p>
    <w:p w:rsidR="00F66153" w:rsidRPr="008A4B01" w:rsidRDefault="00F66153" w:rsidP="00A57564">
      <w:pPr>
        <w:pStyle w:val="2d"/>
        <w:tabs>
          <w:tab w:val="left" w:pos="-180"/>
        </w:tabs>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(пообъектных) защитных сооружений.</w:t>
      </w:r>
    </w:p>
    <w:p w:rsidR="00F66153" w:rsidRPr="008A4B01" w:rsidRDefault="00F66153" w:rsidP="00D85D94">
      <w:pPr>
        <w:widowControl w:val="0"/>
        <w:suppressAutoHyphens w:val="0"/>
        <w:spacing w:line="276" w:lineRule="auto"/>
        <w:ind w:left="1429"/>
        <w:jc w:val="both"/>
        <w:rPr>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bookmarkStart w:id="216" w:name="_Toc258718"/>
      <w:r w:rsidRPr="008A4B01">
        <w:rPr>
          <w:b/>
          <w:color w:val="0D0D0D" w:themeColor="text1" w:themeTint="F2"/>
          <w:sz w:val="26"/>
          <w:szCs w:val="26"/>
        </w:rPr>
        <w:t xml:space="preserve"> Размещение взрывопожароопасных объектов на территории поселения.</w:t>
      </w:r>
      <w:bookmarkEnd w:id="216"/>
      <w:r w:rsidRPr="008A4B01">
        <w:rPr>
          <w:b/>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проектировании и размещении на территории </w:t>
      </w:r>
      <w:r w:rsidR="00A57564" w:rsidRPr="008A4B01">
        <w:rPr>
          <w:color w:val="0D0D0D" w:themeColor="text1" w:themeTint="F2"/>
          <w:sz w:val="26"/>
          <w:szCs w:val="26"/>
        </w:rPr>
        <w:t>сельского поселения</w:t>
      </w:r>
      <w:r w:rsidRPr="008A4B01">
        <w:rPr>
          <w:color w:val="0D0D0D" w:themeColor="text1" w:themeTint="F2"/>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A4B01" w:rsidRDefault="00F66153" w:rsidP="00D85D94">
      <w:pPr>
        <w:spacing w:line="276" w:lineRule="auto"/>
        <w:ind w:firstLine="709"/>
        <w:jc w:val="both"/>
        <w:rPr>
          <w:color w:val="0D0D0D" w:themeColor="text1" w:themeTint="F2"/>
          <w:sz w:val="26"/>
          <w:szCs w:val="26"/>
        </w:rPr>
      </w:pPr>
      <w:bookmarkStart w:id="217" w:name="sub_662"/>
      <w:r w:rsidRPr="008A4B01">
        <w:rPr>
          <w:color w:val="0D0D0D" w:themeColor="text1" w:themeTint="F2"/>
          <w:sz w:val="26"/>
          <w:szCs w:val="26"/>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w:t>
      </w:r>
    </w:p>
    <w:p w:rsidR="00F66153" w:rsidRPr="008A4B01" w:rsidRDefault="00F66153" w:rsidP="00D85D94">
      <w:pPr>
        <w:spacing w:line="276" w:lineRule="auto"/>
        <w:ind w:firstLine="709"/>
        <w:jc w:val="both"/>
        <w:rPr>
          <w:color w:val="0D0D0D" w:themeColor="text1" w:themeTint="F2"/>
          <w:sz w:val="26"/>
          <w:szCs w:val="26"/>
        </w:rPr>
      </w:pPr>
      <w:bookmarkStart w:id="218" w:name="sub_663"/>
      <w:bookmarkEnd w:id="217"/>
      <w:r w:rsidRPr="008A4B01">
        <w:rPr>
          <w:color w:val="0D0D0D" w:themeColor="text1" w:themeTint="F2"/>
          <w:sz w:val="26"/>
          <w:szCs w:val="26"/>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A4B01" w:rsidRDefault="00F66153" w:rsidP="00D85D94">
      <w:pPr>
        <w:spacing w:line="276" w:lineRule="auto"/>
        <w:ind w:firstLine="709"/>
        <w:jc w:val="both"/>
        <w:rPr>
          <w:color w:val="0D0D0D" w:themeColor="text1" w:themeTint="F2"/>
          <w:sz w:val="26"/>
          <w:szCs w:val="26"/>
        </w:rPr>
      </w:pPr>
      <w:bookmarkStart w:id="219" w:name="sub_664"/>
      <w:bookmarkEnd w:id="218"/>
      <w:r w:rsidRPr="008A4B01">
        <w:rPr>
          <w:color w:val="0D0D0D" w:themeColor="text1" w:themeTint="F2"/>
          <w:sz w:val="26"/>
          <w:szCs w:val="26"/>
        </w:rPr>
        <w:lastRenderedPageBreak/>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w:t>
      </w:r>
      <w:r w:rsidR="00777800">
        <w:rPr>
          <w:color w:val="0D0D0D" w:themeColor="text1" w:themeTint="F2"/>
          <w:sz w:val="26"/>
          <w:szCs w:val="26"/>
        </w:rPr>
        <w:t>общего пользования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bookmarkStart w:id="220" w:name="sub_665"/>
      <w:bookmarkEnd w:id="219"/>
    </w:p>
    <w:bookmarkEnd w:id="220"/>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A4B01" w:rsidRDefault="00F66153" w:rsidP="00D85D94">
      <w:pPr>
        <w:spacing w:line="276" w:lineRule="auto"/>
        <w:ind w:firstLine="709"/>
        <w:jc w:val="both"/>
        <w:rPr>
          <w:b/>
          <w:color w:val="0D0D0D" w:themeColor="text1" w:themeTint="F2"/>
          <w:sz w:val="26"/>
          <w:szCs w:val="26"/>
        </w:rPr>
      </w:pPr>
      <w:bookmarkStart w:id="221" w:name="_Toc258719"/>
      <w:r w:rsidRPr="008A4B01">
        <w:rPr>
          <w:b/>
          <w:color w:val="0D0D0D" w:themeColor="text1" w:themeTint="F2"/>
          <w:sz w:val="26"/>
          <w:szCs w:val="26"/>
        </w:rPr>
        <w:t xml:space="preserve"> Противопожарное водоснабжение.</w:t>
      </w:r>
      <w:bookmarkEnd w:id="221"/>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A4B01" w:rsidRDefault="00F66153" w:rsidP="00D85D94">
      <w:pPr>
        <w:spacing w:line="276" w:lineRule="auto"/>
        <w:ind w:firstLine="709"/>
        <w:jc w:val="both"/>
        <w:rPr>
          <w:color w:val="0D0D0D" w:themeColor="text1" w:themeTint="F2"/>
          <w:sz w:val="26"/>
          <w:szCs w:val="26"/>
        </w:rPr>
      </w:pPr>
      <w:bookmarkStart w:id="222" w:name="sub_681"/>
      <w:r w:rsidRPr="008A4B01">
        <w:rPr>
          <w:color w:val="0D0D0D" w:themeColor="text1" w:themeTint="F2"/>
          <w:sz w:val="26"/>
          <w:szCs w:val="26"/>
        </w:rPr>
        <w:t>На территориях поселений и городских округов должны быть источники наружного противопожарного водоснабжения.</w:t>
      </w:r>
    </w:p>
    <w:p w:rsidR="00F66153" w:rsidRPr="008A4B01" w:rsidRDefault="00F66153" w:rsidP="00D85D94">
      <w:pPr>
        <w:pStyle w:val="2c"/>
        <w:shd w:val="clear" w:color="auto" w:fill="auto"/>
        <w:spacing w:before="0" w:line="276" w:lineRule="auto"/>
        <w:rPr>
          <w:color w:val="0D0D0D" w:themeColor="text1" w:themeTint="F2"/>
        </w:rPr>
      </w:pPr>
      <w:r w:rsidRPr="008A4B01">
        <w:rPr>
          <w:color w:val="0D0D0D" w:themeColor="text1" w:themeTint="F2"/>
        </w:rPr>
        <w:t>К источникам наружного противопожарного водоснабжения относятся:</w:t>
      </w:r>
    </w:p>
    <w:p w:rsidR="00F66153" w:rsidRPr="008A4B01" w:rsidRDefault="00A57564" w:rsidP="00A57564">
      <w:pPr>
        <w:pStyle w:val="2c"/>
        <w:shd w:val="clear" w:color="auto" w:fill="auto"/>
        <w:spacing w:before="0" w:line="276" w:lineRule="auto"/>
        <w:ind w:left="1429"/>
        <w:jc w:val="left"/>
        <w:rPr>
          <w:color w:val="0D0D0D" w:themeColor="text1" w:themeTint="F2"/>
        </w:rPr>
      </w:pPr>
      <w:r w:rsidRPr="008A4B01">
        <w:rPr>
          <w:color w:val="0D0D0D" w:themeColor="text1" w:themeTint="F2"/>
        </w:rPr>
        <w:t>- </w:t>
      </w:r>
      <w:r w:rsidR="00F66153" w:rsidRPr="008A4B01">
        <w:rPr>
          <w:color w:val="0D0D0D" w:themeColor="text1" w:themeTint="F2"/>
        </w:rPr>
        <w:t>наружные водопроводные сети с пожарными гидрантами;</w:t>
      </w:r>
    </w:p>
    <w:p w:rsidR="00F66153" w:rsidRPr="008A4B01" w:rsidRDefault="00A57564" w:rsidP="00A57564">
      <w:pPr>
        <w:suppressAutoHyphens w:val="0"/>
        <w:spacing w:line="276" w:lineRule="auto"/>
        <w:ind w:left="142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водные объекты, используемые для целей пожаротушения в соответствии с законодательством Российской Федерации</w:t>
      </w:r>
      <w:r w:rsidRPr="008A4B01">
        <w:rPr>
          <w:color w:val="0D0D0D" w:themeColor="text1" w:themeTint="F2"/>
          <w:sz w:val="26"/>
          <w:szCs w:val="26"/>
        </w:rPr>
        <w:t>.</w:t>
      </w:r>
    </w:p>
    <w:p w:rsidR="00F66153" w:rsidRPr="008A4B01" w:rsidRDefault="00F66153" w:rsidP="00D85D94">
      <w:pPr>
        <w:spacing w:line="276" w:lineRule="auto"/>
        <w:ind w:firstLine="709"/>
        <w:jc w:val="both"/>
        <w:rPr>
          <w:color w:val="0D0D0D" w:themeColor="text1" w:themeTint="F2"/>
          <w:sz w:val="26"/>
          <w:szCs w:val="26"/>
        </w:rPr>
      </w:pPr>
      <w:bookmarkStart w:id="223" w:name="sub_683"/>
      <w:bookmarkEnd w:id="222"/>
      <w:r w:rsidRPr="008A4B01">
        <w:rPr>
          <w:color w:val="0D0D0D" w:themeColor="text1" w:themeTint="F2"/>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23"/>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w:t>
      </w:r>
      <w:r w:rsidRPr="008A4B01">
        <w:rPr>
          <w:color w:val="0D0D0D" w:themeColor="text1" w:themeTint="F2"/>
          <w:sz w:val="26"/>
          <w:szCs w:val="26"/>
        </w:rPr>
        <w:lastRenderedPageBreak/>
        <w:t>допускается предусматривать в качестве источников наружного противопожарного водоснабжения природные или искусственные водоемы.</w:t>
      </w:r>
    </w:p>
    <w:p w:rsidR="00F52435"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F52435" w:rsidRPr="008A4B01" w:rsidRDefault="00F52435" w:rsidP="00F52435">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Централизованная система водоснабжения расположена в деревнях: д. Асеньевское, д. Асеньевсая Слобода, д. Малахово, д. Абрамовское, д. Тюнино, д. Борисово, д. Коростелево, д. Висящево, д. Тишнево, д. Серединское, д. Федорино, д. Дылдино, д. Ищеино, д. Хитрово, д. Жилетово. Генеральным планом предлагается реконструкция и оборудование водоводов для пожаротушения.</w:t>
      </w:r>
    </w:p>
    <w:p w:rsidR="00F66153" w:rsidRPr="008A4B01" w:rsidRDefault="00F52435"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первую очередь на территории сельского поселения, для усовершенствования системы пожаротушения, необходимо строительство площадок (писов) для забора воды пожарной техникой в д. Юрково, д. Абрамовское, д. Дылдино.</w:t>
      </w:r>
    </w:p>
    <w:p w:rsidR="00F52435" w:rsidRPr="008A4B01" w:rsidRDefault="00F52435"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первую очередь на территории д. Борисово планируется строительство пожарного депо.</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Противопожарные расстояния между зданиями и сооружениями. </w:t>
      </w:r>
    </w:p>
    <w:p w:rsidR="00F66153" w:rsidRPr="008A4B01" w:rsidRDefault="00F66153" w:rsidP="00D85D94">
      <w:pPr>
        <w:tabs>
          <w:tab w:val="left" w:pos="8075"/>
        </w:tabs>
        <w:spacing w:line="276" w:lineRule="auto"/>
        <w:ind w:firstLine="709"/>
        <w:jc w:val="both"/>
        <w:rPr>
          <w:color w:val="0D0D0D" w:themeColor="text1" w:themeTint="F2"/>
          <w:sz w:val="26"/>
          <w:szCs w:val="26"/>
        </w:rPr>
      </w:pPr>
      <w:bookmarkStart w:id="224" w:name="sub_6910"/>
      <w:r w:rsidRPr="008A4B01">
        <w:rPr>
          <w:color w:val="0D0D0D" w:themeColor="text1" w:themeTint="F2"/>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A4B01" w:rsidRDefault="00F66153" w:rsidP="00D85D94">
      <w:pPr>
        <w:tabs>
          <w:tab w:val="left" w:pos="8075"/>
        </w:tabs>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A4B01" w:rsidRDefault="00F66153" w:rsidP="00D85D94">
      <w:pPr>
        <w:tabs>
          <w:tab w:val="left" w:pos="8075"/>
        </w:tabs>
        <w:spacing w:line="276" w:lineRule="auto"/>
        <w:ind w:firstLine="709"/>
        <w:jc w:val="both"/>
        <w:rPr>
          <w:bCs/>
          <w:color w:val="0D0D0D" w:themeColor="text1" w:themeTint="F2"/>
          <w:sz w:val="26"/>
          <w:szCs w:val="26"/>
          <w:lang w:eastAsia="ar-SA"/>
        </w:rPr>
      </w:pPr>
      <w:r w:rsidRPr="008A4B01">
        <w:rPr>
          <w:color w:val="0D0D0D" w:themeColor="text1" w:themeTint="F2"/>
          <w:sz w:val="26"/>
          <w:szCs w:val="26"/>
          <w:lang w:eastAsia="ar-SA"/>
        </w:rPr>
        <w:t xml:space="preserve">Противопожарные расстояния </w:t>
      </w:r>
      <w:r w:rsidRPr="008A4B01">
        <w:rPr>
          <w:color w:val="0D0D0D" w:themeColor="text1" w:themeTint="F2"/>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A4B01">
        <w:rPr>
          <w:bCs/>
          <w:color w:val="0D0D0D" w:themeColor="text1" w:themeTint="F2"/>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07E73" w:rsidRPr="008A4B01" w:rsidRDefault="00607E73" w:rsidP="00607E73">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40</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6E6A1B" w:rsidRPr="008A4B0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Минимальные расстояния при степени огнестойкости и классе конструктивной пожарной опасности жилых зданий, м</w:t>
            </w:r>
          </w:p>
        </w:tc>
      </w:tr>
      <w:tr w:rsidR="006E6A1B" w:rsidRPr="008A4B0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r w:rsidRPr="008A4B01">
              <w:rPr>
                <w:color w:val="0D0D0D" w:themeColor="text1" w:themeTint="F2"/>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r w:rsidRPr="008A4B01">
              <w:rPr>
                <w:color w:val="0D0D0D" w:themeColor="text1" w:themeTint="F2"/>
              </w:rPr>
              <w:br/>
              <w:t>С1</w:t>
            </w:r>
          </w:p>
        </w:tc>
      </w:tr>
      <w:tr w:rsidR="006E6A1B"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r w:rsidR="00F66153"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bl>
    <w:p w:rsidR="00F66153" w:rsidRPr="008A4B01" w:rsidRDefault="00F66153" w:rsidP="00D85D94">
      <w:pPr>
        <w:spacing w:line="276" w:lineRule="auto"/>
        <w:ind w:firstLine="709"/>
        <w:jc w:val="both"/>
        <w:rPr>
          <w:color w:val="0D0D0D" w:themeColor="text1" w:themeTint="F2"/>
        </w:rPr>
      </w:pPr>
    </w:p>
    <w:bookmarkEnd w:id="224"/>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до окон или дверей (для жилых и общественных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а также с учётом требований к объектам класса функциональной пожарной опасности Ф1.4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xml:space="preserve">». </w:t>
      </w:r>
    </w:p>
    <w:p w:rsidR="00F66153" w:rsidRPr="008A4B01" w:rsidRDefault="00F66153" w:rsidP="00607E73">
      <w:pPr>
        <w:spacing w:line="276" w:lineRule="auto"/>
        <w:ind w:firstLine="709"/>
        <w:jc w:val="both"/>
        <w:rPr>
          <w:color w:val="0D0D0D" w:themeColor="text1" w:themeTint="F2"/>
          <w:sz w:val="26"/>
          <w:szCs w:val="26"/>
        </w:rPr>
      </w:pPr>
      <w:r w:rsidRPr="008A4B01">
        <w:rPr>
          <w:color w:val="0D0D0D" w:themeColor="text1" w:themeTint="F2"/>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A4B01">
        <w:rPr>
          <w:color w:val="0D0D0D" w:themeColor="text1" w:themeTint="F2"/>
          <w:sz w:val="26"/>
          <w:szCs w:val="26"/>
        </w:rPr>
        <w:t xml:space="preserve">лощадь застройки сблокированных </w:t>
      </w:r>
      <w:r w:rsidRPr="008A4B01">
        <w:rPr>
          <w:color w:val="0D0D0D" w:themeColor="text1" w:themeTint="F2"/>
          <w:sz w:val="26"/>
          <w:szCs w:val="26"/>
        </w:rPr>
        <w:t>хозяйствен</w:t>
      </w:r>
      <w:r w:rsidR="00607E73" w:rsidRPr="008A4B01">
        <w:rPr>
          <w:color w:val="0D0D0D" w:themeColor="text1" w:themeTint="F2"/>
          <w:sz w:val="26"/>
          <w:szCs w:val="26"/>
        </w:rPr>
        <w:t>ных построек не превышает 800 м</w:t>
      </w:r>
      <w:r w:rsidRPr="008A4B01">
        <w:rPr>
          <w:color w:val="0D0D0D" w:themeColor="text1" w:themeTint="F2"/>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8A4B01" w:rsidRDefault="00F66153" w:rsidP="00D85D94">
      <w:pPr>
        <w:pStyle w:val="52"/>
        <w:shd w:val="clear" w:color="auto" w:fill="auto"/>
        <w:spacing w:after="0" w:line="276" w:lineRule="auto"/>
        <w:ind w:firstLine="760"/>
        <w:jc w:val="both"/>
        <w:rPr>
          <w:color w:val="0D0D0D" w:themeColor="text1" w:themeTint="F2"/>
        </w:rPr>
      </w:pPr>
      <w:r w:rsidRPr="008A4B01">
        <w:rPr>
          <w:color w:val="0D0D0D" w:themeColor="text1" w:themeTint="F2"/>
        </w:rPr>
        <w:t>Проходы, проезды и подъезды к зданиям и сооружениям</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Подъезд пожарных автомобилей должен быть обеспечен:</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со всех сторон - к зданиям и сооружениям классов функциональной пожарной опасности Ф1.1, Ф4.1.</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зданиям и сооружениям производственных объектов по всей их длине должен быть обеспечен подъезд пожарных автомобилей:</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с одной стороны - при ширине здания или сооружения не более 18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 xml:space="preserve">с двух сторон - при ширине здания или сооружения более 18 метров, а также </w:t>
      </w:r>
      <w:r w:rsidRPr="008A4B01">
        <w:rPr>
          <w:color w:val="0D0D0D" w:themeColor="text1" w:themeTint="F2"/>
        </w:rPr>
        <w:lastRenderedPageBreak/>
        <w:t>при устройстве замкнутых и полузамкнутых дворов.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Допускается предусматривать подъезд пожарных автомобилей только с одной стороны к зданиям и сооружениям в случаях:</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меньшей высоты, чем указано в пункте 8.1;</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двусторонней ориентации квартир или помещений;</w:t>
      </w:r>
    </w:p>
    <w:p w:rsidR="00F66153" w:rsidRPr="008A4B01" w:rsidRDefault="00F66153" w:rsidP="00D85D94">
      <w:pPr>
        <w:pStyle w:val="2c"/>
        <w:numPr>
          <w:ilvl w:val="0"/>
          <w:numId w:val="24"/>
        </w:numPr>
        <w:shd w:val="clear" w:color="auto" w:fill="auto"/>
        <w:tabs>
          <w:tab w:val="left" w:pos="933"/>
        </w:tabs>
        <w:spacing w:before="0" w:line="276" w:lineRule="auto"/>
        <w:ind w:firstLine="760"/>
        <w:rPr>
          <w:color w:val="0D0D0D" w:themeColor="text1" w:themeTint="F2"/>
        </w:rPr>
      </w:pPr>
      <w:r w:rsidRPr="008A4B01">
        <w:rPr>
          <w:color w:val="0D0D0D" w:themeColor="text1" w:themeTint="F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Ширина проездов для пожарной техники в зависимости от высоты зданий или сооружений должна составлять не менее:</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3,5 метров - при высоте зданий или сооружения до 13,0 метров включительно;</w:t>
      </w:r>
    </w:p>
    <w:p w:rsidR="00F66153" w:rsidRPr="008A4B01" w:rsidRDefault="00F66153" w:rsidP="00D85D94">
      <w:pPr>
        <w:pStyle w:val="2c"/>
        <w:numPr>
          <w:ilvl w:val="0"/>
          <w:numId w:val="24"/>
        </w:numPr>
        <w:shd w:val="clear" w:color="auto" w:fill="auto"/>
        <w:tabs>
          <w:tab w:val="left" w:pos="963"/>
        </w:tabs>
        <w:spacing w:before="0" w:line="276" w:lineRule="auto"/>
        <w:ind w:firstLine="760"/>
        <w:rPr>
          <w:color w:val="0D0D0D" w:themeColor="text1" w:themeTint="F2"/>
        </w:rPr>
      </w:pPr>
      <w:r w:rsidRPr="008A4B01">
        <w:rPr>
          <w:color w:val="0D0D0D" w:themeColor="text1" w:themeTint="F2"/>
        </w:rPr>
        <w:t>4,2 метра - при высоте здания от 13,0 метров до 46,0 метров включительно;</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6,0 метров - при высоте здания более 46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A4B01" w:rsidRDefault="00F66153" w:rsidP="00607E73">
      <w:pPr>
        <w:pStyle w:val="2c"/>
        <w:shd w:val="clear" w:color="auto" w:fill="auto"/>
        <w:spacing w:before="0" w:line="276" w:lineRule="auto"/>
        <w:ind w:firstLine="760"/>
        <w:rPr>
          <w:color w:val="0D0D0D" w:themeColor="text1" w:themeTint="F2"/>
        </w:rPr>
      </w:pPr>
      <w:r w:rsidRPr="008A4B01">
        <w:rPr>
          <w:color w:val="0D0D0D" w:themeColor="text1" w:themeTint="F2"/>
        </w:rPr>
        <w:t>Расстояние от внутреннего края проезда до сте</w:t>
      </w:r>
      <w:r w:rsidR="00607E73" w:rsidRPr="008A4B01">
        <w:rPr>
          <w:color w:val="0D0D0D" w:themeColor="text1" w:themeTint="F2"/>
        </w:rPr>
        <w:t xml:space="preserve">ны здания или сооружения должно </w:t>
      </w:r>
      <w:r w:rsidRPr="008A4B01">
        <w:rPr>
          <w:color w:val="0D0D0D" w:themeColor="text1" w:themeTint="F2"/>
        </w:rPr>
        <w:t>быть: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до 28 метров включительно - 5 - 8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более 28 метров - 8 - 10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Конструкция дорожной одежды проездов для пожарной техники должна быть рассчитана на нагрузку от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замкнутых и полузамкнутых дворах необходимо предусматривать проезды для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исторической застройке поселений допускается сохранять существующие размеры сквозных проездов (арок).</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Тупиковые проезды должны заканчиваться площадками для разворота пожарной техники размером не менее чем </w:t>
      </w:r>
      <w:r w:rsidRPr="008A4B01">
        <w:rPr>
          <w:rStyle w:val="22pt"/>
          <w:color w:val="0D0D0D" w:themeColor="text1" w:themeTint="F2"/>
          <w:lang w:val="ru-RU"/>
        </w:rPr>
        <w:t>15</w:t>
      </w:r>
      <w:r w:rsidRPr="008A4B01">
        <w:rPr>
          <w:rStyle w:val="22pt"/>
          <w:color w:val="0D0D0D" w:themeColor="text1" w:themeTint="F2"/>
        </w:rPr>
        <w:t>x</w:t>
      </w:r>
      <w:r w:rsidRPr="008A4B01">
        <w:rPr>
          <w:rStyle w:val="22pt"/>
          <w:color w:val="0D0D0D" w:themeColor="text1" w:themeTint="F2"/>
          <w:lang w:val="ru-RU"/>
        </w:rPr>
        <w:t>15</w:t>
      </w:r>
      <w:r w:rsidRPr="008A4B01">
        <w:rPr>
          <w:color w:val="0D0D0D" w:themeColor="text1" w:themeTint="F2"/>
          <w:lang w:eastAsia="en-US" w:bidi="en-US"/>
        </w:rPr>
        <w:t xml:space="preserve"> </w:t>
      </w:r>
      <w:r w:rsidRPr="008A4B01">
        <w:rPr>
          <w:color w:val="0D0D0D" w:themeColor="text1" w:themeTint="F2"/>
        </w:rPr>
        <w:t>метров. Максимальная протяженность тупикового проезда не должна превышать 150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lastRenderedPageBreak/>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color w:val="0D0D0D" w:themeColor="text1" w:themeTint="F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A4B01" w:rsidRDefault="00F66153" w:rsidP="00D85D94">
      <w:pPr>
        <w:spacing w:line="276" w:lineRule="auto"/>
        <w:ind w:firstLine="709"/>
        <w:jc w:val="both"/>
        <w:rPr>
          <w:b/>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Классификация и область применения первичных средств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1) переносные и передвижные огнетушители;</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2) пожарные краны и средства обеспечения их использования;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3) пожарный инвентарь;</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4) покрывала для изоляции очага возгорания;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5) генераторные огнетушители аэрозольные переносные.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A4B01" w:rsidRDefault="00F66153" w:rsidP="00D85D94">
      <w:pPr>
        <w:spacing w:line="276" w:lineRule="auto"/>
        <w:ind w:firstLine="709"/>
        <w:jc w:val="both"/>
        <w:rPr>
          <w:color w:val="0D0D0D" w:themeColor="text1" w:themeTint="F2"/>
          <w:sz w:val="26"/>
          <w:szCs w:val="26"/>
        </w:rPr>
      </w:pP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Систем оповещения населения о чрезвычайных ситуациях мирного времени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w:t>
      </w:r>
      <w:r w:rsidR="00581273" w:rsidRPr="008A4B01">
        <w:rPr>
          <w:color w:val="0D0D0D" w:themeColor="text1" w:themeTint="F2"/>
          <w:sz w:val="26"/>
          <w:szCs w:val="26"/>
        </w:rPr>
        <w:t xml:space="preserve"> сельского поселения</w:t>
      </w:r>
      <w:r w:rsidRPr="008A4B01">
        <w:rPr>
          <w:color w:val="0D0D0D" w:themeColor="text1" w:themeTint="F2"/>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w:t>
      </w:r>
      <w:r w:rsidRPr="008A4B01">
        <w:rPr>
          <w:color w:val="0D0D0D" w:themeColor="text1" w:themeTint="F2"/>
          <w:sz w:val="26"/>
          <w:szCs w:val="26"/>
        </w:rPr>
        <w:lastRenderedPageBreak/>
        <w:t>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 xml:space="preserve"> Проведение эвакуационных мероприятий в чрезвычайных ситуациях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Калужской области, Администрации муниципального образования и организаций.</w:t>
      </w:r>
    </w:p>
    <w:p w:rsidR="00F66153" w:rsidRPr="008A4B01" w:rsidRDefault="00F66153" w:rsidP="00D85D94">
      <w:pPr>
        <w:spacing w:line="276" w:lineRule="auto"/>
        <w:ind w:firstLine="709"/>
        <w:jc w:val="both"/>
        <w:rPr>
          <w:b/>
          <w:color w:val="0D0D0D" w:themeColor="text1" w:themeTint="F2"/>
          <w:sz w:val="26"/>
          <w:szCs w:val="26"/>
        </w:rPr>
      </w:pPr>
      <w:bookmarkStart w:id="225" w:name="_Toc258731"/>
      <w:r w:rsidRPr="008A4B01">
        <w:rPr>
          <w:b/>
          <w:color w:val="0D0D0D" w:themeColor="text1" w:themeTint="F2"/>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25"/>
    </w:p>
    <w:p w:rsidR="00F66153" w:rsidRPr="008A4B01" w:rsidRDefault="008F30F0" w:rsidP="00D85D94">
      <w:pPr>
        <w:spacing w:line="276" w:lineRule="auto"/>
        <w:ind w:firstLine="709"/>
        <w:jc w:val="both"/>
        <w:rPr>
          <w:color w:val="0D0D0D" w:themeColor="text1" w:themeTint="F2"/>
          <w:sz w:val="26"/>
          <w:szCs w:val="26"/>
        </w:rPr>
      </w:pPr>
      <w:r w:rsidRPr="008A4B01">
        <w:rPr>
          <w:b/>
          <w:color w:val="0D0D0D" w:themeColor="text1" w:themeTint="F2"/>
          <w:sz w:val="26"/>
          <w:szCs w:val="26"/>
        </w:rPr>
        <w:t>Защита населения в защитных сооружениях</w:t>
      </w:r>
      <w:r w:rsidR="00F66153" w:rsidRPr="008A4B01">
        <w:rPr>
          <w:b/>
          <w:color w:val="0D0D0D" w:themeColor="text1" w:themeTint="F2"/>
          <w:sz w:val="26"/>
          <w:szCs w:val="26"/>
        </w:rPr>
        <w:t xml:space="preserve">. </w:t>
      </w:r>
      <w:r w:rsidR="00F66153" w:rsidRPr="008A4B01">
        <w:rPr>
          <w:color w:val="0D0D0D" w:themeColor="text1" w:themeTint="F2"/>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следует размещать выше отметки грунтовых вод.</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Защита населения средствами индивидуальной защиты. </w:t>
      </w:r>
      <w:r w:rsidRPr="008A4B01">
        <w:rPr>
          <w:color w:val="0D0D0D" w:themeColor="text1" w:themeTint="F2"/>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w:t>
      </w:r>
      <w:r w:rsidRPr="008A4B01">
        <w:rPr>
          <w:color w:val="0D0D0D" w:themeColor="text1" w:themeTint="F2"/>
          <w:sz w:val="26"/>
          <w:szCs w:val="26"/>
        </w:rPr>
        <w:lastRenderedPageBreak/>
        <w:t>(корректировке) схем территориального планирования и генеральных планов соответствующих муниципальных образований.</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Световая маскировка. </w:t>
      </w:r>
      <w:r w:rsidRPr="008A4B01">
        <w:rPr>
          <w:color w:val="0D0D0D" w:themeColor="text1" w:themeTint="F2"/>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режиме частичного затемнения осуществляется сокращение наружного освещения на 50%.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основных рабочих местах обслуживающего персонала должно быть предусмотрено местное маскировочное освещение.</w:t>
      </w:r>
    </w:p>
    <w:p w:rsidR="00F66153" w:rsidRPr="008A4B01" w:rsidRDefault="00F66153" w:rsidP="00D85D94">
      <w:pPr>
        <w:spacing w:line="276" w:lineRule="auto"/>
        <w:ind w:firstLine="709"/>
        <w:jc w:val="both"/>
        <w:rPr>
          <w:b/>
          <w:color w:val="0D0D0D" w:themeColor="text1" w:themeTint="F2"/>
          <w:sz w:val="26"/>
          <w:szCs w:val="26"/>
        </w:rPr>
      </w:pPr>
      <w:bookmarkStart w:id="226" w:name="_Toc258732"/>
      <w:r w:rsidRPr="008A4B01">
        <w:rPr>
          <w:b/>
          <w:color w:val="0D0D0D" w:themeColor="text1" w:themeTint="F2"/>
          <w:sz w:val="26"/>
          <w:szCs w:val="26"/>
        </w:rPr>
        <w:t xml:space="preserve"> Развитие системы мониторинга и прогнозирование чрезвычайных ситуаций, основные мероприятия</w:t>
      </w:r>
      <w:bookmarkEnd w:id="226"/>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организации мероприятий мониторинга и прогнозирования ЧС на территории области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целях дальнейшего повышения безопасности жизнедеятельности населения </w:t>
      </w:r>
      <w:r w:rsidR="008F30F0" w:rsidRPr="008A4B01">
        <w:rPr>
          <w:color w:val="0D0D0D" w:themeColor="text1" w:themeTint="F2"/>
          <w:sz w:val="26"/>
          <w:szCs w:val="26"/>
        </w:rPr>
        <w:t>сельского поселения</w:t>
      </w:r>
      <w:r w:rsidRPr="008A4B01">
        <w:rPr>
          <w:color w:val="0D0D0D" w:themeColor="text1" w:themeTint="F2"/>
          <w:sz w:val="26"/>
          <w:szCs w:val="26"/>
        </w:rPr>
        <w:t xml:space="preserve"> предлагается организовать работу по следующим направлениям: </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единых дежурно-диспетчерских служб муниципальных образований;</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 xml:space="preserve">внедрение на территории элементов ОКСИОН, ПТК СМИС, их использование для защиты населения и территорий от ЧС природного и </w:t>
      </w:r>
      <w:r w:rsidRPr="008A4B01">
        <w:rPr>
          <w:color w:val="0D0D0D" w:themeColor="text1" w:themeTint="F2"/>
          <w:sz w:val="26"/>
          <w:szCs w:val="26"/>
        </w:rPr>
        <w:lastRenderedPageBreak/>
        <w:t>техногенного характера, обеспечения пожарной безопасности и безопасности людей на водных объектах;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A4B01" w:rsidRDefault="00F66153" w:rsidP="00D85D94">
      <w:pPr>
        <w:spacing w:line="276" w:lineRule="auto"/>
        <w:ind w:firstLine="709"/>
        <w:jc w:val="both"/>
        <w:rPr>
          <w:b/>
          <w:color w:val="0D0D0D" w:themeColor="text1" w:themeTint="F2"/>
          <w:sz w:val="26"/>
          <w:szCs w:val="26"/>
        </w:rPr>
      </w:pPr>
      <w:bookmarkStart w:id="227" w:name="_Toc258733"/>
      <w:r w:rsidRPr="008A4B01">
        <w:rPr>
          <w:b/>
          <w:color w:val="0D0D0D" w:themeColor="text1" w:themeTint="F2"/>
          <w:sz w:val="26"/>
          <w:szCs w:val="26"/>
        </w:rPr>
        <w:t xml:space="preserve"> Перечень мероприятий по обеспечению безопасности людей на водных объектах</w:t>
      </w:r>
      <w:bookmarkEnd w:id="227"/>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недопущение аварий с маломерными судами.</w:t>
      </w:r>
    </w:p>
    <w:p w:rsidR="008F30F0" w:rsidRPr="008A4B01" w:rsidRDefault="00F66153" w:rsidP="008F30F0">
      <w:pPr>
        <w:pStyle w:val="2d"/>
        <w:tabs>
          <w:tab w:val="left" w:pos="-180"/>
        </w:tabs>
        <w:autoSpaceDE w:val="0"/>
        <w:autoSpaceDN w:val="0"/>
        <w:adjustRightInd w:val="0"/>
        <w:spacing w:line="276" w:lineRule="auto"/>
        <w:ind w:firstLine="567"/>
        <w:jc w:val="both"/>
        <w:rPr>
          <w:color w:val="0D0D0D" w:themeColor="text1" w:themeTint="F2"/>
          <w:position w:val="6"/>
          <w:sz w:val="26"/>
          <w:szCs w:val="26"/>
        </w:rPr>
      </w:pPr>
      <w:r w:rsidRPr="008A4B01">
        <w:rPr>
          <w:color w:val="0D0D0D" w:themeColor="text1" w:themeTint="F2"/>
          <w:position w:val="6"/>
          <w:sz w:val="26"/>
          <w:szCs w:val="26"/>
        </w:rPr>
        <w:t xml:space="preserve">Проектом </w:t>
      </w:r>
      <w:r w:rsidR="008F30F0" w:rsidRPr="008A4B01">
        <w:rPr>
          <w:color w:val="0D0D0D" w:themeColor="text1" w:themeTint="F2"/>
          <w:position w:val="6"/>
          <w:sz w:val="26"/>
          <w:szCs w:val="26"/>
        </w:rPr>
        <w:t xml:space="preserve">на расчетный срок </w:t>
      </w:r>
      <w:r w:rsidRPr="008A4B01">
        <w:rPr>
          <w:color w:val="0D0D0D" w:themeColor="text1" w:themeTint="F2"/>
          <w:position w:val="6"/>
          <w:sz w:val="26"/>
          <w:szCs w:val="26"/>
        </w:rPr>
        <w:t>предлагается</w:t>
      </w:r>
      <w:r w:rsidR="008F30F0" w:rsidRPr="008A4B01">
        <w:rPr>
          <w:color w:val="0D0D0D" w:themeColor="text1" w:themeTint="F2"/>
          <w:position w:val="6"/>
          <w:sz w:val="26"/>
          <w:szCs w:val="26"/>
        </w:rPr>
        <w:t xml:space="preserve"> </w:t>
      </w:r>
      <w:r w:rsidRPr="008A4B01">
        <w:rPr>
          <w:color w:val="0D0D0D" w:themeColor="text1" w:themeTint="F2"/>
          <w:position w:val="6"/>
          <w:sz w:val="26"/>
          <w:szCs w:val="26"/>
        </w:rPr>
        <w:t>обустроить подъезды с площадками (пирсами) с твердым покрытием размерами не менее 12х12 м для установки пожарных автомобилей и забора воды к водоемам</w:t>
      </w:r>
      <w:r w:rsidR="008F30F0" w:rsidRPr="008A4B01">
        <w:rPr>
          <w:color w:val="0D0D0D" w:themeColor="text1" w:themeTint="F2"/>
          <w:position w:val="6"/>
          <w:sz w:val="26"/>
          <w:szCs w:val="26"/>
        </w:rPr>
        <w:t xml:space="preserve"> во всех населенных пунктах сельского поселения. В первую очередь проектом предлагается размещение площадок пирсов в д. Юрково, д. Дылдино и д. Абрамовское.</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Дислокация подразделений пожарной охраны</w:t>
      </w:r>
    </w:p>
    <w:p w:rsidR="00C36142" w:rsidRPr="008A4B01" w:rsidRDefault="008F30F0" w:rsidP="00D85D94">
      <w:pPr>
        <w:spacing w:line="276" w:lineRule="auto"/>
        <w:ind w:firstLine="720"/>
        <w:jc w:val="both"/>
        <w:rPr>
          <w:color w:val="0D0D0D" w:themeColor="text1" w:themeTint="F2"/>
          <w:sz w:val="26"/>
          <w:szCs w:val="26"/>
        </w:rPr>
      </w:pPr>
      <w:r w:rsidRPr="008A4B01">
        <w:rPr>
          <w:color w:val="0D0D0D" w:themeColor="text1" w:themeTint="F2"/>
          <w:sz w:val="26"/>
          <w:szCs w:val="26"/>
        </w:rPr>
        <w:t xml:space="preserve">Сельское </w:t>
      </w:r>
      <w:r w:rsidR="00213810" w:rsidRPr="008A4B01">
        <w:rPr>
          <w:color w:val="0D0D0D" w:themeColor="text1" w:themeTint="F2"/>
          <w:sz w:val="26"/>
          <w:szCs w:val="26"/>
        </w:rPr>
        <w:t>поселение обслуживают</w:t>
      </w:r>
      <w:r w:rsidR="00C36142" w:rsidRPr="008A4B01">
        <w:rPr>
          <w:color w:val="0D0D0D" w:themeColor="text1" w:themeTint="F2"/>
          <w:sz w:val="26"/>
          <w:szCs w:val="26"/>
        </w:rPr>
        <w:t xml:space="preserve"> </w:t>
      </w:r>
      <w:r w:rsidR="00213810" w:rsidRPr="008A4B01">
        <w:rPr>
          <w:color w:val="0D0D0D" w:themeColor="text1" w:themeTint="F2"/>
          <w:sz w:val="26"/>
          <w:szCs w:val="26"/>
        </w:rPr>
        <w:t>две</w:t>
      </w:r>
      <w:r w:rsidR="00C36142" w:rsidRPr="008A4B01">
        <w:rPr>
          <w:color w:val="0D0D0D" w:themeColor="text1" w:themeTint="F2"/>
          <w:sz w:val="26"/>
          <w:szCs w:val="26"/>
        </w:rPr>
        <w:t xml:space="preserve"> пожарны</w:t>
      </w:r>
      <w:r w:rsidR="00AE2E81" w:rsidRPr="008A4B01">
        <w:rPr>
          <w:color w:val="0D0D0D" w:themeColor="text1" w:themeTint="F2"/>
          <w:sz w:val="26"/>
          <w:szCs w:val="26"/>
        </w:rPr>
        <w:t>е</w:t>
      </w:r>
      <w:r w:rsidR="00C36142" w:rsidRPr="008A4B01">
        <w:rPr>
          <w:color w:val="0D0D0D" w:themeColor="text1" w:themeTint="F2"/>
          <w:sz w:val="26"/>
          <w:szCs w:val="26"/>
        </w:rPr>
        <w:t xml:space="preserve"> част</w:t>
      </w:r>
      <w:r w:rsidR="00AE2E81" w:rsidRPr="008A4B01">
        <w:rPr>
          <w:color w:val="0D0D0D" w:themeColor="text1" w:themeTint="F2"/>
          <w:sz w:val="26"/>
          <w:szCs w:val="26"/>
        </w:rPr>
        <w:t>и</w:t>
      </w:r>
      <w:r w:rsidR="00C36142" w:rsidRPr="008A4B01">
        <w:rPr>
          <w:color w:val="0D0D0D" w:themeColor="text1" w:themeTint="F2"/>
          <w:sz w:val="26"/>
          <w:szCs w:val="26"/>
        </w:rPr>
        <w:t xml:space="preserve">: </w:t>
      </w:r>
    </w:p>
    <w:p w:rsidR="00213810" w:rsidRPr="008A4B01" w:rsidRDefault="00C36142" w:rsidP="00D85D94">
      <w:pPr>
        <w:spacing w:line="276" w:lineRule="auto"/>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Пожарно-спасательная часть № 11 ФГКУ "8 ОФПС по Калужской области" г. Боровск ул. Калужская д.95. Пожарная часть расположена в 20 км от центрального населенного пункта сельского поселения д. А</w:t>
      </w:r>
      <w:r w:rsidR="00320187" w:rsidRPr="008A4B01">
        <w:rPr>
          <w:color w:val="0D0D0D" w:themeColor="text1" w:themeTint="F2"/>
          <w:position w:val="6"/>
          <w:sz w:val="26"/>
          <w:szCs w:val="26"/>
        </w:rPr>
        <w:t>сеньевское;</w:t>
      </w:r>
    </w:p>
    <w:p w:rsidR="00C36142" w:rsidRPr="008A4B01" w:rsidRDefault="00C36142" w:rsidP="00D85D94">
      <w:pPr>
        <w:spacing w:line="276" w:lineRule="auto"/>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 xml:space="preserve">Пожарно-спасательная часть № 61 ФГКУ "8 ОФПС по Калужской области" г. Балабаново, ул. Боровская д.2. Пожарная часть расположена в </w:t>
      </w:r>
      <w:r w:rsidR="00320187" w:rsidRPr="008A4B01">
        <w:rPr>
          <w:color w:val="0D0D0D" w:themeColor="text1" w:themeTint="F2"/>
          <w:position w:val="6"/>
          <w:sz w:val="26"/>
          <w:szCs w:val="26"/>
        </w:rPr>
        <w:t>34</w:t>
      </w:r>
      <w:r w:rsidR="00213810" w:rsidRPr="008A4B01">
        <w:rPr>
          <w:color w:val="0D0D0D" w:themeColor="text1" w:themeTint="F2"/>
          <w:position w:val="6"/>
          <w:sz w:val="26"/>
          <w:szCs w:val="26"/>
        </w:rPr>
        <w:t xml:space="preserve"> км от центрального населенного пункта сельского поселения д. Асеньевское.</w:t>
      </w:r>
    </w:p>
    <w:p w:rsidR="00825A54" w:rsidRPr="008A4B01" w:rsidRDefault="000E270D" w:rsidP="00D85D94">
      <w:pPr>
        <w:suppressAutoHyphens w:val="0"/>
        <w:spacing w:line="276" w:lineRule="auto"/>
        <w:ind w:firstLine="567"/>
        <w:jc w:val="both"/>
        <w:rPr>
          <w:color w:val="0D0D0D" w:themeColor="text1" w:themeTint="F2"/>
          <w:sz w:val="26"/>
          <w:szCs w:val="26"/>
        </w:rPr>
      </w:pPr>
      <w:r w:rsidRPr="008A4B01">
        <w:rPr>
          <w:color w:val="0D0D0D" w:themeColor="text1" w:themeTint="F2"/>
          <w:sz w:val="26"/>
          <w:szCs w:val="26"/>
        </w:rPr>
        <w:lastRenderedPageBreak/>
        <w:t>Для большинства населенных пунктов сельского поселения в</w:t>
      </w:r>
      <w:r w:rsidR="00F66153" w:rsidRPr="008A4B01">
        <w:rPr>
          <w:color w:val="0D0D0D" w:themeColor="text1" w:themeTint="F2"/>
          <w:sz w:val="26"/>
          <w:szCs w:val="26"/>
        </w:rPr>
        <w:t xml:space="preserve">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r w:rsidRPr="008A4B01">
        <w:rPr>
          <w:color w:val="0D0D0D" w:themeColor="text1" w:themeTint="F2"/>
          <w:sz w:val="26"/>
          <w:szCs w:val="26"/>
        </w:rPr>
        <w:t>Однако, для отдаленных населенных пунктов, расположенных на западе сельского поселения, указанный норматив может быть превышен. Для соблюдения противопожарных нормативов и улучшения противопожарной обстановки сельского поселения Генеральным планом предлагается строительство пожарного депо в д. Борисово.</w:t>
      </w:r>
    </w:p>
    <w:p w:rsidR="007F05F9" w:rsidRPr="008A4B01" w:rsidRDefault="007F05F9" w:rsidP="007F05F9">
      <w:pPr>
        <w:suppressAutoHyphens w:val="0"/>
        <w:jc w:val="both"/>
        <w:rPr>
          <w:b/>
          <w:bCs/>
          <w:color w:val="0D0D0D" w:themeColor="text1" w:themeTint="F2"/>
          <w:highlight w:val="yellow"/>
        </w:rPr>
        <w:sectPr w:rsidR="007F05F9" w:rsidRPr="008A4B01" w:rsidSect="002F0D9A">
          <w:pgSz w:w="11906" w:h="16838"/>
          <w:pgMar w:top="851" w:right="707" w:bottom="851" w:left="1644" w:header="709" w:footer="367" w:gutter="0"/>
          <w:cols w:space="720"/>
          <w:docGrid w:linePitch="360"/>
        </w:sectPr>
      </w:pPr>
    </w:p>
    <w:p w:rsidR="004C388F" w:rsidRDefault="004C388F" w:rsidP="00C631C7">
      <w:pPr>
        <w:pStyle w:val="1"/>
        <w:spacing w:line="240" w:lineRule="auto"/>
        <w:ind w:left="431" w:hanging="431"/>
        <w:rPr>
          <w:color w:val="0D0D0D" w:themeColor="text1" w:themeTint="F2"/>
          <w:sz w:val="28"/>
          <w:szCs w:val="28"/>
        </w:rPr>
      </w:pPr>
      <w:bookmarkStart w:id="228" w:name="_Toc68359210"/>
      <w:r w:rsidRPr="008A4B01">
        <w:rPr>
          <w:color w:val="0D0D0D" w:themeColor="text1" w:themeTint="F2"/>
          <w:sz w:val="28"/>
          <w:szCs w:val="28"/>
          <w:lang w:val="en-US"/>
        </w:rPr>
        <w:lastRenderedPageBreak/>
        <w:t>VII</w:t>
      </w:r>
      <w:r w:rsidRPr="008A4B01">
        <w:rPr>
          <w:color w:val="0D0D0D" w:themeColor="text1" w:themeTint="F2"/>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8"/>
    </w:p>
    <w:p w:rsidR="00054CB2" w:rsidRPr="00054CB2" w:rsidRDefault="00054CB2" w:rsidP="00054CB2"/>
    <w:p w:rsidR="00057FA3" w:rsidRPr="00054CB2" w:rsidRDefault="00057FA3" w:rsidP="00057FA3">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земель из категории «земли сельскохозяйственного назначения» в категорию «земли населенных пунктов»</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41</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E6A1B" w:rsidRPr="008A4B01" w:rsidTr="00F03C9C">
        <w:trPr>
          <w:jc w:val="center"/>
        </w:trPr>
        <w:tc>
          <w:tcPr>
            <w:tcW w:w="237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right="-108"/>
              <w:jc w:val="center"/>
              <w:rPr>
                <w:b/>
                <w:color w:val="0D0D0D" w:themeColor="text1" w:themeTint="F2"/>
              </w:rPr>
            </w:pPr>
            <w:r w:rsidRPr="008A4B01">
              <w:rPr>
                <w:b/>
                <w:color w:val="0D0D0D" w:themeColor="text1" w:themeTint="F2"/>
              </w:rPr>
              <w:t>Площадь, га</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982E8E">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4063ED" w:rsidRPr="008A4B01" w:rsidRDefault="004063ED" w:rsidP="00982E8E">
            <w:pPr>
              <w:jc w:val="center"/>
              <w:rPr>
                <w:b/>
                <w:color w:val="0D0D0D" w:themeColor="text1" w:themeTint="F2"/>
              </w:rPr>
            </w:pPr>
            <w:r w:rsidRPr="008A4B01">
              <w:rPr>
                <w:b/>
                <w:color w:val="0D0D0D" w:themeColor="text1" w:themeTint="F2"/>
              </w:rPr>
              <w:t>Срок реализации</w:t>
            </w:r>
          </w:p>
        </w:tc>
      </w:tr>
      <w:tr w:rsidR="006E6A1B" w:rsidRPr="008A4B01" w:rsidTr="004063ED">
        <w:trPr>
          <w:trHeight w:val="379"/>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4063ED">
            <w:pPr>
              <w:pStyle w:val="Main0"/>
              <w:snapToGrid w:val="0"/>
              <w:spacing w:line="240" w:lineRule="auto"/>
              <w:jc w:val="center"/>
              <w:rPr>
                <w:b/>
                <w:color w:val="0D0D0D" w:themeColor="text1" w:themeTint="F2"/>
                <w:szCs w:val="24"/>
              </w:rPr>
            </w:pPr>
            <w:r w:rsidRPr="008A4B01">
              <w:rPr>
                <w:b/>
                <w:i/>
                <w:color w:val="0D0D0D" w:themeColor="text1" w:themeTint="F2"/>
                <w:szCs w:val="24"/>
              </w:rPr>
              <w:t>Деревня Курчино</w:t>
            </w:r>
          </w:p>
        </w:tc>
      </w:tr>
      <w:tr w:rsidR="006E6A1B" w:rsidRPr="008A4B01" w:rsidTr="00F03C9C">
        <w:trPr>
          <w:trHeight w:val="545"/>
          <w:jc w:val="center"/>
        </w:trPr>
        <w:tc>
          <w:tcPr>
            <w:tcW w:w="2373" w:type="dxa"/>
            <w:tcBorders>
              <w:top w:val="single" w:sz="4" w:space="0" w:color="000000"/>
              <w:left w:val="single" w:sz="4" w:space="0" w:color="auto"/>
              <w:right w:val="nil"/>
            </w:tcBorders>
            <w:vAlign w:val="center"/>
          </w:tcPr>
          <w:p w:rsidR="00F03C9C" w:rsidRPr="008A4B01" w:rsidRDefault="00F03C9C" w:rsidP="0015224B">
            <w:pPr>
              <w:snapToGrid w:val="0"/>
              <w:ind w:left="-186" w:right="-108"/>
              <w:jc w:val="center"/>
              <w:rPr>
                <w:color w:val="0D0D0D" w:themeColor="text1" w:themeTint="F2"/>
              </w:rPr>
            </w:pPr>
            <w:r w:rsidRPr="008A4B01">
              <w:rPr>
                <w:color w:val="0D0D0D" w:themeColor="text1" w:themeTint="F2"/>
              </w:rPr>
              <w:t>40:03:081305:15</w:t>
            </w:r>
          </w:p>
        </w:tc>
        <w:tc>
          <w:tcPr>
            <w:tcW w:w="1333" w:type="dxa"/>
            <w:tcBorders>
              <w:top w:val="single" w:sz="4" w:space="0" w:color="000000"/>
              <w:left w:val="single" w:sz="4" w:space="0" w:color="000000"/>
              <w:bottom w:val="single" w:sz="4" w:space="0" w:color="auto"/>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12,00</w:t>
            </w:r>
          </w:p>
        </w:tc>
        <w:tc>
          <w:tcPr>
            <w:tcW w:w="1843"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val="restart"/>
            <w:tcBorders>
              <w:top w:val="single" w:sz="4" w:space="0" w:color="000000"/>
              <w:left w:val="single" w:sz="4" w:space="0" w:color="000000"/>
              <w:right w:val="nil"/>
            </w:tcBorders>
            <w:vAlign w:val="center"/>
          </w:tcPr>
          <w:p w:rsidR="00F03C9C" w:rsidRPr="008A4B01" w:rsidRDefault="00D428AC" w:rsidP="00D428AC">
            <w:pPr>
              <w:snapToGrid w:val="0"/>
              <w:ind w:left="-186" w:right="-108"/>
              <w:jc w:val="center"/>
              <w:rPr>
                <w:color w:val="0D0D0D" w:themeColor="text1" w:themeTint="F2"/>
              </w:rPr>
            </w:pPr>
            <w:r>
              <w:rPr>
                <w:color w:val="0D0D0D" w:themeColor="text1" w:themeTint="F2"/>
              </w:rPr>
              <w:t>Под 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5"/>
          <w:jc w:val="center"/>
        </w:trPr>
        <w:tc>
          <w:tcPr>
            <w:tcW w:w="2373" w:type="dxa"/>
            <w:tcBorders>
              <w:top w:val="single" w:sz="4" w:space="0" w:color="000000"/>
              <w:left w:val="single" w:sz="4" w:space="0" w:color="auto"/>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40:03:081305:16</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127,18</w:t>
            </w:r>
          </w:p>
        </w:tc>
        <w:tc>
          <w:tcPr>
            <w:tcW w:w="1843"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6"/>
          <w:jc w:val="center"/>
        </w:trPr>
        <w:tc>
          <w:tcPr>
            <w:tcW w:w="2373" w:type="dxa"/>
            <w:tcBorders>
              <w:top w:val="single" w:sz="4" w:space="0" w:color="000000"/>
              <w:left w:val="single" w:sz="4" w:space="0" w:color="auto"/>
              <w:bottom w:val="single" w:sz="4" w:space="0" w:color="auto"/>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40:03:081305:17</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2,00</w:t>
            </w:r>
          </w:p>
        </w:tc>
        <w:tc>
          <w:tcPr>
            <w:tcW w:w="1843"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4063ED" w:rsidRPr="008A4B01" w:rsidTr="00F03C9C">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4063ED" w:rsidRPr="008A4B01" w:rsidRDefault="004063ED" w:rsidP="004063ED">
            <w:pPr>
              <w:snapToGrid w:val="0"/>
              <w:ind w:right="-108"/>
              <w:jc w:val="center"/>
              <w:rPr>
                <w:b/>
                <w:color w:val="0D0D0D" w:themeColor="text1" w:themeTint="F2"/>
              </w:rPr>
            </w:pPr>
            <w:r w:rsidRPr="008A4B01">
              <w:rPr>
                <w:b/>
                <w:color w:val="0D0D0D" w:themeColor="text1" w:themeTint="F2"/>
              </w:rPr>
              <w:t>В</w:t>
            </w:r>
            <w:r w:rsidR="00F03C9C" w:rsidRPr="008A4B01">
              <w:rPr>
                <w:b/>
                <w:color w:val="0D0D0D" w:themeColor="text1" w:themeTint="F2"/>
              </w:rPr>
              <w:t>с</w:t>
            </w:r>
            <w:r w:rsidRPr="008A4B01">
              <w:rPr>
                <w:b/>
                <w:color w:val="0D0D0D" w:themeColor="text1" w:themeTint="F2"/>
              </w:rPr>
              <w:t>его</w:t>
            </w:r>
          </w:p>
        </w:tc>
        <w:tc>
          <w:tcPr>
            <w:tcW w:w="1333" w:type="dxa"/>
            <w:tcBorders>
              <w:top w:val="single" w:sz="4" w:space="0" w:color="000000"/>
              <w:left w:val="single" w:sz="4" w:space="0" w:color="auto"/>
              <w:bottom w:val="single" w:sz="4" w:space="0" w:color="000000"/>
              <w:right w:val="nil"/>
            </w:tcBorders>
            <w:vAlign w:val="center"/>
          </w:tcPr>
          <w:p w:rsidR="004063ED" w:rsidRPr="008A4B01" w:rsidRDefault="004063ED" w:rsidP="0015224B">
            <w:pPr>
              <w:snapToGrid w:val="0"/>
              <w:ind w:right="-108"/>
              <w:jc w:val="center"/>
              <w:rPr>
                <w:b/>
                <w:color w:val="0D0D0D" w:themeColor="text1" w:themeTint="F2"/>
              </w:rPr>
            </w:pPr>
            <w:r w:rsidRPr="008A4B01">
              <w:rPr>
                <w:b/>
                <w:color w:val="0D0D0D" w:themeColor="text1" w:themeTint="F2"/>
              </w:rPr>
              <w:t>141,18</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4063ED" w:rsidRPr="008A4B01" w:rsidRDefault="004063ED" w:rsidP="0015224B">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left="-89" w:right="-108"/>
              <w:jc w:val="center"/>
              <w:rPr>
                <w:color w:val="0D0D0D" w:themeColor="text1" w:themeTint="F2"/>
              </w:rPr>
            </w:pPr>
          </w:p>
        </w:tc>
      </w:tr>
    </w:tbl>
    <w:p w:rsidR="009D5F02" w:rsidRPr="00E2557C" w:rsidRDefault="00E2557C" w:rsidP="009D5F02">
      <w:pPr>
        <w:ind w:firstLine="709"/>
        <w:jc w:val="both"/>
        <w:rPr>
          <w:b/>
          <w:color w:val="0D0D0D" w:themeColor="text1" w:themeTint="F2"/>
          <w:sz w:val="26"/>
          <w:szCs w:val="26"/>
        </w:rPr>
      </w:pPr>
      <w:r w:rsidRPr="00E2557C">
        <w:rPr>
          <w:b/>
          <w:color w:val="0D0D0D" w:themeColor="text1" w:themeTint="F2"/>
          <w:sz w:val="26"/>
          <w:szCs w:val="26"/>
        </w:rPr>
        <w:t>Т</w:t>
      </w:r>
      <w:r w:rsidR="009D5F02" w:rsidRPr="00E2557C">
        <w:rPr>
          <w:b/>
          <w:color w:val="0D0D0D" w:themeColor="text1" w:themeTint="F2"/>
          <w:sz w:val="26"/>
          <w:szCs w:val="26"/>
        </w:rPr>
        <w:t>ехнико-экономические показатели планируемой жилой застройки д</w:t>
      </w:r>
      <w:r w:rsidRPr="00E2557C">
        <w:rPr>
          <w:b/>
          <w:color w:val="0D0D0D" w:themeColor="text1" w:themeTint="F2"/>
          <w:sz w:val="26"/>
          <w:szCs w:val="26"/>
        </w:rPr>
        <w:t>. </w:t>
      </w:r>
      <w:r w:rsidR="009D5F02" w:rsidRPr="00E2557C">
        <w:rPr>
          <w:b/>
          <w:color w:val="0D0D0D" w:themeColor="text1" w:themeTint="F2"/>
          <w:sz w:val="26"/>
          <w:szCs w:val="26"/>
        </w:rPr>
        <w:t>Курчино:</w:t>
      </w:r>
    </w:p>
    <w:p w:rsidR="009D5F02" w:rsidRDefault="009D5F02" w:rsidP="00BC700A">
      <w:pPr>
        <w:spacing w:line="276" w:lineRule="auto"/>
        <w:ind w:firstLine="709"/>
        <w:jc w:val="both"/>
        <w:rPr>
          <w:color w:val="0D0D0D" w:themeColor="text1" w:themeTint="F2"/>
          <w:sz w:val="26"/>
          <w:szCs w:val="26"/>
        </w:rPr>
      </w:pPr>
      <w:r w:rsidRPr="009D5F02">
        <w:rPr>
          <w:color w:val="0D0D0D" w:themeColor="text1" w:themeTint="F2"/>
          <w:sz w:val="26"/>
          <w:szCs w:val="26"/>
        </w:rPr>
        <w:t>- Количество земельных участ</w:t>
      </w:r>
      <w:r>
        <w:rPr>
          <w:color w:val="0D0D0D" w:themeColor="text1" w:themeTint="F2"/>
          <w:sz w:val="26"/>
          <w:szCs w:val="26"/>
        </w:rPr>
        <w:t xml:space="preserve">ков под жилую застройку: 484 </w:t>
      </w:r>
      <w:r w:rsidR="00BC700A">
        <w:rPr>
          <w:color w:val="0D0D0D" w:themeColor="text1" w:themeTint="F2"/>
          <w:sz w:val="26"/>
          <w:szCs w:val="26"/>
        </w:rPr>
        <w:t>шт.</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жилых строений: 118 021 м</w:t>
      </w:r>
      <w:r>
        <w:rPr>
          <w:color w:val="0D0D0D" w:themeColor="text1" w:themeTint="F2"/>
          <w:sz w:val="26"/>
          <w:szCs w:val="26"/>
          <w:vertAlign w:val="superscript"/>
        </w:rPr>
        <w:t>2</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объектов общественно делового назначения: 700</w:t>
      </w:r>
      <w:r w:rsidRPr="009D5F02">
        <w:rPr>
          <w:color w:val="0D0D0D" w:themeColor="text1" w:themeTint="F2"/>
          <w:sz w:val="26"/>
          <w:szCs w:val="26"/>
        </w:rPr>
        <w:t xml:space="preserve"> </w:t>
      </w:r>
      <w:r w:rsidR="00E2557C">
        <w:rPr>
          <w:color w:val="0D0D0D" w:themeColor="text1" w:themeTint="F2"/>
          <w:sz w:val="26"/>
          <w:szCs w:val="26"/>
        </w:rPr>
        <w:t>м</w:t>
      </w:r>
      <w:r w:rsidR="00E2557C">
        <w:rPr>
          <w:color w:val="0D0D0D" w:themeColor="text1" w:themeTint="F2"/>
          <w:sz w:val="26"/>
          <w:szCs w:val="26"/>
          <w:vertAlign w:val="superscript"/>
        </w:rPr>
        <w:t>2</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автомобильных дорог: 155 185</w:t>
      </w:r>
      <w:r w:rsidRPr="009D5F02">
        <w:rPr>
          <w:color w:val="0D0D0D" w:themeColor="text1" w:themeTint="F2"/>
          <w:sz w:val="26"/>
          <w:szCs w:val="26"/>
        </w:rPr>
        <w:t xml:space="preserve"> </w:t>
      </w:r>
      <w:r w:rsidR="00E2557C">
        <w:rPr>
          <w:color w:val="0D0D0D" w:themeColor="text1" w:themeTint="F2"/>
          <w:sz w:val="26"/>
          <w:szCs w:val="26"/>
        </w:rPr>
        <w:t>м</w:t>
      </w:r>
      <w:r w:rsidR="00E2557C">
        <w:rPr>
          <w:color w:val="0D0D0D" w:themeColor="text1" w:themeTint="F2"/>
          <w:sz w:val="26"/>
          <w:szCs w:val="26"/>
          <w:vertAlign w:val="superscript"/>
        </w:rPr>
        <w:t>2</w:t>
      </w:r>
      <w:r>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характеристика автодорог:</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магистральные улицы шириной до 20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второстепенные улицы шириной до 15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проезды </w:t>
      </w:r>
      <w:r w:rsidR="00BC700A">
        <w:rPr>
          <w:color w:val="0D0D0D" w:themeColor="text1" w:themeTint="F2"/>
          <w:sz w:val="26"/>
          <w:szCs w:val="26"/>
        </w:rPr>
        <w:t>шириной</w:t>
      </w:r>
      <w:r>
        <w:rPr>
          <w:color w:val="0D0D0D" w:themeColor="text1" w:themeTint="F2"/>
          <w:sz w:val="26"/>
          <w:szCs w:val="26"/>
        </w:rPr>
        <w:t xml:space="preserve"> до 10 метров.</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Газораспределительная станция</w:t>
      </w:r>
      <w:r w:rsidR="00D428AC">
        <w:rPr>
          <w:color w:val="0D0D0D" w:themeColor="text1" w:themeTint="F2"/>
          <w:sz w:val="26"/>
          <w:szCs w:val="26"/>
        </w:rPr>
        <w:t xml:space="preserve">: </w:t>
      </w:r>
      <w:r>
        <w:rPr>
          <w:color w:val="0D0D0D" w:themeColor="text1" w:themeTint="F2"/>
          <w:sz w:val="26"/>
          <w:szCs w:val="26"/>
        </w:rPr>
        <w:t xml:space="preserve">1 </w:t>
      </w:r>
      <w:r w:rsidR="00BC700A">
        <w:rPr>
          <w:color w:val="0D0D0D" w:themeColor="text1" w:themeTint="F2"/>
          <w:sz w:val="26"/>
          <w:szCs w:val="26"/>
        </w:rPr>
        <w:t>шт.</w:t>
      </w:r>
      <w:r w:rsidR="00E2557C">
        <w:rPr>
          <w:color w:val="0D0D0D" w:themeColor="text1" w:themeTint="F2"/>
          <w:sz w:val="26"/>
          <w:szCs w:val="26"/>
        </w:rPr>
        <w:t>;</w:t>
      </w:r>
    </w:p>
    <w:p w:rsidR="00D14FF3"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xml:space="preserve">- Планируемое </w:t>
      </w:r>
      <w:r w:rsidR="00D428AC">
        <w:rPr>
          <w:color w:val="0D0D0D" w:themeColor="text1" w:themeTint="F2"/>
          <w:sz w:val="26"/>
          <w:szCs w:val="26"/>
        </w:rPr>
        <w:t>потребность в газе:</w:t>
      </w:r>
      <w:r w:rsidR="00D14FF3">
        <w:rPr>
          <w:color w:val="0D0D0D" w:themeColor="text1" w:themeTint="F2"/>
          <w:sz w:val="26"/>
          <w:szCs w:val="26"/>
        </w:rPr>
        <w:t xml:space="preserve"> </w:t>
      </w:r>
      <w:r w:rsidR="00BC700A">
        <w:rPr>
          <w:color w:val="0D0D0D" w:themeColor="text1" w:themeTint="F2"/>
          <w:sz w:val="26"/>
          <w:szCs w:val="26"/>
        </w:rPr>
        <w:t xml:space="preserve">12,1 тыс. </w:t>
      </w:r>
      <w:r w:rsidR="00BC700A" w:rsidRPr="00BC700A">
        <w:rPr>
          <w:color w:val="0D0D0D" w:themeColor="text1" w:themeTint="F2"/>
          <w:sz w:val="26"/>
          <w:szCs w:val="26"/>
        </w:rPr>
        <w:t>куб.</w:t>
      </w:r>
      <w:r w:rsidR="00BC700A">
        <w:rPr>
          <w:color w:val="0D0D0D" w:themeColor="text1" w:themeTint="F2"/>
          <w:sz w:val="26"/>
          <w:szCs w:val="26"/>
        </w:rPr>
        <w:t>м</w:t>
      </w:r>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Водяная скважина: 1 </w:t>
      </w:r>
      <w:r w:rsidR="00BC700A">
        <w:rPr>
          <w:color w:val="0D0D0D" w:themeColor="text1" w:themeTint="F2"/>
          <w:sz w:val="26"/>
          <w:szCs w:val="26"/>
        </w:rPr>
        <w:t>шт.</w:t>
      </w:r>
      <w:r w:rsidR="00E2557C">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водоснабжении:</w:t>
      </w:r>
      <w:r w:rsidR="00BC700A">
        <w:rPr>
          <w:color w:val="0D0D0D" w:themeColor="text1" w:themeTint="F2"/>
          <w:sz w:val="26"/>
          <w:szCs w:val="26"/>
        </w:rPr>
        <w:t xml:space="preserve"> 9,4 тыс. куб.м</w:t>
      </w:r>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4F2099">
        <w:rPr>
          <w:color w:val="0D0D0D" w:themeColor="text1" w:themeTint="F2"/>
          <w:sz w:val="26"/>
          <w:szCs w:val="26"/>
        </w:rPr>
        <w:t>Водоотведение: у</w:t>
      </w:r>
      <w:r w:rsidR="00E2557C">
        <w:rPr>
          <w:color w:val="0D0D0D" w:themeColor="text1" w:themeTint="F2"/>
          <w:sz w:val="26"/>
          <w:szCs w:val="26"/>
        </w:rPr>
        <w:t>становка индивидуальных септиков;</w:t>
      </w:r>
    </w:p>
    <w:p w:rsidR="00D428A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Индивидуальное теплоснабжение;</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xml:space="preserve">- Электрическая подстанция – 1 </w:t>
      </w:r>
      <w:r w:rsidR="00BC700A">
        <w:rPr>
          <w:color w:val="0D0D0D" w:themeColor="text1" w:themeTint="F2"/>
          <w:sz w:val="26"/>
          <w:szCs w:val="26"/>
        </w:rPr>
        <w:t>шт.</w:t>
      </w:r>
      <w:r>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электроэнергии:</w:t>
      </w:r>
      <w:r w:rsidR="00BC700A">
        <w:rPr>
          <w:color w:val="0D0D0D" w:themeColor="text1" w:themeTint="F2"/>
          <w:sz w:val="26"/>
          <w:szCs w:val="26"/>
        </w:rPr>
        <w:t xml:space="preserve"> 22,9 тыс. </w:t>
      </w:r>
      <w:r w:rsidR="00BC700A">
        <w:t>кВт ч/ мес</w:t>
      </w:r>
      <w:r w:rsidR="00BC700A" w:rsidRPr="00BC700A">
        <w:rPr>
          <w:color w:val="0D0D0D" w:themeColor="text1" w:themeTint="F2"/>
          <w:sz w:val="26"/>
          <w:szCs w:val="26"/>
        </w:rPr>
        <w:t>.</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E2557C">
        <w:rPr>
          <w:color w:val="0D0D0D" w:themeColor="text1" w:themeTint="F2"/>
          <w:sz w:val="26"/>
          <w:szCs w:val="26"/>
        </w:rPr>
        <w:t xml:space="preserve">Спортивная площадка – 1 </w:t>
      </w:r>
      <w:r w:rsidR="00BC700A">
        <w:rPr>
          <w:color w:val="0D0D0D" w:themeColor="text1" w:themeTint="F2"/>
          <w:sz w:val="26"/>
          <w:szCs w:val="26"/>
        </w:rPr>
        <w:t>шт.</w:t>
      </w:r>
      <w:r w:rsidR="00E2557C">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Детский игровой комплекс – 1 шт.</w:t>
      </w:r>
    </w:p>
    <w:p w:rsidR="009D5F02" w:rsidRDefault="009D5F02"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Pr="009D5F02" w:rsidRDefault="00BC700A" w:rsidP="009D5F02">
      <w:pPr>
        <w:spacing w:line="276" w:lineRule="auto"/>
        <w:ind w:firstLine="709"/>
        <w:jc w:val="both"/>
        <w:rPr>
          <w:color w:val="0D0D0D" w:themeColor="text1" w:themeTint="F2"/>
          <w:sz w:val="26"/>
          <w:szCs w:val="26"/>
        </w:rPr>
      </w:pPr>
    </w:p>
    <w:p w:rsidR="006A3806" w:rsidRPr="00054CB2" w:rsidRDefault="006A3806" w:rsidP="006A3806">
      <w:pPr>
        <w:jc w:val="center"/>
        <w:rPr>
          <w:b/>
          <w:color w:val="0D0D0D" w:themeColor="text1" w:themeTint="F2"/>
          <w:sz w:val="26"/>
          <w:szCs w:val="26"/>
        </w:rPr>
      </w:pPr>
      <w:r w:rsidRPr="00054CB2">
        <w:rPr>
          <w:b/>
          <w:color w:val="0D0D0D" w:themeColor="text1" w:themeTint="F2"/>
          <w:sz w:val="26"/>
          <w:szCs w:val="26"/>
        </w:rPr>
        <w:lastRenderedPageBreak/>
        <w:t>Таблица площадей планируемого перевода земель из категории «</w:t>
      </w:r>
      <w:r w:rsidR="00FE6C11">
        <w:rPr>
          <w:b/>
          <w:color w:val="0D0D0D" w:themeColor="text1" w:themeTint="F2"/>
          <w:sz w:val="26"/>
          <w:szCs w:val="26"/>
        </w:rPr>
        <w:t>з</w:t>
      </w:r>
      <w:r w:rsidR="005E569F" w:rsidRPr="005E569F">
        <w:rPr>
          <w:b/>
          <w:color w:val="0D0D0D" w:themeColor="text1" w:themeTint="F2"/>
          <w:sz w:val="26"/>
          <w:szCs w:val="26"/>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054CB2">
        <w:rPr>
          <w:b/>
          <w:color w:val="0D0D0D" w:themeColor="text1" w:themeTint="F2"/>
          <w:sz w:val="26"/>
          <w:szCs w:val="26"/>
        </w:rPr>
        <w:t>» в категорию «земли населенных пунктов»</w:t>
      </w:r>
    </w:p>
    <w:p w:rsidR="006A3806" w:rsidRPr="008A4B01" w:rsidRDefault="006A3806" w:rsidP="006A3806">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42</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A3806" w:rsidRPr="008A4B01" w:rsidTr="005E569F">
        <w:trPr>
          <w:jc w:val="center"/>
        </w:trPr>
        <w:tc>
          <w:tcPr>
            <w:tcW w:w="237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right="-108"/>
              <w:jc w:val="center"/>
              <w:rPr>
                <w:b/>
                <w:color w:val="0D0D0D" w:themeColor="text1" w:themeTint="F2"/>
              </w:rPr>
            </w:pPr>
            <w:r w:rsidRPr="008A4B01">
              <w:rPr>
                <w:b/>
                <w:color w:val="0D0D0D" w:themeColor="text1" w:themeTint="F2"/>
              </w:rPr>
              <w:t>Площадь, га</w:t>
            </w:r>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6A3806" w:rsidRPr="008A4B01" w:rsidRDefault="006A3806" w:rsidP="005E569F">
            <w:pPr>
              <w:jc w:val="center"/>
              <w:rPr>
                <w:b/>
                <w:color w:val="0D0D0D" w:themeColor="text1" w:themeTint="F2"/>
              </w:rPr>
            </w:pPr>
            <w:r w:rsidRPr="008A4B01">
              <w:rPr>
                <w:b/>
                <w:color w:val="0D0D0D" w:themeColor="text1" w:themeTint="F2"/>
              </w:rPr>
              <w:t>Срок реализации</w:t>
            </w:r>
          </w:p>
        </w:tc>
      </w:tr>
      <w:tr w:rsidR="006A3806" w:rsidRPr="008A4B01" w:rsidTr="00C06E3F">
        <w:trPr>
          <w:trHeight w:val="125"/>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6A3806" w:rsidRPr="005E569F" w:rsidRDefault="005E569F" w:rsidP="005E569F">
            <w:pPr>
              <w:pStyle w:val="Main0"/>
              <w:snapToGrid w:val="0"/>
              <w:spacing w:line="240" w:lineRule="auto"/>
              <w:jc w:val="center"/>
              <w:rPr>
                <w:b/>
                <w:color w:val="0D0D0D" w:themeColor="text1" w:themeTint="F2"/>
                <w:szCs w:val="24"/>
              </w:rPr>
            </w:pPr>
            <w:r w:rsidRPr="005E569F">
              <w:rPr>
                <w:b/>
                <w:i/>
                <w:color w:val="0D0D0D" w:themeColor="text1" w:themeTint="F2"/>
                <w:szCs w:val="24"/>
              </w:rPr>
              <w:t>Деревня Коростелево</w:t>
            </w:r>
          </w:p>
        </w:tc>
      </w:tr>
      <w:tr w:rsidR="006A3806" w:rsidRPr="008A4B01" w:rsidTr="005E569F">
        <w:trPr>
          <w:trHeight w:val="545"/>
          <w:jc w:val="center"/>
        </w:trPr>
        <w:tc>
          <w:tcPr>
            <w:tcW w:w="2373" w:type="dxa"/>
            <w:tcBorders>
              <w:top w:val="single" w:sz="4" w:space="0" w:color="000000"/>
              <w:left w:val="single" w:sz="4" w:space="0" w:color="auto"/>
              <w:right w:val="nil"/>
            </w:tcBorders>
            <w:vAlign w:val="center"/>
          </w:tcPr>
          <w:p w:rsidR="006A3806" w:rsidRPr="008A4B01" w:rsidRDefault="005E569F" w:rsidP="005E569F">
            <w:pPr>
              <w:snapToGrid w:val="0"/>
              <w:ind w:left="-186" w:right="-108"/>
              <w:jc w:val="center"/>
              <w:rPr>
                <w:color w:val="0D0D0D" w:themeColor="text1" w:themeTint="F2"/>
              </w:rPr>
            </w:pPr>
            <w:r>
              <w:rPr>
                <w:rStyle w:val="title-link"/>
              </w:rPr>
              <w:t>40:03:000000:2507</w:t>
            </w:r>
          </w:p>
        </w:tc>
        <w:tc>
          <w:tcPr>
            <w:tcW w:w="1333" w:type="dxa"/>
            <w:tcBorders>
              <w:top w:val="single" w:sz="4" w:space="0" w:color="000000"/>
              <w:left w:val="single" w:sz="4" w:space="0" w:color="000000"/>
              <w:bottom w:val="single" w:sz="4" w:space="0" w:color="auto"/>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7,52</w:t>
            </w:r>
          </w:p>
        </w:tc>
        <w:tc>
          <w:tcPr>
            <w:tcW w:w="1843"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000000"/>
              <w:left w:val="single" w:sz="4" w:space="0" w:color="000000"/>
              <w:bottom w:val="single" w:sz="4" w:space="0" w:color="auto"/>
              <w:right w:val="nil"/>
            </w:tcBorders>
            <w:vAlign w:val="center"/>
          </w:tcPr>
          <w:p w:rsidR="006A3806"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Федорино </w:t>
            </w:r>
            <w:r>
              <w:rPr>
                <w:color w:val="0D0D0D" w:themeColor="text1" w:themeTint="F2"/>
              </w:rPr>
              <w:t>-</w:t>
            </w:r>
            <w:r w:rsidRPr="005E569F">
              <w:rPr>
                <w:color w:val="0D0D0D" w:themeColor="text1" w:themeTint="F2"/>
              </w:rPr>
              <w:t xml:space="preserve"> </w:t>
            </w:r>
          </w:p>
          <w:p w:rsidR="005E569F"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146"/>
          <w:jc w:val="center"/>
        </w:trPr>
        <w:tc>
          <w:tcPr>
            <w:tcW w:w="9879" w:type="dxa"/>
            <w:gridSpan w:val="5"/>
            <w:tcBorders>
              <w:top w:val="single" w:sz="4" w:space="0" w:color="auto"/>
              <w:left w:val="single" w:sz="4" w:space="0" w:color="auto"/>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r>
              <w:rPr>
                <w:b/>
                <w:i/>
                <w:color w:val="0D0D0D" w:themeColor="text1" w:themeTint="F2"/>
              </w:rPr>
              <w:t>Федорино</w:t>
            </w:r>
          </w:p>
        </w:tc>
      </w:tr>
      <w:tr w:rsidR="006A3806"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6A3806" w:rsidRPr="008A4B01" w:rsidRDefault="005E569F" w:rsidP="005E569F">
            <w:pPr>
              <w:snapToGrid w:val="0"/>
              <w:ind w:left="-186" w:right="-108"/>
              <w:jc w:val="center"/>
              <w:rPr>
                <w:color w:val="0D0D0D" w:themeColor="text1" w:themeTint="F2"/>
              </w:rPr>
            </w:pPr>
            <w:r>
              <w:rPr>
                <w:rStyle w:val="button-search"/>
              </w:rPr>
              <w:t>40:03:000000:2506</w:t>
            </w:r>
          </w:p>
        </w:tc>
        <w:tc>
          <w:tcPr>
            <w:tcW w:w="1333" w:type="dxa"/>
            <w:tcBorders>
              <w:top w:val="single" w:sz="4" w:space="0" w:color="000000"/>
              <w:left w:val="single" w:sz="4" w:space="0" w:color="000000"/>
              <w:bottom w:val="single" w:sz="4" w:space="0" w:color="000000"/>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1,94</w:t>
            </w:r>
          </w:p>
        </w:tc>
        <w:tc>
          <w:tcPr>
            <w:tcW w:w="1843"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Федорино </w:t>
            </w:r>
            <w:r>
              <w:rPr>
                <w:color w:val="0D0D0D" w:themeColor="text1" w:themeTint="F2"/>
              </w:rPr>
              <w:t>-</w:t>
            </w:r>
            <w:r w:rsidRPr="005E569F">
              <w:rPr>
                <w:color w:val="0D0D0D" w:themeColor="text1" w:themeTint="F2"/>
              </w:rPr>
              <w:t xml:space="preserve"> </w:t>
            </w:r>
          </w:p>
          <w:p w:rsidR="006A3806"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70"/>
          <w:jc w:val="center"/>
        </w:trPr>
        <w:tc>
          <w:tcPr>
            <w:tcW w:w="9879" w:type="dxa"/>
            <w:gridSpan w:val="5"/>
            <w:tcBorders>
              <w:top w:val="single" w:sz="4" w:space="0" w:color="000000"/>
              <w:left w:val="single" w:sz="4" w:space="0" w:color="auto"/>
              <w:bottom w:val="single" w:sz="4" w:space="0" w:color="000000"/>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r>
              <w:rPr>
                <w:b/>
                <w:i/>
                <w:color w:val="0D0D0D" w:themeColor="text1" w:themeTint="F2"/>
              </w:rPr>
              <w:t>Дылдино</w:t>
            </w:r>
          </w:p>
        </w:tc>
      </w:tr>
      <w:tr w:rsidR="005E569F"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5E569F" w:rsidRDefault="005E569F" w:rsidP="005E569F">
            <w:pPr>
              <w:snapToGrid w:val="0"/>
              <w:ind w:left="-186" w:right="-108"/>
              <w:jc w:val="center"/>
              <w:rPr>
                <w:rStyle w:val="button-search"/>
              </w:rPr>
            </w:pPr>
            <w:r>
              <w:rPr>
                <w:rStyle w:val="button-search"/>
              </w:rPr>
              <w:t>40:03:000000:2505</w:t>
            </w:r>
          </w:p>
        </w:tc>
        <w:tc>
          <w:tcPr>
            <w:tcW w:w="1333" w:type="dxa"/>
            <w:tcBorders>
              <w:top w:val="single" w:sz="4" w:space="0" w:color="000000"/>
              <w:left w:val="single" w:sz="4" w:space="0" w:color="000000"/>
              <w:bottom w:val="single" w:sz="4" w:space="0" w:color="000000"/>
              <w:right w:val="nil"/>
            </w:tcBorders>
            <w:vAlign w:val="center"/>
          </w:tcPr>
          <w:p w:rsidR="005E569F" w:rsidRDefault="005E569F" w:rsidP="005E569F">
            <w:pPr>
              <w:snapToGrid w:val="0"/>
              <w:ind w:left="-139" w:right="-108"/>
              <w:jc w:val="center"/>
              <w:rPr>
                <w:color w:val="0D0D0D" w:themeColor="text1" w:themeTint="F2"/>
              </w:rPr>
            </w:pPr>
            <w:r>
              <w:rPr>
                <w:color w:val="0D0D0D" w:themeColor="text1" w:themeTint="F2"/>
              </w:rPr>
              <w:t>1,34</w:t>
            </w:r>
          </w:p>
        </w:tc>
        <w:tc>
          <w:tcPr>
            <w:tcW w:w="1843" w:type="dxa"/>
            <w:tcBorders>
              <w:top w:val="single" w:sz="4" w:space="0" w:color="auto"/>
              <w:left w:val="single" w:sz="4" w:space="0" w:color="000000"/>
              <w:bottom w:val="single" w:sz="4" w:space="0" w:color="auto"/>
              <w:right w:val="single" w:sz="4" w:space="0" w:color="000000"/>
            </w:tcBorders>
            <w:vAlign w:val="center"/>
          </w:tcPr>
          <w:p w:rsidR="005E569F"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Федорино </w:t>
            </w:r>
            <w:r>
              <w:rPr>
                <w:color w:val="0D0D0D" w:themeColor="text1" w:themeTint="F2"/>
              </w:rPr>
              <w:t>-</w:t>
            </w:r>
            <w:r w:rsidRPr="005E569F">
              <w:rPr>
                <w:color w:val="0D0D0D" w:themeColor="text1" w:themeTint="F2"/>
              </w:rPr>
              <w:t xml:space="preserve"> </w:t>
            </w:r>
          </w:p>
          <w:p w:rsidR="005E569F"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5E569F"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6A3806" w:rsidRPr="008A4B01" w:rsidTr="005E569F">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6A3806" w:rsidRPr="008A4B01" w:rsidRDefault="005E569F" w:rsidP="005E569F">
            <w:pPr>
              <w:snapToGrid w:val="0"/>
              <w:ind w:right="-108"/>
              <w:jc w:val="center"/>
              <w:rPr>
                <w:b/>
                <w:color w:val="0D0D0D" w:themeColor="text1" w:themeTint="F2"/>
              </w:rPr>
            </w:pPr>
            <w:r>
              <w:rPr>
                <w:b/>
                <w:color w:val="0D0D0D" w:themeColor="text1" w:themeTint="F2"/>
              </w:rPr>
              <w:t>Итого</w:t>
            </w:r>
          </w:p>
        </w:tc>
        <w:tc>
          <w:tcPr>
            <w:tcW w:w="1333" w:type="dxa"/>
            <w:tcBorders>
              <w:top w:val="single" w:sz="4" w:space="0" w:color="000000"/>
              <w:left w:val="single" w:sz="4" w:space="0" w:color="auto"/>
              <w:bottom w:val="single" w:sz="4" w:space="0" w:color="000000"/>
              <w:right w:val="nil"/>
            </w:tcBorders>
            <w:vAlign w:val="center"/>
          </w:tcPr>
          <w:p w:rsidR="006A3806" w:rsidRPr="008A4B01" w:rsidRDefault="00FE6C11" w:rsidP="005E569F">
            <w:pPr>
              <w:snapToGrid w:val="0"/>
              <w:ind w:right="-108"/>
              <w:jc w:val="center"/>
              <w:rPr>
                <w:b/>
                <w:color w:val="0D0D0D" w:themeColor="text1" w:themeTint="F2"/>
              </w:rPr>
            </w:pPr>
            <w:r>
              <w:rPr>
                <w:b/>
                <w:color w:val="0D0D0D" w:themeColor="text1" w:themeTint="F2"/>
              </w:rPr>
              <w:t>10,80</w:t>
            </w:r>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6A3806" w:rsidRPr="008A4B01" w:rsidRDefault="006A3806" w:rsidP="005E569F">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left="-89" w:right="-108"/>
              <w:jc w:val="center"/>
              <w:rPr>
                <w:color w:val="0D0D0D" w:themeColor="text1" w:themeTint="F2"/>
              </w:rPr>
            </w:pPr>
          </w:p>
        </w:tc>
      </w:tr>
    </w:tbl>
    <w:p w:rsidR="00C06E3F" w:rsidRPr="00054CB2" w:rsidRDefault="00C06E3F" w:rsidP="00C06E3F">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земель из категории «</w:t>
      </w:r>
      <w:r>
        <w:rPr>
          <w:b/>
          <w:color w:val="0D0D0D" w:themeColor="text1" w:themeTint="F2"/>
          <w:sz w:val="26"/>
          <w:szCs w:val="26"/>
        </w:rPr>
        <w:t>з</w:t>
      </w:r>
      <w:r w:rsidRPr="005E569F">
        <w:rPr>
          <w:b/>
          <w:color w:val="0D0D0D" w:themeColor="text1" w:themeTint="F2"/>
          <w:sz w:val="26"/>
          <w:szCs w:val="26"/>
        </w:rPr>
        <w:t xml:space="preserve">емли </w:t>
      </w:r>
      <w:r>
        <w:rPr>
          <w:b/>
          <w:color w:val="0D0D0D" w:themeColor="text1" w:themeTint="F2"/>
          <w:sz w:val="26"/>
          <w:szCs w:val="26"/>
        </w:rPr>
        <w:t>населенных пунктов</w:t>
      </w:r>
      <w:r w:rsidRPr="00054CB2">
        <w:rPr>
          <w:b/>
          <w:color w:val="0D0D0D" w:themeColor="text1" w:themeTint="F2"/>
          <w:sz w:val="26"/>
          <w:szCs w:val="26"/>
        </w:rPr>
        <w:t xml:space="preserve">» в категорию «земли </w:t>
      </w:r>
      <w:r>
        <w:rPr>
          <w:b/>
          <w:color w:val="0D0D0D" w:themeColor="text1" w:themeTint="F2"/>
          <w:sz w:val="26"/>
          <w:szCs w:val="26"/>
        </w:rPr>
        <w:t>сельскохозяйственного назначения</w:t>
      </w:r>
      <w:r w:rsidRPr="00054CB2">
        <w:rPr>
          <w:b/>
          <w:color w:val="0D0D0D" w:themeColor="text1" w:themeTint="F2"/>
          <w:sz w:val="26"/>
          <w:szCs w:val="26"/>
        </w:rPr>
        <w:t>»</w:t>
      </w:r>
    </w:p>
    <w:p w:rsidR="00C06E3F" w:rsidRPr="008A4B01" w:rsidRDefault="00C06E3F" w:rsidP="00C06E3F">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43</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C06E3F" w:rsidRPr="008A4B01" w:rsidTr="00F05F24">
        <w:trPr>
          <w:jc w:val="center"/>
        </w:trPr>
        <w:tc>
          <w:tcPr>
            <w:tcW w:w="2373" w:type="dxa"/>
            <w:tcBorders>
              <w:top w:val="single" w:sz="4" w:space="0" w:color="000000"/>
              <w:left w:val="single" w:sz="4" w:space="0" w:color="000000"/>
              <w:bottom w:val="single" w:sz="4" w:space="0" w:color="000000"/>
              <w:right w:val="nil"/>
            </w:tcBorders>
            <w:vAlign w:val="center"/>
            <w:hideMark/>
          </w:tcPr>
          <w:p w:rsidR="00C06E3F" w:rsidRPr="008A4B01" w:rsidRDefault="00C06E3F" w:rsidP="00F05F24">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C06E3F" w:rsidRPr="008A4B01" w:rsidRDefault="00C06E3F" w:rsidP="00F05F24">
            <w:pPr>
              <w:ind w:right="-108"/>
              <w:jc w:val="center"/>
              <w:rPr>
                <w:b/>
                <w:color w:val="0D0D0D" w:themeColor="text1" w:themeTint="F2"/>
              </w:rPr>
            </w:pPr>
            <w:r w:rsidRPr="008A4B01">
              <w:rPr>
                <w:b/>
                <w:color w:val="0D0D0D" w:themeColor="text1" w:themeTint="F2"/>
              </w:rPr>
              <w:t>Площадь, га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6E3F" w:rsidRPr="008A4B01" w:rsidRDefault="00C06E3F" w:rsidP="00F05F24">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C06E3F" w:rsidRPr="008A4B01" w:rsidRDefault="00C06E3F" w:rsidP="00F05F24">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C06E3F" w:rsidRPr="008A4B01" w:rsidRDefault="00C06E3F" w:rsidP="00F05F24">
            <w:pPr>
              <w:jc w:val="center"/>
              <w:rPr>
                <w:b/>
                <w:color w:val="0D0D0D" w:themeColor="text1" w:themeTint="F2"/>
              </w:rPr>
            </w:pPr>
            <w:r w:rsidRPr="008A4B01">
              <w:rPr>
                <w:b/>
                <w:color w:val="0D0D0D" w:themeColor="text1" w:themeTint="F2"/>
              </w:rPr>
              <w:t>Срок реализации</w:t>
            </w:r>
          </w:p>
        </w:tc>
      </w:tr>
      <w:tr w:rsidR="00C06E3F" w:rsidRPr="008A4B01" w:rsidTr="00C06E3F">
        <w:trPr>
          <w:trHeight w:val="143"/>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C06E3F" w:rsidRPr="005E569F" w:rsidRDefault="00C06E3F" w:rsidP="00F05F24">
            <w:pPr>
              <w:pStyle w:val="Main0"/>
              <w:snapToGrid w:val="0"/>
              <w:spacing w:line="240" w:lineRule="auto"/>
              <w:jc w:val="center"/>
              <w:rPr>
                <w:b/>
                <w:color w:val="0D0D0D" w:themeColor="text1" w:themeTint="F2"/>
                <w:szCs w:val="24"/>
              </w:rPr>
            </w:pPr>
            <w:r>
              <w:rPr>
                <w:b/>
                <w:i/>
                <w:color w:val="0D0D0D" w:themeColor="text1" w:themeTint="F2"/>
                <w:szCs w:val="24"/>
              </w:rPr>
              <w:t>в районе деревни</w:t>
            </w:r>
            <w:r w:rsidRPr="005E569F">
              <w:rPr>
                <w:b/>
                <w:i/>
                <w:color w:val="0D0D0D" w:themeColor="text1" w:themeTint="F2"/>
                <w:szCs w:val="24"/>
              </w:rPr>
              <w:t xml:space="preserve"> </w:t>
            </w:r>
            <w:r w:rsidRPr="00C06E3F">
              <w:rPr>
                <w:b/>
                <w:i/>
                <w:color w:val="0D0D0D" w:themeColor="text1" w:themeTint="F2"/>
                <w:szCs w:val="24"/>
              </w:rPr>
              <w:t>Жилетово</w:t>
            </w:r>
          </w:p>
        </w:tc>
      </w:tr>
      <w:tr w:rsidR="00C06E3F" w:rsidRPr="008A4B01" w:rsidTr="00F05F24">
        <w:trPr>
          <w:trHeight w:val="545"/>
          <w:jc w:val="center"/>
        </w:trPr>
        <w:tc>
          <w:tcPr>
            <w:tcW w:w="2373" w:type="dxa"/>
            <w:tcBorders>
              <w:top w:val="single" w:sz="4" w:space="0" w:color="000000"/>
              <w:left w:val="single" w:sz="4" w:space="0" w:color="auto"/>
              <w:right w:val="nil"/>
            </w:tcBorders>
            <w:vAlign w:val="center"/>
          </w:tcPr>
          <w:p w:rsidR="00C06E3F" w:rsidRPr="008A4B01" w:rsidRDefault="00C06E3F" w:rsidP="00F05F24">
            <w:pPr>
              <w:snapToGrid w:val="0"/>
              <w:ind w:left="-186" w:right="-108"/>
              <w:jc w:val="center"/>
              <w:rPr>
                <w:color w:val="0D0D0D" w:themeColor="text1" w:themeTint="F2"/>
              </w:rPr>
            </w:pPr>
            <w:r w:rsidRPr="00C06E3F">
              <w:rPr>
                <w:rStyle w:val="title-link"/>
              </w:rPr>
              <w:t>40:03:082901:1</w:t>
            </w:r>
          </w:p>
        </w:tc>
        <w:tc>
          <w:tcPr>
            <w:tcW w:w="1333" w:type="dxa"/>
            <w:tcBorders>
              <w:top w:val="single" w:sz="4" w:space="0" w:color="000000"/>
              <w:left w:val="single" w:sz="4" w:space="0" w:color="000000"/>
              <w:bottom w:val="single" w:sz="4" w:space="0" w:color="auto"/>
              <w:right w:val="nil"/>
            </w:tcBorders>
            <w:vAlign w:val="center"/>
          </w:tcPr>
          <w:p w:rsidR="00C06E3F" w:rsidRPr="008A4B01" w:rsidRDefault="00C06E3F" w:rsidP="00C06E3F">
            <w:pPr>
              <w:snapToGrid w:val="0"/>
              <w:ind w:left="-139" w:right="-108"/>
              <w:jc w:val="center"/>
              <w:rPr>
                <w:color w:val="0D0D0D" w:themeColor="text1" w:themeTint="F2"/>
              </w:rPr>
            </w:pPr>
            <w:r w:rsidRPr="00C06E3F">
              <w:rPr>
                <w:color w:val="0D0D0D" w:themeColor="text1" w:themeTint="F2"/>
              </w:rPr>
              <w:t>23</w:t>
            </w:r>
            <w:r>
              <w:rPr>
                <w:color w:val="0D0D0D" w:themeColor="text1" w:themeTint="F2"/>
              </w:rPr>
              <w:t>,</w:t>
            </w:r>
            <w:r w:rsidRPr="00C06E3F">
              <w:rPr>
                <w:color w:val="0D0D0D" w:themeColor="text1" w:themeTint="F2"/>
              </w:rPr>
              <w:t>53</w:t>
            </w:r>
          </w:p>
        </w:tc>
        <w:tc>
          <w:tcPr>
            <w:tcW w:w="1843" w:type="dxa"/>
            <w:tcBorders>
              <w:top w:val="single" w:sz="4" w:space="0" w:color="000000"/>
              <w:left w:val="single" w:sz="4" w:space="0" w:color="000000"/>
              <w:bottom w:val="single" w:sz="4" w:space="0" w:color="auto"/>
              <w:right w:val="single" w:sz="4" w:space="0" w:color="000000"/>
            </w:tcBorders>
            <w:vAlign w:val="center"/>
          </w:tcPr>
          <w:p w:rsidR="00C06E3F" w:rsidRPr="008A4B01" w:rsidRDefault="00C06E3F" w:rsidP="00F05F24">
            <w:pPr>
              <w:snapToGrid w:val="0"/>
              <w:ind w:right="-108"/>
              <w:jc w:val="center"/>
              <w:rPr>
                <w:color w:val="0D0D0D" w:themeColor="text1" w:themeTint="F2"/>
              </w:rPr>
            </w:pPr>
            <w:r>
              <w:rPr>
                <w:color w:val="0D0D0D" w:themeColor="text1" w:themeTint="F2"/>
              </w:rPr>
              <w:t>Частная</w:t>
            </w:r>
          </w:p>
        </w:tc>
        <w:tc>
          <w:tcPr>
            <w:tcW w:w="1984" w:type="dxa"/>
            <w:tcBorders>
              <w:top w:val="single" w:sz="4" w:space="0" w:color="000000"/>
              <w:left w:val="single" w:sz="4" w:space="0" w:color="000000"/>
              <w:bottom w:val="single" w:sz="4" w:space="0" w:color="auto"/>
              <w:right w:val="nil"/>
            </w:tcBorders>
            <w:vAlign w:val="center"/>
          </w:tcPr>
          <w:p w:rsidR="00C06E3F" w:rsidRPr="008A4B01" w:rsidRDefault="0054101D" w:rsidP="00F05F24">
            <w:pPr>
              <w:snapToGrid w:val="0"/>
              <w:ind w:left="-186" w:right="-108"/>
              <w:jc w:val="center"/>
              <w:rPr>
                <w:color w:val="0D0D0D" w:themeColor="text1" w:themeTint="F2"/>
              </w:rPr>
            </w:pPr>
            <w:r>
              <w:rPr>
                <w:color w:val="0D0D0D" w:themeColor="text1" w:themeTint="F2"/>
              </w:rPr>
              <w:t>с</w:t>
            </w:r>
            <w:r w:rsidR="00C06E3F">
              <w:rPr>
                <w:color w:val="0D0D0D" w:themeColor="text1" w:themeTint="F2"/>
              </w:rPr>
              <w:t>/х производство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C06E3F" w:rsidRPr="008A4B01" w:rsidRDefault="00C06E3F" w:rsidP="00F05F24">
            <w:pPr>
              <w:snapToGrid w:val="0"/>
              <w:ind w:left="-89" w:right="-108"/>
              <w:jc w:val="center"/>
              <w:rPr>
                <w:color w:val="0D0D0D" w:themeColor="text1" w:themeTint="F2"/>
              </w:rPr>
            </w:pPr>
            <w:r w:rsidRPr="008A4B01">
              <w:rPr>
                <w:color w:val="0D0D0D" w:themeColor="text1" w:themeTint="F2"/>
              </w:rPr>
              <w:t>Первая очередь</w:t>
            </w:r>
          </w:p>
        </w:tc>
      </w:tr>
      <w:tr w:rsidR="00C06E3F" w:rsidRPr="008A4B01" w:rsidTr="00F05F24">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C06E3F" w:rsidRPr="008A4B01" w:rsidRDefault="00C06E3F" w:rsidP="00F05F24">
            <w:pPr>
              <w:snapToGrid w:val="0"/>
              <w:ind w:right="-108"/>
              <w:jc w:val="center"/>
              <w:rPr>
                <w:b/>
                <w:color w:val="0D0D0D" w:themeColor="text1" w:themeTint="F2"/>
              </w:rPr>
            </w:pPr>
            <w:r>
              <w:rPr>
                <w:b/>
                <w:color w:val="0D0D0D" w:themeColor="text1" w:themeTint="F2"/>
              </w:rPr>
              <w:t>Итого</w:t>
            </w:r>
          </w:p>
        </w:tc>
        <w:tc>
          <w:tcPr>
            <w:tcW w:w="1333" w:type="dxa"/>
            <w:tcBorders>
              <w:top w:val="single" w:sz="4" w:space="0" w:color="000000"/>
              <w:left w:val="single" w:sz="4" w:space="0" w:color="auto"/>
              <w:bottom w:val="single" w:sz="4" w:space="0" w:color="000000"/>
              <w:right w:val="nil"/>
            </w:tcBorders>
            <w:vAlign w:val="center"/>
          </w:tcPr>
          <w:p w:rsidR="00C06E3F" w:rsidRPr="00C06E3F" w:rsidRDefault="00C06E3F" w:rsidP="00C06E3F">
            <w:pPr>
              <w:snapToGrid w:val="0"/>
              <w:ind w:left="-139" w:right="-108"/>
              <w:jc w:val="center"/>
              <w:rPr>
                <w:b/>
                <w:color w:val="0D0D0D" w:themeColor="text1" w:themeTint="F2"/>
              </w:rPr>
            </w:pPr>
            <w:r w:rsidRPr="00C06E3F">
              <w:rPr>
                <w:b/>
                <w:color w:val="0D0D0D" w:themeColor="text1" w:themeTint="F2"/>
              </w:rPr>
              <w:t>23,53</w:t>
            </w:r>
          </w:p>
        </w:tc>
        <w:tc>
          <w:tcPr>
            <w:tcW w:w="1843" w:type="dxa"/>
            <w:tcBorders>
              <w:top w:val="single" w:sz="4" w:space="0" w:color="000000"/>
              <w:left w:val="single" w:sz="4" w:space="0" w:color="000000"/>
              <w:bottom w:val="single" w:sz="4" w:space="0" w:color="000000"/>
              <w:right w:val="single" w:sz="4" w:space="0" w:color="000000"/>
            </w:tcBorders>
            <w:vAlign w:val="center"/>
          </w:tcPr>
          <w:p w:rsidR="00C06E3F" w:rsidRPr="008A4B01" w:rsidRDefault="00C06E3F" w:rsidP="00F05F24">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C06E3F" w:rsidRPr="008A4B01" w:rsidRDefault="00C06E3F" w:rsidP="00F05F24">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C06E3F" w:rsidRPr="008A4B01" w:rsidRDefault="00C06E3F" w:rsidP="00F05F24">
            <w:pPr>
              <w:snapToGrid w:val="0"/>
              <w:ind w:left="-89" w:right="-108"/>
              <w:jc w:val="center"/>
              <w:rPr>
                <w:color w:val="0D0D0D" w:themeColor="text1" w:themeTint="F2"/>
              </w:rPr>
            </w:pPr>
          </w:p>
        </w:tc>
      </w:tr>
    </w:tbl>
    <w:p w:rsidR="00057FA3" w:rsidRPr="00054CB2" w:rsidRDefault="00057FA3" w:rsidP="00054CB2">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w:t>
      </w:r>
      <w:r w:rsidR="00054CB2">
        <w:rPr>
          <w:b/>
          <w:color w:val="0D0D0D" w:themeColor="text1" w:themeTint="F2"/>
          <w:sz w:val="26"/>
          <w:szCs w:val="26"/>
        </w:rPr>
        <w:t>ель из категории «земли лесного </w:t>
      </w:r>
      <w:r w:rsidRPr="00054CB2">
        <w:rPr>
          <w:b/>
          <w:color w:val="0D0D0D" w:themeColor="text1" w:themeTint="F2"/>
          <w:sz w:val="26"/>
          <w:szCs w:val="26"/>
        </w:rPr>
        <w:t>фонда»</w:t>
      </w:r>
      <w:r w:rsidR="00054CB2">
        <w:rPr>
          <w:b/>
          <w:color w:val="0D0D0D" w:themeColor="text1" w:themeTint="F2"/>
          <w:sz w:val="26"/>
          <w:szCs w:val="26"/>
        </w:rPr>
        <w:t> </w:t>
      </w:r>
      <w:r w:rsidRPr="00054CB2">
        <w:rPr>
          <w:b/>
          <w:color w:val="0D0D0D" w:themeColor="text1" w:themeTint="F2"/>
          <w:sz w:val="26"/>
          <w:szCs w:val="26"/>
        </w:rPr>
        <w:t>в категорию «земли населенных пунктов»</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C06E3F">
        <w:rPr>
          <w:i/>
          <w:color w:val="0D0D0D" w:themeColor="text1" w:themeTint="F2"/>
          <w:lang w:val="ru-RU"/>
        </w:rPr>
        <w:t>44</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6E6A1B" w:rsidRPr="008A4B01" w:rsidTr="004F0143">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FB5A0F" w:rsidRPr="008A4B01" w:rsidRDefault="00FB5A0F" w:rsidP="00F03C9C">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Местоположение </w:t>
            </w:r>
            <w:r w:rsidR="00F03C9C" w:rsidRPr="008A4B01">
              <w:rPr>
                <w:b/>
                <w:color w:val="0D0D0D" w:themeColor="text1" w:themeTint="F2"/>
                <w:szCs w:val="24"/>
              </w:rPr>
              <w:t>лесного</w:t>
            </w:r>
            <w:r w:rsidRPr="008A4B01">
              <w:rPr>
                <w:b/>
                <w:color w:val="0D0D0D" w:themeColor="text1" w:themeTint="F2"/>
                <w:szCs w:val="24"/>
              </w:rPr>
              <w:t xml:space="preserve"> участк</w:t>
            </w:r>
            <w:r w:rsidR="00F03C9C" w:rsidRPr="008A4B01">
              <w:rPr>
                <w:b/>
                <w:color w:val="0D0D0D" w:themeColor="text1" w:themeTint="F2"/>
                <w:szCs w:val="24"/>
              </w:rPr>
              <w:t>а</w:t>
            </w:r>
          </w:p>
        </w:tc>
        <w:tc>
          <w:tcPr>
            <w:tcW w:w="1276" w:type="dxa"/>
            <w:tcBorders>
              <w:top w:val="single" w:sz="4" w:space="0" w:color="000000"/>
              <w:left w:val="single" w:sz="4" w:space="0" w:color="000000"/>
              <w:bottom w:val="single" w:sz="4" w:space="0" w:color="000000"/>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Площадь земель, га</w:t>
            </w:r>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A573C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FB5A0F" w:rsidRPr="008A4B01" w:rsidRDefault="00A573C8" w:rsidP="00A573C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00FB5A0F"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6E6A1B" w:rsidRPr="008A4B01" w:rsidTr="00C06E3F">
        <w:trPr>
          <w:trHeight w:val="70"/>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FB5A0F" w:rsidRPr="008A4B01" w:rsidRDefault="004063ED" w:rsidP="0015224B">
            <w:pPr>
              <w:pStyle w:val="Main0"/>
              <w:snapToGrid w:val="0"/>
              <w:spacing w:line="240" w:lineRule="auto"/>
              <w:jc w:val="center"/>
              <w:rPr>
                <w:color w:val="0D0D0D" w:themeColor="text1" w:themeTint="F2"/>
                <w:szCs w:val="24"/>
              </w:rPr>
            </w:pPr>
            <w:r w:rsidRPr="008A4B01">
              <w:rPr>
                <w:b/>
                <w:i/>
                <w:color w:val="0D0D0D" w:themeColor="text1" w:themeTint="F2"/>
                <w:szCs w:val="24"/>
              </w:rPr>
              <w:t>Деревня Шувалово</w:t>
            </w:r>
          </w:p>
        </w:tc>
      </w:tr>
      <w:tr w:rsidR="006E6A1B" w:rsidRPr="008A4B01" w:rsidTr="004F0143">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982E8E" w:rsidRPr="008A4B01"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Калужская область, Боровский район, ГКУ КО «Боровское лесничество»,</w:t>
            </w:r>
            <w:r w:rsidR="00F03C9C" w:rsidRPr="008A4B01">
              <w:rPr>
                <w:color w:val="0D0D0D" w:themeColor="text1" w:themeTint="F2"/>
                <w:szCs w:val="24"/>
              </w:rPr>
              <w:t xml:space="preserve"> </w:t>
            </w:r>
            <w:r w:rsidRPr="008A4B01">
              <w:rPr>
                <w:color w:val="0D0D0D" w:themeColor="text1" w:themeTint="F2"/>
                <w:szCs w:val="24"/>
              </w:rPr>
              <w:t xml:space="preserve">Тишневское участковое лесничество, </w:t>
            </w:r>
          </w:p>
          <w:p w:rsidR="00FB5A0F"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квартал 107, выделы 7,8,9,12</w:t>
            </w:r>
          </w:p>
          <w:p w:rsidR="00A36DF8" w:rsidRPr="00A36DF8" w:rsidRDefault="00A36DF8" w:rsidP="0015224B">
            <w:pPr>
              <w:pStyle w:val="Main0"/>
              <w:spacing w:line="240" w:lineRule="auto"/>
              <w:ind w:firstLine="0"/>
              <w:jc w:val="center"/>
              <w:rPr>
                <w:color w:val="0D0D0D" w:themeColor="text1" w:themeTint="F2"/>
                <w:szCs w:val="24"/>
              </w:rPr>
            </w:pPr>
            <w:r>
              <w:rPr>
                <w:color w:val="0D0D0D" w:themeColor="text1" w:themeTint="F2"/>
                <w:szCs w:val="24"/>
              </w:rPr>
              <w:t xml:space="preserve">К№: </w:t>
            </w:r>
            <w:r w:rsidRPr="00A36DF8">
              <w:rPr>
                <w:color w:val="0D0D0D" w:themeColor="text1" w:themeTint="F2"/>
                <w:szCs w:val="24"/>
              </w:rPr>
              <w:t>40:03:000000:1892</w:t>
            </w:r>
          </w:p>
        </w:tc>
        <w:tc>
          <w:tcPr>
            <w:tcW w:w="1276" w:type="dxa"/>
            <w:tcBorders>
              <w:top w:val="single" w:sz="4" w:space="0" w:color="auto"/>
              <w:left w:val="single" w:sz="4" w:space="0" w:color="000000"/>
              <w:bottom w:val="single" w:sz="4" w:space="0" w:color="auto"/>
            </w:tcBorders>
            <w:shd w:val="clear" w:color="auto" w:fill="auto"/>
            <w:vAlign w:val="center"/>
          </w:tcPr>
          <w:p w:rsidR="00FB5A0F" w:rsidRPr="008A4B01" w:rsidRDefault="004805AD" w:rsidP="0015224B">
            <w:pPr>
              <w:pStyle w:val="Main0"/>
              <w:spacing w:line="240" w:lineRule="auto"/>
              <w:ind w:firstLine="0"/>
              <w:jc w:val="center"/>
              <w:rPr>
                <w:color w:val="0D0D0D" w:themeColor="text1" w:themeTint="F2"/>
                <w:szCs w:val="24"/>
                <w:lang w:val="en-US"/>
              </w:rPr>
            </w:pPr>
            <w:r w:rsidRPr="008A4B01">
              <w:rPr>
                <w:color w:val="0D0D0D" w:themeColor="text1" w:themeTint="F2"/>
                <w:szCs w:val="24"/>
              </w:rPr>
              <w:t>2,66</w:t>
            </w:r>
          </w:p>
        </w:tc>
        <w:tc>
          <w:tcPr>
            <w:tcW w:w="1825" w:type="dxa"/>
            <w:tcBorders>
              <w:left w:val="single" w:sz="4" w:space="0" w:color="000000"/>
              <w:bottom w:val="single" w:sz="4" w:space="0" w:color="auto"/>
              <w:right w:val="single" w:sz="4" w:space="0" w:color="auto"/>
            </w:tcBorders>
            <w:shd w:val="clear" w:color="auto" w:fill="auto"/>
            <w:vAlign w:val="center"/>
          </w:tcPr>
          <w:p w:rsidR="00FB5A0F" w:rsidRPr="008A4B01" w:rsidRDefault="00FB5A0F" w:rsidP="0015224B">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4805AD" w:rsidRPr="008A4B01" w:rsidRDefault="004805AD" w:rsidP="0015224B">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FB5A0F" w:rsidRPr="004F0143" w:rsidRDefault="00982E8E" w:rsidP="0015224B">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tcBorders>
              <w:left w:val="single" w:sz="4" w:space="0" w:color="auto"/>
              <w:bottom w:val="single" w:sz="4" w:space="0" w:color="auto"/>
              <w:right w:val="single" w:sz="4" w:space="0" w:color="auto"/>
            </w:tcBorders>
            <w:shd w:val="clear" w:color="auto" w:fill="auto"/>
            <w:vAlign w:val="center"/>
          </w:tcPr>
          <w:p w:rsidR="004F0143" w:rsidRDefault="00F03C9C" w:rsidP="004F0143">
            <w:pPr>
              <w:pStyle w:val="Main0"/>
              <w:spacing w:line="240" w:lineRule="auto"/>
              <w:ind w:firstLine="0"/>
              <w:jc w:val="center"/>
              <w:rPr>
                <w:color w:val="0D0D0D" w:themeColor="text1" w:themeTint="F2"/>
                <w:szCs w:val="24"/>
              </w:rPr>
            </w:pPr>
            <w:r w:rsidRPr="008A4B01">
              <w:rPr>
                <w:color w:val="0D0D0D" w:themeColor="text1" w:themeTint="F2"/>
                <w:szCs w:val="24"/>
              </w:rPr>
              <w:t>По договору аренды используется для ведения сельского хозяйства</w:t>
            </w:r>
            <w:r w:rsidR="004F0143">
              <w:rPr>
                <w:color w:val="0D0D0D" w:themeColor="text1" w:themeTint="F2"/>
                <w:szCs w:val="24"/>
              </w:rPr>
              <w:t>.</w:t>
            </w:r>
          </w:p>
          <w:p w:rsidR="00505363" w:rsidRPr="008A4B01" w:rsidRDefault="00505363" w:rsidP="00505363">
            <w:pPr>
              <w:pStyle w:val="Main0"/>
              <w:spacing w:line="240" w:lineRule="auto"/>
              <w:ind w:firstLine="0"/>
              <w:jc w:val="center"/>
              <w:rPr>
                <w:color w:val="0D0D0D" w:themeColor="text1" w:themeTint="F2"/>
                <w:szCs w:val="24"/>
              </w:rPr>
            </w:pPr>
            <w:r>
              <w:rPr>
                <w:color w:val="0D0D0D" w:themeColor="text1" w:themeTint="F2"/>
                <w:szCs w:val="24"/>
              </w:rPr>
              <w:t>Планируемое использование под жилой дом.</w:t>
            </w:r>
          </w:p>
        </w:tc>
      </w:tr>
      <w:tr w:rsidR="00FB5A0F" w:rsidRPr="008A4B01" w:rsidTr="00EE04D0">
        <w:trPr>
          <w:trHeight w:val="238"/>
          <w:jc w:val="center"/>
        </w:trPr>
        <w:tc>
          <w:tcPr>
            <w:tcW w:w="3285" w:type="dxa"/>
            <w:tcBorders>
              <w:top w:val="single" w:sz="4" w:space="0" w:color="auto"/>
              <w:left w:val="single" w:sz="4" w:space="0" w:color="000000"/>
              <w:bottom w:val="single" w:sz="4" w:space="0" w:color="auto"/>
            </w:tcBorders>
            <w:shd w:val="clear" w:color="auto" w:fill="auto"/>
          </w:tcPr>
          <w:p w:rsidR="00FB5A0F" w:rsidRPr="008A4B01" w:rsidRDefault="004805AD" w:rsidP="0015224B">
            <w:pPr>
              <w:snapToGrid w:val="0"/>
              <w:ind w:right="-108"/>
              <w:jc w:val="center"/>
              <w:rPr>
                <w:b/>
                <w:color w:val="0D0D0D" w:themeColor="text1" w:themeTint="F2"/>
              </w:rPr>
            </w:pPr>
            <w:r w:rsidRPr="008A4B01">
              <w:rPr>
                <w:b/>
                <w:color w:val="0D0D0D" w:themeColor="text1" w:themeTint="F2"/>
              </w:rPr>
              <w:t>Всего</w:t>
            </w:r>
          </w:p>
        </w:tc>
        <w:tc>
          <w:tcPr>
            <w:tcW w:w="1276" w:type="dxa"/>
            <w:tcBorders>
              <w:top w:val="single" w:sz="4" w:space="0" w:color="auto"/>
              <w:left w:val="single" w:sz="4" w:space="0" w:color="000000"/>
              <w:bottom w:val="single" w:sz="4" w:space="0" w:color="auto"/>
            </w:tcBorders>
            <w:shd w:val="clear" w:color="auto" w:fill="auto"/>
          </w:tcPr>
          <w:p w:rsidR="00FB5A0F" w:rsidRPr="008A4B01" w:rsidRDefault="004063ED" w:rsidP="0015224B">
            <w:pPr>
              <w:snapToGrid w:val="0"/>
              <w:ind w:right="-108"/>
              <w:jc w:val="center"/>
              <w:rPr>
                <w:b/>
                <w:color w:val="0D0D0D" w:themeColor="text1" w:themeTint="F2"/>
                <w:lang w:val="en-US"/>
              </w:rPr>
            </w:pPr>
            <w:r w:rsidRPr="008A4B01">
              <w:rPr>
                <w:b/>
                <w:color w:val="0D0D0D" w:themeColor="text1" w:themeTint="F2"/>
              </w:rPr>
              <w:t>2,66</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B5A0F" w:rsidRPr="008A4B01" w:rsidRDefault="00761B1A" w:rsidP="0015224B">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976986" w:rsidRPr="008A4B01" w:rsidRDefault="00976986" w:rsidP="00976986">
      <w:pPr>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переводимый участок земель лесного фонда.</w:t>
      </w:r>
    </w:p>
    <w:p w:rsidR="00976986" w:rsidRPr="008A4B01" w:rsidRDefault="00976986" w:rsidP="00976986">
      <w:pPr>
        <w:rPr>
          <w:color w:val="0D0D0D" w:themeColor="text1" w:themeTint="F2"/>
        </w:rPr>
      </w:pPr>
    </w:p>
    <w:p w:rsidR="00976986" w:rsidRPr="008A4B01" w:rsidRDefault="008A4B01" w:rsidP="00976986">
      <w:pPr>
        <w:rPr>
          <w:color w:val="0D0D0D" w:themeColor="text1" w:themeTint="F2"/>
        </w:rPr>
      </w:pPr>
      <w:r w:rsidRPr="008A4B01">
        <w:rPr>
          <w:noProof/>
          <w:color w:val="0D0D0D" w:themeColor="text1" w:themeTint="F2"/>
          <w:lang w:eastAsia="ru-RU"/>
        </w:rPr>
        <w:drawing>
          <wp:inline distT="0" distB="0" distL="0" distR="0" wp14:anchorId="0A993096" wp14:editId="31E9986D">
            <wp:extent cx="6067425" cy="8608023"/>
            <wp:effectExtent l="0" t="0" r="0" b="3175"/>
            <wp:docPr id="1" name="Рисунок 1" descr="Выписка 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иска л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8608023"/>
                    </a:xfrm>
                    <a:prstGeom prst="rect">
                      <a:avLst/>
                    </a:prstGeom>
                    <a:noFill/>
                    <a:ln>
                      <a:noFill/>
                    </a:ln>
                  </pic:spPr>
                </pic:pic>
              </a:graphicData>
            </a:graphic>
          </wp:inline>
        </w:drawing>
      </w:r>
    </w:p>
    <w:p w:rsidR="00976986" w:rsidRPr="008A4B01" w:rsidRDefault="00976986" w:rsidP="001A4E28">
      <w:pPr>
        <w:rPr>
          <w:color w:val="0D0D0D" w:themeColor="text1" w:themeTint="F2"/>
        </w:rPr>
      </w:pPr>
    </w:p>
    <w:p w:rsidR="00044951" w:rsidRDefault="00044951" w:rsidP="001A4E28">
      <w:pPr>
        <w:rPr>
          <w:noProof/>
          <w:color w:val="0D0D0D" w:themeColor="text1" w:themeTint="F2"/>
          <w:lang w:eastAsia="ru-RU"/>
        </w:rPr>
      </w:pPr>
    </w:p>
    <w:p w:rsidR="00044951" w:rsidRDefault="00044951" w:rsidP="001A4E28">
      <w:pPr>
        <w:rPr>
          <w:noProof/>
          <w:color w:val="0D0D0D" w:themeColor="text1" w:themeTint="F2"/>
          <w:lang w:eastAsia="ru-RU"/>
        </w:rPr>
      </w:pPr>
    </w:p>
    <w:p w:rsidR="00976986" w:rsidRPr="008A4B01" w:rsidRDefault="00976986" w:rsidP="001A4E28">
      <w:pPr>
        <w:rPr>
          <w:color w:val="0D0D0D" w:themeColor="text1" w:themeTint="F2"/>
        </w:rPr>
        <w:sectPr w:rsidR="00976986" w:rsidRPr="008A4B01" w:rsidSect="002F0D9A">
          <w:pgSz w:w="11906" w:h="16838"/>
          <w:pgMar w:top="851" w:right="707" w:bottom="851" w:left="1644" w:header="709" w:footer="367" w:gutter="0"/>
          <w:cols w:space="720"/>
          <w:docGrid w:linePitch="360"/>
        </w:sectPr>
      </w:pPr>
      <w:r w:rsidRPr="008A4B01">
        <w:rPr>
          <w:noProof/>
          <w:color w:val="0D0D0D" w:themeColor="text1" w:themeTint="F2"/>
          <w:lang w:eastAsia="ru-RU"/>
        </w:rPr>
        <w:lastRenderedPageBreak/>
        <w:drawing>
          <wp:inline distT="0" distB="0" distL="0" distR="0">
            <wp:extent cx="6067425" cy="8623890"/>
            <wp:effectExtent l="0" t="0" r="0" b="6350"/>
            <wp:docPr id="2" name="Рисунок 2" descr="Выписка 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л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7425" cy="8623890"/>
                    </a:xfrm>
                    <a:prstGeom prst="rect">
                      <a:avLst/>
                    </a:prstGeom>
                    <a:noFill/>
                    <a:ln>
                      <a:noFill/>
                    </a:ln>
                  </pic:spPr>
                </pic:pic>
              </a:graphicData>
            </a:graphic>
          </wp:inline>
        </w:drawing>
      </w:r>
    </w:p>
    <w:p w:rsidR="00044951" w:rsidRPr="00297890" w:rsidRDefault="00044951" w:rsidP="00044951">
      <w:pPr>
        <w:spacing w:line="276" w:lineRule="auto"/>
        <w:ind w:firstLine="720"/>
        <w:jc w:val="both"/>
        <w:rPr>
          <w:color w:val="0D0D0D" w:themeColor="text1" w:themeTint="F2"/>
          <w:sz w:val="26"/>
          <w:szCs w:val="26"/>
        </w:rPr>
      </w:pPr>
      <w:bookmarkStart w:id="229" w:name="_Toc68359211"/>
      <w:r w:rsidRPr="00297890">
        <w:rPr>
          <w:b/>
          <w:i/>
          <w:color w:val="0D0D0D" w:themeColor="text1" w:themeTint="F2"/>
          <w:sz w:val="26"/>
          <w:szCs w:val="26"/>
        </w:rPr>
        <w:lastRenderedPageBreak/>
        <w:t>Приведение в соответствие границ населенных пунктов</w:t>
      </w:r>
      <w:r>
        <w:rPr>
          <w:b/>
          <w:i/>
          <w:color w:val="0D0D0D" w:themeColor="text1" w:themeTint="F2"/>
          <w:sz w:val="26"/>
          <w:szCs w:val="26"/>
        </w:rPr>
        <w:t>:</w:t>
      </w:r>
    </w:p>
    <w:p w:rsidR="00044951" w:rsidRDefault="00044951" w:rsidP="00044951">
      <w:pPr>
        <w:spacing w:line="276" w:lineRule="auto"/>
        <w:ind w:firstLine="720"/>
        <w:jc w:val="both"/>
        <w:rPr>
          <w:color w:val="0D0D0D" w:themeColor="text1" w:themeTint="F2"/>
          <w:sz w:val="26"/>
          <w:szCs w:val="26"/>
        </w:rPr>
      </w:pPr>
      <w:r w:rsidRPr="00297890">
        <w:rPr>
          <w:b/>
          <w:color w:val="0D0D0D" w:themeColor="text1" w:themeTint="F2"/>
          <w:sz w:val="26"/>
          <w:szCs w:val="26"/>
        </w:rPr>
        <w:t xml:space="preserve">дер. </w:t>
      </w:r>
      <w:r>
        <w:rPr>
          <w:b/>
          <w:color w:val="0D0D0D" w:themeColor="text1" w:themeTint="F2"/>
          <w:sz w:val="26"/>
          <w:szCs w:val="26"/>
        </w:rPr>
        <w:t>Бортники</w:t>
      </w:r>
      <w:r w:rsidRPr="00297890">
        <w:rPr>
          <w:b/>
          <w:color w:val="0D0D0D" w:themeColor="text1" w:themeTint="F2"/>
          <w:sz w:val="26"/>
          <w:szCs w:val="26"/>
        </w:rPr>
        <w:t xml:space="preserve">. </w:t>
      </w:r>
      <w:r w:rsidRPr="00044951">
        <w:rPr>
          <w:color w:val="0D0D0D" w:themeColor="text1" w:themeTint="F2"/>
          <w:sz w:val="26"/>
          <w:szCs w:val="26"/>
        </w:rPr>
        <w:t xml:space="preserve">В планируемую </w:t>
      </w:r>
      <w:r>
        <w:rPr>
          <w:color w:val="0D0D0D" w:themeColor="text1" w:themeTint="F2"/>
          <w:sz w:val="26"/>
          <w:szCs w:val="26"/>
        </w:rPr>
        <w:t xml:space="preserve">границу населенного пункта включены земельные участки с установленной категорией земель «земли населенных пунктов»: </w:t>
      </w:r>
      <w:r w:rsidRPr="00044951">
        <w:rPr>
          <w:color w:val="0D0D0D" w:themeColor="text1" w:themeTint="F2"/>
          <w:sz w:val="26"/>
          <w:szCs w:val="26"/>
        </w:rPr>
        <w:t>40:03:082502:48, 40:03:082502:49, 40:03:082502:50, 40:03:082502:51, 40:03:082502:52</w:t>
      </w:r>
      <w:r>
        <w:rPr>
          <w:color w:val="0D0D0D" w:themeColor="text1" w:themeTint="F2"/>
          <w:sz w:val="26"/>
          <w:szCs w:val="26"/>
        </w:rPr>
        <w:t xml:space="preserve"> (вид разрешенного использования: </w:t>
      </w:r>
      <w:r w:rsidRPr="00044951">
        <w:rPr>
          <w:color w:val="0D0D0D" w:themeColor="text1" w:themeTint="F2"/>
          <w:sz w:val="26"/>
          <w:szCs w:val="26"/>
        </w:rPr>
        <w:t>для индивидуального жилищного строительства)</w:t>
      </w:r>
    </w:p>
    <w:p w:rsidR="00044951" w:rsidRDefault="00044951" w:rsidP="00044951">
      <w:pPr>
        <w:spacing w:line="276" w:lineRule="auto"/>
        <w:ind w:firstLine="720"/>
        <w:jc w:val="both"/>
        <w:rPr>
          <w:color w:val="0D0D0D" w:themeColor="text1" w:themeTint="F2"/>
          <w:sz w:val="26"/>
          <w:szCs w:val="26"/>
        </w:rPr>
        <w:sectPr w:rsidR="00044951" w:rsidSect="002F0D9A">
          <w:pgSz w:w="11906" w:h="16838"/>
          <w:pgMar w:top="851" w:right="707" w:bottom="851" w:left="1644" w:header="709" w:footer="367" w:gutter="0"/>
          <w:cols w:space="720"/>
          <w:docGrid w:linePitch="360"/>
        </w:sectPr>
      </w:pPr>
    </w:p>
    <w:p w:rsidR="009043DD" w:rsidRPr="008A4B01" w:rsidRDefault="009043DD" w:rsidP="00C36142">
      <w:pPr>
        <w:pStyle w:val="1"/>
        <w:spacing w:line="240" w:lineRule="auto"/>
        <w:ind w:left="431" w:hanging="431"/>
        <w:rPr>
          <w:color w:val="0D0D0D" w:themeColor="text1" w:themeTint="F2"/>
          <w:sz w:val="28"/>
          <w:szCs w:val="28"/>
        </w:rPr>
      </w:pPr>
      <w:r w:rsidRPr="008A4B01">
        <w:rPr>
          <w:color w:val="0D0D0D" w:themeColor="text1" w:themeTint="F2"/>
          <w:sz w:val="28"/>
          <w:szCs w:val="28"/>
          <w:lang w:val="en-US"/>
        </w:rPr>
        <w:lastRenderedPageBreak/>
        <w:t>V</w:t>
      </w:r>
      <w:r w:rsidR="00332D59" w:rsidRPr="008A4B01">
        <w:rPr>
          <w:color w:val="0D0D0D" w:themeColor="text1" w:themeTint="F2"/>
          <w:sz w:val="28"/>
          <w:szCs w:val="28"/>
          <w:lang w:val="en-US"/>
        </w:rPr>
        <w:t>I</w:t>
      </w:r>
      <w:r w:rsidRPr="008A4B01">
        <w:rPr>
          <w:color w:val="0D0D0D" w:themeColor="text1" w:themeTint="F2"/>
          <w:sz w:val="28"/>
          <w:szCs w:val="28"/>
          <w:lang w:val="en-US"/>
        </w:rPr>
        <w:t>II</w:t>
      </w:r>
      <w:r w:rsidRPr="008A4B01">
        <w:rPr>
          <w:color w:val="0D0D0D" w:themeColor="text1" w:themeTint="F2"/>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9"/>
    </w:p>
    <w:p w:rsidR="00332D59" w:rsidRPr="008A4B01" w:rsidRDefault="00332D59" w:rsidP="00C36142">
      <w:pPr>
        <w:rPr>
          <w:color w:val="0D0D0D" w:themeColor="text1" w:themeTint="F2"/>
        </w:rPr>
      </w:pPr>
    </w:p>
    <w:p w:rsidR="00ED3300" w:rsidRDefault="009043DD" w:rsidP="00D85D94">
      <w:pPr>
        <w:spacing w:line="276" w:lineRule="auto"/>
        <w:ind w:firstLine="567"/>
        <w:jc w:val="both"/>
        <w:rPr>
          <w:color w:val="0D0D0D" w:themeColor="text1" w:themeTint="F2"/>
          <w:sz w:val="26"/>
          <w:szCs w:val="26"/>
        </w:rPr>
      </w:pPr>
      <w:r w:rsidRPr="008A4B01">
        <w:rPr>
          <w:color w:val="0D0D0D" w:themeColor="text1" w:themeTint="F2"/>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Pr="008A4B01" w:rsidRDefault="009F03E2" w:rsidP="00D85D94">
      <w:pPr>
        <w:spacing w:line="276" w:lineRule="auto"/>
        <w:ind w:firstLine="567"/>
        <w:jc w:val="both"/>
        <w:rPr>
          <w:color w:val="0D0D0D" w:themeColor="text1" w:themeTint="F2"/>
          <w:sz w:val="26"/>
          <w:szCs w:val="26"/>
        </w:rPr>
      </w:pPr>
    </w:p>
    <w:sectPr w:rsidR="009F03E2" w:rsidRPr="008A4B01"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42D" w:rsidRDefault="007B042D">
      <w:r>
        <w:separator/>
      </w:r>
    </w:p>
  </w:endnote>
  <w:endnote w:type="continuationSeparator" w:id="0">
    <w:p w:rsidR="007B042D" w:rsidRDefault="007B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667076"/>
      <w:docPartObj>
        <w:docPartGallery w:val="Page Numbers (Bottom of Page)"/>
        <w:docPartUnique/>
      </w:docPartObj>
    </w:sdtPr>
    <w:sdtEndPr>
      <w:rPr>
        <w:sz w:val="20"/>
      </w:rPr>
    </w:sdtEndPr>
    <w:sdtContent>
      <w:p w:rsidR="00AD01F2" w:rsidRPr="00181FC1" w:rsidRDefault="00AD01F2">
        <w:pPr>
          <w:pStyle w:val="af9"/>
          <w:jc w:val="right"/>
          <w:rPr>
            <w:sz w:val="20"/>
          </w:rPr>
        </w:pPr>
        <w:r w:rsidRPr="00181FC1">
          <w:rPr>
            <w:sz w:val="20"/>
          </w:rPr>
          <w:fldChar w:fldCharType="begin"/>
        </w:r>
        <w:r w:rsidRPr="00181FC1">
          <w:rPr>
            <w:sz w:val="20"/>
          </w:rPr>
          <w:instrText>PAGE   \* MERGEFORMAT</w:instrText>
        </w:r>
        <w:r w:rsidRPr="00181FC1">
          <w:rPr>
            <w:sz w:val="20"/>
          </w:rPr>
          <w:fldChar w:fldCharType="separate"/>
        </w:r>
        <w:r w:rsidR="007E3F49">
          <w:rPr>
            <w:noProof/>
            <w:sz w:val="20"/>
          </w:rPr>
          <w:t>1</w:t>
        </w:r>
        <w:r w:rsidRPr="00181FC1">
          <w:rPr>
            <w:sz w:val="20"/>
          </w:rPr>
          <w:fldChar w:fldCharType="end"/>
        </w:r>
      </w:p>
    </w:sdtContent>
  </w:sdt>
  <w:p w:rsidR="00AD01F2" w:rsidRDefault="00AD01F2">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42D" w:rsidRDefault="007B042D">
      <w:r>
        <w:separator/>
      </w:r>
    </w:p>
  </w:footnote>
  <w:footnote w:type="continuationSeparator" w:id="0">
    <w:p w:rsidR="007B042D" w:rsidRDefault="007B04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1F2" w:rsidRPr="004841C2" w:rsidRDefault="00AD01F2"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1F2" w:rsidRPr="004841C2" w:rsidRDefault="00AD01F2" w:rsidP="00163A7C">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E0EDC1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15:restartNumberingAfterBreak="0">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4" w15:restartNumberingAfterBreak="0">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0ACE27F8"/>
    <w:multiLevelType w:val="hybridMultilevel"/>
    <w:tmpl w:val="03E6D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B19A8"/>
    <w:multiLevelType w:val="hybridMultilevel"/>
    <w:tmpl w:val="D4F67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165FE9"/>
    <w:multiLevelType w:val="hybridMultilevel"/>
    <w:tmpl w:val="66BCB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F18BA"/>
    <w:multiLevelType w:val="hybridMultilevel"/>
    <w:tmpl w:val="A1744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7580B9B"/>
    <w:multiLevelType w:val="hybridMultilevel"/>
    <w:tmpl w:val="8234A6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AB21E6"/>
    <w:multiLevelType w:val="hybridMultilevel"/>
    <w:tmpl w:val="5422343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EDC729C"/>
    <w:multiLevelType w:val="hybridMultilevel"/>
    <w:tmpl w:val="3D6CC154"/>
    <w:lvl w:ilvl="0" w:tplc="05F02D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018454C"/>
    <w:multiLevelType w:val="hybridMultilevel"/>
    <w:tmpl w:val="5C92E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8182FC6"/>
    <w:multiLevelType w:val="hybridMultilevel"/>
    <w:tmpl w:val="1C3A61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AB0791E"/>
    <w:multiLevelType w:val="hybridMultilevel"/>
    <w:tmpl w:val="F8A0A1E0"/>
    <w:lvl w:ilvl="0" w:tplc="E30601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15:restartNumberingAfterBreak="0">
    <w:nsid w:val="4CC1465F"/>
    <w:multiLevelType w:val="hybridMultilevel"/>
    <w:tmpl w:val="D90E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D70554"/>
    <w:multiLevelType w:val="multilevel"/>
    <w:tmpl w:val="50D70554"/>
    <w:lvl w:ilvl="0">
      <w:start w:val="1"/>
      <w:numFmt w:val="decimal"/>
      <w:lvlText w:val="%1."/>
      <w:lvlJc w:val="left"/>
      <w:pPr>
        <w:tabs>
          <w:tab w:val="left" w:pos="644"/>
        </w:tabs>
        <w:ind w:left="64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0E20CFB"/>
    <w:multiLevelType w:val="hybridMultilevel"/>
    <w:tmpl w:val="309EA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9" w15:restartNumberingAfterBreak="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0C55BE"/>
    <w:multiLevelType w:val="hybridMultilevel"/>
    <w:tmpl w:val="66E0349A"/>
    <w:lvl w:ilvl="0" w:tplc="08A4DF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A47671A"/>
    <w:multiLevelType w:val="multilevel"/>
    <w:tmpl w:val="6A47671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6B0B64D0"/>
    <w:multiLevelType w:val="hybridMultilevel"/>
    <w:tmpl w:val="79506DF8"/>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4"/>
  </w:num>
  <w:num w:numId="5">
    <w:abstractNumId w:val="27"/>
  </w:num>
  <w:num w:numId="6">
    <w:abstractNumId w:val="16"/>
  </w:num>
  <w:num w:numId="7">
    <w:abstractNumId w:val="17"/>
  </w:num>
  <w:num w:numId="8">
    <w:abstractNumId w:val="18"/>
  </w:num>
  <w:num w:numId="9">
    <w:abstractNumId w:val="10"/>
  </w:num>
  <w:num w:numId="10">
    <w:abstractNumId w:val="8"/>
  </w:num>
  <w:num w:numId="11">
    <w:abstractNumId w:val="7"/>
  </w:num>
  <w:num w:numId="12">
    <w:abstractNumId w:val="11"/>
  </w:num>
  <w:num w:numId="13">
    <w:abstractNumId w:val="23"/>
  </w:num>
  <w:num w:numId="14">
    <w:abstractNumId w:val="24"/>
  </w:num>
  <w:num w:numId="15">
    <w:abstractNumId w:val="9"/>
  </w:num>
  <w:num w:numId="16">
    <w:abstractNumId w:val="21"/>
  </w:num>
  <w:num w:numId="17">
    <w:abstractNumId w:val="34"/>
  </w:num>
  <w:num w:numId="18">
    <w:abstractNumId w:val="29"/>
  </w:num>
  <w:num w:numId="19">
    <w:abstractNumId w:val="19"/>
  </w:num>
  <w:num w:numId="20">
    <w:abstractNumId w:val="26"/>
  </w:num>
  <w:num w:numId="21">
    <w:abstractNumId w:val="13"/>
  </w:num>
  <w:num w:numId="22">
    <w:abstractNumId w:val="15"/>
    <w:lvlOverride w:ilvl="0">
      <w:startOverride w:val="1"/>
    </w:lvlOverride>
    <w:lvlOverride w:ilvl="1"/>
    <w:lvlOverride w:ilvl="2"/>
    <w:lvlOverride w:ilvl="3"/>
    <w:lvlOverride w:ilvl="4"/>
    <w:lvlOverride w:ilvl="5"/>
    <w:lvlOverride w:ilvl="6"/>
    <w:lvlOverride w:ilvl="7"/>
    <w:lvlOverride w:ilvl="8"/>
  </w:num>
  <w:num w:numId="23">
    <w:abstractNumId w:val="33"/>
  </w:num>
  <w:num w:numId="24">
    <w:abstractNumId w:val="12"/>
  </w:num>
  <w:num w:numId="25">
    <w:abstractNumId w:val="28"/>
  </w:num>
  <w:num w:numId="26">
    <w:abstractNumId w:val="0"/>
  </w:num>
  <w:num w:numId="27">
    <w:abstractNumId w:val="20"/>
  </w:num>
  <w:num w:numId="28">
    <w:abstractNumId w:val="32"/>
  </w:num>
  <w:num w:numId="29">
    <w:abstractNumId w:val="25"/>
  </w:num>
  <w:num w:numId="30">
    <w:abstractNumId w:val="31"/>
  </w:num>
  <w:num w:numId="31">
    <w:abstractNumId w:val="5"/>
  </w:num>
  <w:num w:numId="32">
    <w:abstractNumId w:val="6"/>
  </w:num>
  <w:num w:numId="33">
    <w:abstractNumId w:val="14"/>
  </w:num>
  <w:num w:numId="34">
    <w:abstractNumId w:val="22"/>
  </w:num>
  <w:num w:numId="35">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5F3"/>
    <w:rsid w:val="00002FB4"/>
    <w:rsid w:val="0000324C"/>
    <w:rsid w:val="000033A3"/>
    <w:rsid w:val="0000754A"/>
    <w:rsid w:val="00007751"/>
    <w:rsid w:val="00007D3B"/>
    <w:rsid w:val="000128E5"/>
    <w:rsid w:val="0001372A"/>
    <w:rsid w:val="00014F23"/>
    <w:rsid w:val="00023FDB"/>
    <w:rsid w:val="00026FB9"/>
    <w:rsid w:val="000331BD"/>
    <w:rsid w:val="00040FBB"/>
    <w:rsid w:val="000415FA"/>
    <w:rsid w:val="00044951"/>
    <w:rsid w:val="00044A5B"/>
    <w:rsid w:val="0004657C"/>
    <w:rsid w:val="00053680"/>
    <w:rsid w:val="00054CB2"/>
    <w:rsid w:val="000566AB"/>
    <w:rsid w:val="00057FA3"/>
    <w:rsid w:val="0006009F"/>
    <w:rsid w:val="0006264F"/>
    <w:rsid w:val="00064763"/>
    <w:rsid w:val="00070599"/>
    <w:rsid w:val="00071F7A"/>
    <w:rsid w:val="00076DFE"/>
    <w:rsid w:val="00076FA0"/>
    <w:rsid w:val="000772F8"/>
    <w:rsid w:val="000843E6"/>
    <w:rsid w:val="0008545A"/>
    <w:rsid w:val="00091B52"/>
    <w:rsid w:val="00091D80"/>
    <w:rsid w:val="0009556A"/>
    <w:rsid w:val="000959A7"/>
    <w:rsid w:val="00096DB1"/>
    <w:rsid w:val="00097D85"/>
    <w:rsid w:val="000A3112"/>
    <w:rsid w:val="000A349D"/>
    <w:rsid w:val="000A72B1"/>
    <w:rsid w:val="000A7E16"/>
    <w:rsid w:val="000B0095"/>
    <w:rsid w:val="000B28C8"/>
    <w:rsid w:val="000B6572"/>
    <w:rsid w:val="000C4199"/>
    <w:rsid w:val="000C4439"/>
    <w:rsid w:val="000C7287"/>
    <w:rsid w:val="000D18F8"/>
    <w:rsid w:val="000D1F8F"/>
    <w:rsid w:val="000E10BE"/>
    <w:rsid w:val="000E270D"/>
    <w:rsid w:val="000E324F"/>
    <w:rsid w:val="000E3F13"/>
    <w:rsid w:val="000F041D"/>
    <w:rsid w:val="000F0475"/>
    <w:rsid w:val="000F15E9"/>
    <w:rsid w:val="000F598D"/>
    <w:rsid w:val="000F779E"/>
    <w:rsid w:val="00103C3D"/>
    <w:rsid w:val="00107304"/>
    <w:rsid w:val="00107994"/>
    <w:rsid w:val="00111CF1"/>
    <w:rsid w:val="00111D2E"/>
    <w:rsid w:val="00112220"/>
    <w:rsid w:val="0012244A"/>
    <w:rsid w:val="00123656"/>
    <w:rsid w:val="0012619E"/>
    <w:rsid w:val="0012672D"/>
    <w:rsid w:val="00126D19"/>
    <w:rsid w:val="00126EE2"/>
    <w:rsid w:val="001275C6"/>
    <w:rsid w:val="00127EC9"/>
    <w:rsid w:val="001316B4"/>
    <w:rsid w:val="00132B53"/>
    <w:rsid w:val="00132D4D"/>
    <w:rsid w:val="001331C1"/>
    <w:rsid w:val="001335AF"/>
    <w:rsid w:val="00133601"/>
    <w:rsid w:val="00136759"/>
    <w:rsid w:val="001372DB"/>
    <w:rsid w:val="001411A6"/>
    <w:rsid w:val="00141B1E"/>
    <w:rsid w:val="00142492"/>
    <w:rsid w:val="00144274"/>
    <w:rsid w:val="00144A53"/>
    <w:rsid w:val="00146FBC"/>
    <w:rsid w:val="00150E64"/>
    <w:rsid w:val="0015224B"/>
    <w:rsid w:val="00153075"/>
    <w:rsid w:val="0015312D"/>
    <w:rsid w:val="001538F6"/>
    <w:rsid w:val="0016075B"/>
    <w:rsid w:val="00160E81"/>
    <w:rsid w:val="00161954"/>
    <w:rsid w:val="0016231E"/>
    <w:rsid w:val="00163A7C"/>
    <w:rsid w:val="00164599"/>
    <w:rsid w:val="001727FE"/>
    <w:rsid w:val="0017403A"/>
    <w:rsid w:val="0017683B"/>
    <w:rsid w:val="0017724F"/>
    <w:rsid w:val="001813C7"/>
    <w:rsid w:val="00181FC1"/>
    <w:rsid w:val="0018548B"/>
    <w:rsid w:val="001944C4"/>
    <w:rsid w:val="00196717"/>
    <w:rsid w:val="001A0082"/>
    <w:rsid w:val="001A1939"/>
    <w:rsid w:val="001A236A"/>
    <w:rsid w:val="001A38CE"/>
    <w:rsid w:val="001A43AB"/>
    <w:rsid w:val="001A49FD"/>
    <w:rsid w:val="001A4E28"/>
    <w:rsid w:val="001A5416"/>
    <w:rsid w:val="001A58BF"/>
    <w:rsid w:val="001A5F19"/>
    <w:rsid w:val="001A709D"/>
    <w:rsid w:val="001B14FD"/>
    <w:rsid w:val="001B63CC"/>
    <w:rsid w:val="001B68A4"/>
    <w:rsid w:val="001B7167"/>
    <w:rsid w:val="001C0F32"/>
    <w:rsid w:val="001C19D1"/>
    <w:rsid w:val="001C5897"/>
    <w:rsid w:val="001C6C24"/>
    <w:rsid w:val="001C75BC"/>
    <w:rsid w:val="001D0305"/>
    <w:rsid w:val="001D0961"/>
    <w:rsid w:val="001D1C6B"/>
    <w:rsid w:val="001D3116"/>
    <w:rsid w:val="001D494B"/>
    <w:rsid w:val="001D561D"/>
    <w:rsid w:val="001D5A5C"/>
    <w:rsid w:val="001E1A56"/>
    <w:rsid w:val="001E2428"/>
    <w:rsid w:val="001E616D"/>
    <w:rsid w:val="001E7B08"/>
    <w:rsid w:val="001F1555"/>
    <w:rsid w:val="001F1A0E"/>
    <w:rsid w:val="001F3164"/>
    <w:rsid w:val="001F5A4C"/>
    <w:rsid w:val="00201EC4"/>
    <w:rsid w:val="00204925"/>
    <w:rsid w:val="00206883"/>
    <w:rsid w:val="0020737A"/>
    <w:rsid w:val="00210451"/>
    <w:rsid w:val="0021147A"/>
    <w:rsid w:val="00211931"/>
    <w:rsid w:val="00213810"/>
    <w:rsid w:val="00214465"/>
    <w:rsid w:val="002243A0"/>
    <w:rsid w:val="00225757"/>
    <w:rsid w:val="0023036A"/>
    <w:rsid w:val="0023078D"/>
    <w:rsid w:val="0023180D"/>
    <w:rsid w:val="00232380"/>
    <w:rsid w:val="00234195"/>
    <w:rsid w:val="002349FB"/>
    <w:rsid w:val="00235969"/>
    <w:rsid w:val="002368A8"/>
    <w:rsid w:val="00236C28"/>
    <w:rsid w:val="0023743C"/>
    <w:rsid w:val="002414AE"/>
    <w:rsid w:val="00243BE6"/>
    <w:rsid w:val="00245D91"/>
    <w:rsid w:val="00252266"/>
    <w:rsid w:val="00254B18"/>
    <w:rsid w:val="00261FBD"/>
    <w:rsid w:val="002620F3"/>
    <w:rsid w:val="00263BC5"/>
    <w:rsid w:val="00267E12"/>
    <w:rsid w:val="00270633"/>
    <w:rsid w:val="0027287B"/>
    <w:rsid w:val="002733EB"/>
    <w:rsid w:val="00275261"/>
    <w:rsid w:val="0027549E"/>
    <w:rsid w:val="00276DE2"/>
    <w:rsid w:val="00277415"/>
    <w:rsid w:val="002867CB"/>
    <w:rsid w:val="00287F08"/>
    <w:rsid w:val="00290EF8"/>
    <w:rsid w:val="002930E6"/>
    <w:rsid w:val="0029617D"/>
    <w:rsid w:val="00296829"/>
    <w:rsid w:val="002A107F"/>
    <w:rsid w:val="002A27CB"/>
    <w:rsid w:val="002A4A8A"/>
    <w:rsid w:val="002A4D05"/>
    <w:rsid w:val="002A4D3C"/>
    <w:rsid w:val="002A63E4"/>
    <w:rsid w:val="002A6F28"/>
    <w:rsid w:val="002A7CC8"/>
    <w:rsid w:val="002B0403"/>
    <w:rsid w:val="002B1FDF"/>
    <w:rsid w:val="002B2261"/>
    <w:rsid w:val="002B36D3"/>
    <w:rsid w:val="002B66F6"/>
    <w:rsid w:val="002B744D"/>
    <w:rsid w:val="002C23B0"/>
    <w:rsid w:val="002D2091"/>
    <w:rsid w:val="002D27D3"/>
    <w:rsid w:val="002D5322"/>
    <w:rsid w:val="002D5DE2"/>
    <w:rsid w:val="002E0415"/>
    <w:rsid w:val="002E1F14"/>
    <w:rsid w:val="002E289F"/>
    <w:rsid w:val="002E3D52"/>
    <w:rsid w:val="002E43EA"/>
    <w:rsid w:val="002E465F"/>
    <w:rsid w:val="002E4F14"/>
    <w:rsid w:val="002E6968"/>
    <w:rsid w:val="002E6A00"/>
    <w:rsid w:val="002E7504"/>
    <w:rsid w:val="002E77BB"/>
    <w:rsid w:val="002F0D9A"/>
    <w:rsid w:val="002F6250"/>
    <w:rsid w:val="002F6B62"/>
    <w:rsid w:val="00302D8D"/>
    <w:rsid w:val="00307B01"/>
    <w:rsid w:val="00312AB2"/>
    <w:rsid w:val="00312CC4"/>
    <w:rsid w:val="00313FE2"/>
    <w:rsid w:val="003149B3"/>
    <w:rsid w:val="00314BD2"/>
    <w:rsid w:val="00314C2F"/>
    <w:rsid w:val="00316342"/>
    <w:rsid w:val="00320187"/>
    <w:rsid w:val="00321123"/>
    <w:rsid w:val="00322540"/>
    <w:rsid w:val="00332D59"/>
    <w:rsid w:val="00333AE2"/>
    <w:rsid w:val="003352B9"/>
    <w:rsid w:val="00336B4A"/>
    <w:rsid w:val="00340217"/>
    <w:rsid w:val="003411F8"/>
    <w:rsid w:val="00342BBE"/>
    <w:rsid w:val="003448E8"/>
    <w:rsid w:val="00344F47"/>
    <w:rsid w:val="00347514"/>
    <w:rsid w:val="00351420"/>
    <w:rsid w:val="00355A8E"/>
    <w:rsid w:val="00357C43"/>
    <w:rsid w:val="00360683"/>
    <w:rsid w:val="00361C83"/>
    <w:rsid w:val="00364AD4"/>
    <w:rsid w:val="0036753D"/>
    <w:rsid w:val="0037084C"/>
    <w:rsid w:val="003714B3"/>
    <w:rsid w:val="00371B34"/>
    <w:rsid w:val="00380602"/>
    <w:rsid w:val="00380DC9"/>
    <w:rsid w:val="00382375"/>
    <w:rsid w:val="003831F0"/>
    <w:rsid w:val="003851E3"/>
    <w:rsid w:val="00387825"/>
    <w:rsid w:val="0038792E"/>
    <w:rsid w:val="00390ACA"/>
    <w:rsid w:val="003916C2"/>
    <w:rsid w:val="00391A5C"/>
    <w:rsid w:val="00393672"/>
    <w:rsid w:val="00393C51"/>
    <w:rsid w:val="0039504C"/>
    <w:rsid w:val="00395517"/>
    <w:rsid w:val="003A2160"/>
    <w:rsid w:val="003A37F5"/>
    <w:rsid w:val="003A47E6"/>
    <w:rsid w:val="003B2F3F"/>
    <w:rsid w:val="003B3171"/>
    <w:rsid w:val="003B5F25"/>
    <w:rsid w:val="003C0B7C"/>
    <w:rsid w:val="003C4A97"/>
    <w:rsid w:val="003C5169"/>
    <w:rsid w:val="003C5759"/>
    <w:rsid w:val="003C6964"/>
    <w:rsid w:val="003D3451"/>
    <w:rsid w:val="003E26EE"/>
    <w:rsid w:val="003E382D"/>
    <w:rsid w:val="003E4476"/>
    <w:rsid w:val="003E512C"/>
    <w:rsid w:val="003F218D"/>
    <w:rsid w:val="003F23D7"/>
    <w:rsid w:val="003F46CF"/>
    <w:rsid w:val="003F7C9C"/>
    <w:rsid w:val="00400E64"/>
    <w:rsid w:val="004035A4"/>
    <w:rsid w:val="00405CA6"/>
    <w:rsid w:val="004063ED"/>
    <w:rsid w:val="0041080B"/>
    <w:rsid w:val="004121B6"/>
    <w:rsid w:val="00420557"/>
    <w:rsid w:val="00423A71"/>
    <w:rsid w:val="00423CDE"/>
    <w:rsid w:val="00424583"/>
    <w:rsid w:val="00427CDA"/>
    <w:rsid w:val="00431615"/>
    <w:rsid w:val="00435627"/>
    <w:rsid w:val="00435F50"/>
    <w:rsid w:val="00440CE8"/>
    <w:rsid w:val="00441F95"/>
    <w:rsid w:val="004422EA"/>
    <w:rsid w:val="00445661"/>
    <w:rsid w:val="004457D2"/>
    <w:rsid w:val="004461F1"/>
    <w:rsid w:val="00447E7C"/>
    <w:rsid w:val="00450DCA"/>
    <w:rsid w:val="0045354C"/>
    <w:rsid w:val="0045644C"/>
    <w:rsid w:val="0046599F"/>
    <w:rsid w:val="00466203"/>
    <w:rsid w:val="00471407"/>
    <w:rsid w:val="004753CB"/>
    <w:rsid w:val="004764F7"/>
    <w:rsid w:val="00476F19"/>
    <w:rsid w:val="004805AD"/>
    <w:rsid w:val="00481729"/>
    <w:rsid w:val="004822F8"/>
    <w:rsid w:val="004841C2"/>
    <w:rsid w:val="00484E39"/>
    <w:rsid w:val="004850BE"/>
    <w:rsid w:val="00485235"/>
    <w:rsid w:val="00491FA4"/>
    <w:rsid w:val="00495076"/>
    <w:rsid w:val="0049586F"/>
    <w:rsid w:val="0049618F"/>
    <w:rsid w:val="004A1BF3"/>
    <w:rsid w:val="004A2C8F"/>
    <w:rsid w:val="004A31CA"/>
    <w:rsid w:val="004A448C"/>
    <w:rsid w:val="004A58B9"/>
    <w:rsid w:val="004A7A2D"/>
    <w:rsid w:val="004B05B7"/>
    <w:rsid w:val="004B1C61"/>
    <w:rsid w:val="004B3F6D"/>
    <w:rsid w:val="004B6EC3"/>
    <w:rsid w:val="004C150E"/>
    <w:rsid w:val="004C157A"/>
    <w:rsid w:val="004C20F7"/>
    <w:rsid w:val="004C21F4"/>
    <w:rsid w:val="004C388F"/>
    <w:rsid w:val="004C4486"/>
    <w:rsid w:val="004C6E26"/>
    <w:rsid w:val="004C7F10"/>
    <w:rsid w:val="004D1C10"/>
    <w:rsid w:val="004D2DC2"/>
    <w:rsid w:val="004D468F"/>
    <w:rsid w:val="004D58A2"/>
    <w:rsid w:val="004D7282"/>
    <w:rsid w:val="004E2498"/>
    <w:rsid w:val="004E48BF"/>
    <w:rsid w:val="004E6B09"/>
    <w:rsid w:val="004E6DFB"/>
    <w:rsid w:val="004E7D12"/>
    <w:rsid w:val="004F0143"/>
    <w:rsid w:val="004F155B"/>
    <w:rsid w:val="004F2099"/>
    <w:rsid w:val="004F3163"/>
    <w:rsid w:val="004F622C"/>
    <w:rsid w:val="00503E0A"/>
    <w:rsid w:val="005050B7"/>
    <w:rsid w:val="00505363"/>
    <w:rsid w:val="005073CA"/>
    <w:rsid w:val="0050755A"/>
    <w:rsid w:val="00512633"/>
    <w:rsid w:val="005149DF"/>
    <w:rsid w:val="0051579D"/>
    <w:rsid w:val="005204B3"/>
    <w:rsid w:val="00520574"/>
    <w:rsid w:val="00522570"/>
    <w:rsid w:val="005243E2"/>
    <w:rsid w:val="00526192"/>
    <w:rsid w:val="0052673A"/>
    <w:rsid w:val="00530ACF"/>
    <w:rsid w:val="00532A4F"/>
    <w:rsid w:val="00533D60"/>
    <w:rsid w:val="00534093"/>
    <w:rsid w:val="00535FBB"/>
    <w:rsid w:val="0053651E"/>
    <w:rsid w:val="00536E7B"/>
    <w:rsid w:val="0054101D"/>
    <w:rsid w:val="005425F0"/>
    <w:rsid w:val="00542FBF"/>
    <w:rsid w:val="005443B3"/>
    <w:rsid w:val="00545F2F"/>
    <w:rsid w:val="00546A2C"/>
    <w:rsid w:val="00546E8D"/>
    <w:rsid w:val="005504FB"/>
    <w:rsid w:val="00552F14"/>
    <w:rsid w:val="005536BC"/>
    <w:rsid w:val="00553E8E"/>
    <w:rsid w:val="00554A11"/>
    <w:rsid w:val="00557F60"/>
    <w:rsid w:val="00562528"/>
    <w:rsid w:val="00563473"/>
    <w:rsid w:val="00564E47"/>
    <w:rsid w:val="00570CC2"/>
    <w:rsid w:val="0057288A"/>
    <w:rsid w:val="00576BC6"/>
    <w:rsid w:val="00576C31"/>
    <w:rsid w:val="00581273"/>
    <w:rsid w:val="005817DA"/>
    <w:rsid w:val="00582F8A"/>
    <w:rsid w:val="00583C63"/>
    <w:rsid w:val="00583E78"/>
    <w:rsid w:val="00584A0C"/>
    <w:rsid w:val="005854D9"/>
    <w:rsid w:val="005904FC"/>
    <w:rsid w:val="00593416"/>
    <w:rsid w:val="00593483"/>
    <w:rsid w:val="00594F79"/>
    <w:rsid w:val="005960F0"/>
    <w:rsid w:val="005961DE"/>
    <w:rsid w:val="0059734A"/>
    <w:rsid w:val="005A1BDD"/>
    <w:rsid w:val="005A34F8"/>
    <w:rsid w:val="005A6A9B"/>
    <w:rsid w:val="005B38BF"/>
    <w:rsid w:val="005B4C1C"/>
    <w:rsid w:val="005B7CC2"/>
    <w:rsid w:val="005C220A"/>
    <w:rsid w:val="005C2609"/>
    <w:rsid w:val="005C3C05"/>
    <w:rsid w:val="005C46BA"/>
    <w:rsid w:val="005C5721"/>
    <w:rsid w:val="005C71DC"/>
    <w:rsid w:val="005D3DE7"/>
    <w:rsid w:val="005D3FD7"/>
    <w:rsid w:val="005E2574"/>
    <w:rsid w:val="005E569F"/>
    <w:rsid w:val="005E7257"/>
    <w:rsid w:val="005F1F34"/>
    <w:rsid w:val="005F3764"/>
    <w:rsid w:val="005F4903"/>
    <w:rsid w:val="005F5878"/>
    <w:rsid w:val="00600022"/>
    <w:rsid w:val="00604E0D"/>
    <w:rsid w:val="00607E73"/>
    <w:rsid w:val="00611066"/>
    <w:rsid w:val="00613875"/>
    <w:rsid w:val="00614350"/>
    <w:rsid w:val="00620705"/>
    <w:rsid w:val="00623596"/>
    <w:rsid w:val="00626C3A"/>
    <w:rsid w:val="00627C44"/>
    <w:rsid w:val="00632D1A"/>
    <w:rsid w:val="006346FF"/>
    <w:rsid w:val="00636F23"/>
    <w:rsid w:val="006379CB"/>
    <w:rsid w:val="0064136D"/>
    <w:rsid w:val="0064761A"/>
    <w:rsid w:val="006501AA"/>
    <w:rsid w:val="006558CE"/>
    <w:rsid w:val="00656958"/>
    <w:rsid w:val="00656964"/>
    <w:rsid w:val="006578E1"/>
    <w:rsid w:val="00657E11"/>
    <w:rsid w:val="00662360"/>
    <w:rsid w:val="006624A2"/>
    <w:rsid w:val="006626C6"/>
    <w:rsid w:val="0066551A"/>
    <w:rsid w:val="00671677"/>
    <w:rsid w:val="006732ED"/>
    <w:rsid w:val="0067333A"/>
    <w:rsid w:val="00673CC7"/>
    <w:rsid w:val="00675BE3"/>
    <w:rsid w:val="006773FA"/>
    <w:rsid w:val="00677EBC"/>
    <w:rsid w:val="00683D5C"/>
    <w:rsid w:val="006864F6"/>
    <w:rsid w:val="00687C42"/>
    <w:rsid w:val="00690ABB"/>
    <w:rsid w:val="00691C69"/>
    <w:rsid w:val="006920DD"/>
    <w:rsid w:val="0069635D"/>
    <w:rsid w:val="0069669B"/>
    <w:rsid w:val="006966A1"/>
    <w:rsid w:val="006A34AA"/>
    <w:rsid w:val="006A3806"/>
    <w:rsid w:val="006A4BA1"/>
    <w:rsid w:val="006A5782"/>
    <w:rsid w:val="006A6DDF"/>
    <w:rsid w:val="006B2DBF"/>
    <w:rsid w:val="006B4AEA"/>
    <w:rsid w:val="006B7396"/>
    <w:rsid w:val="006C2B39"/>
    <w:rsid w:val="006D0B77"/>
    <w:rsid w:val="006D0E73"/>
    <w:rsid w:val="006D2A2A"/>
    <w:rsid w:val="006D46D2"/>
    <w:rsid w:val="006E0E9A"/>
    <w:rsid w:val="006E3A00"/>
    <w:rsid w:val="006E4393"/>
    <w:rsid w:val="006E5027"/>
    <w:rsid w:val="006E5939"/>
    <w:rsid w:val="006E6277"/>
    <w:rsid w:val="006E6642"/>
    <w:rsid w:val="006E6A1B"/>
    <w:rsid w:val="006F1655"/>
    <w:rsid w:val="006F1722"/>
    <w:rsid w:val="006F1C2D"/>
    <w:rsid w:val="00707374"/>
    <w:rsid w:val="00707794"/>
    <w:rsid w:val="0071129C"/>
    <w:rsid w:val="007143E3"/>
    <w:rsid w:val="00714602"/>
    <w:rsid w:val="007214C0"/>
    <w:rsid w:val="00721B75"/>
    <w:rsid w:val="00722C38"/>
    <w:rsid w:val="00727009"/>
    <w:rsid w:val="00730328"/>
    <w:rsid w:val="007338AB"/>
    <w:rsid w:val="00736257"/>
    <w:rsid w:val="00741621"/>
    <w:rsid w:val="00741A59"/>
    <w:rsid w:val="007420C0"/>
    <w:rsid w:val="00750630"/>
    <w:rsid w:val="0075242D"/>
    <w:rsid w:val="007524C1"/>
    <w:rsid w:val="007560E7"/>
    <w:rsid w:val="00756228"/>
    <w:rsid w:val="00757863"/>
    <w:rsid w:val="007606EA"/>
    <w:rsid w:val="00761B1A"/>
    <w:rsid w:val="00761ED6"/>
    <w:rsid w:val="0076400D"/>
    <w:rsid w:val="00766797"/>
    <w:rsid w:val="007673C6"/>
    <w:rsid w:val="007715CA"/>
    <w:rsid w:val="00773452"/>
    <w:rsid w:val="00776848"/>
    <w:rsid w:val="00776BB1"/>
    <w:rsid w:val="00777800"/>
    <w:rsid w:val="007779DA"/>
    <w:rsid w:val="00783026"/>
    <w:rsid w:val="00784CCF"/>
    <w:rsid w:val="00786932"/>
    <w:rsid w:val="007875D6"/>
    <w:rsid w:val="00797A48"/>
    <w:rsid w:val="007A03DA"/>
    <w:rsid w:val="007A0D7D"/>
    <w:rsid w:val="007A57E9"/>
    <w:rsid w:val="007A769A"/>
    <w:rsid w:val="007B042D"/>
    <w:rsid w:val="007B313B"/>
    <w:rsid w:val="007B32DE"/>
    <w:rsid w:val="007B421F"/>
    <w:rsid w:val="007B45A7"/>
    <w:rsid w:val="007B4C6F"/>
    <w:rsid w:val="007C11DE"/>
    <w:rsid w:val="007C45F5"/>
    <w:rsid w:val="007C4AC0"/>
    <w:rsid w:val="007D003B"/>
    <w:rsid w:val="007D3375"/>
    <w:rsid w:val="007D663F"/>
    <w:rsid w:val="007E0098"/>
    <w:rsid w:val="007E1534"/>
    <w:rsid w:val="007E15BB"/>
    <w:rsid w:val="007E39CC"/>
    <w:rsid w:val="007E3F49"/>
    <w:rsid w:val="007E61BC"/>
    <w:rsid w:val="007E71F8"/>
    <w:rsid w:val="007F05F9"/>
    <w:rsid w:val="007F6F1D"/>
    <w:rsid w:val="008041DD"/>
    <w:rsid w:val="00807562"/>
    <w:rsid w:val="008108C2"/>
    <w:rsid w:val="00815FFC"/>
    <w:rsid w:val="00820C5D"/>
    <w:rsid w:val="00825A54"/>
    <w:rsid w:val="00827170"/>
    <w:rsid w:val="00827B79"/>
    <w:rsid w:val="0083008A"/>
    <w:rsid w:val="008351AC"/>
    <w:rsid w:val="008426E1"/>
    <w:rsid w:val="008440C0"/>
    <w:rsid w:val="00844399"/>
    <w:rsid w:val="00845310"/>
    <w:rsid w:val="00845B26"/>
    <w:rsid w:val="00847337"/>
    <w:rsid w:val="00847CA0"/>
    <w:rsid w:val="0085457D"/>
    <w:rsid w:val="00855954"/>
    <w:rsid w:val="00855B0C"/>
    <w:rsid w:val="00857547"/>
    <w:rsid w:val="008602F3"/>
    <w:rsid w:val="00863A6F"/>
    <w:rsid w:val="008646BE"/>
    <w:rsid w:val="00866065"/>
    <w:rsid w:val="008664CF"/>
    <w:rsid w:val="00873103"/>
    <w:rsid w:val="00874296"/>
    <w:rsid w:val="00876CD8"/>
    <w:rsid w:val="0088338C"/>
    <w:rsid w:val="00885516"/>
    <w:rsid w:val="00885750"/>
    <w:rsid w:val="00886F59"/>
    <w:rsid w:val="0089017F"/>
    <w:rsid w:val="00890EC2"/>
    <w:rsid w:val="00892079"/>
    <w:rsid w:val="00894C98"/>
    <w:rsid w:val="008952C3"/>
    <w:rsid w:val="008A10FF"/>
    <w:rsid w:val="008A275F"/>
    <w:rsid w:val="008A4002"/>
    <w:rsid w:val="008A4B01"/>
    <w:rsid w:val="008A5641"/>
    <w:rsid w:val="008A705C"/>
    <w:rsid w:val="008B09D6"/>
    <w:rsid w:val="008B17CB"/>
    <w:rsid w:val="008B2D27"/>
    <w:rsid w:val="008B4A24"/>
    <w:rsid w:val="008B51A0"/>
    <w:rsid w:val="008B52AA"/>
    <w:rsid w:val="008B5851"/>
    <w:rsid w:val="008C1F44"/>
    <w:rsid w:val="008C2BE2"/>
    <w:rsid w:val="008C39D4"/>
    <w:rsid w:val="008C39D6"/>
    <w:rsid w:val="008C64C5"/>
    <w:rsid w:val="008D09EC"/>
    <w:rsid w:val="008D217E"/>
    <w:rsid w:val="008D715D"/>
    <w:rsid w:val="008E3DE1"/>
    <w:rsid w:val="008E7FF8"/>
    <w:rsid w:val="008F1E60"/>
    <w:rsid w:val="008F30F0"/>
    <w:rsid w:val="008F39CE"/>
    <w:rsid w:val="008F4BB4"/>
    <w:rsid w:val="00900AA8"/>
    <w:rsid w:val="00901BB5"/>
    <w:rsid w:val="00904260"/>
    <w:rsid w:val="009043DD"/>
    <w:rsid w:val="0090654C"/>
    <w:rsid w:val="00907CB4"/>
    <w:rsid w:val="0091162A"/>
    <w:rsid w:val="00911F61"/>
    <w:rsid w:val="009151E1"/>
    <w:rsid w:val="00915253"/>
    <w:rsid w:val="0091643A"/>
    <w:rsid w:val="00917DD7"/>
    <w:rsid w:val="00917E06"/>
    <w:rsid w:val="00924374"/>
    <w:rsid w:val="009245D7"/>
    <w:rsid w:val="00925119"/>
    <w:rsid w:val="009254CC"/>
    <w:rsid w:val="00927A63"/>
    <w:rsid w:val="00934D2B"/>
    <w:rsid w:val="00941E21"/>
    <w:rsid w:val="009432AE"/>
    <w:rsid w:val="0094395A"/>
    <w:rsid w:val="00946714"/>
    <w:rsid w:val="009479DE"/>
    <w:rsid w:val="00951034"/>
    <w:rsid w:val="009515F7"/>
    <w:rsid w:val="00955809"/>
    <w:rsid w:val="009567BA"/>
    <w:rsid w:val="00960254"/>
    <w:rsid w:val="009602B6"/>
    <w:rsid w:val="009617F0"/>
    <w:rsid w:val="00963526"/>
    <w:rsid w:val="00964AAD"/>
    <w:rsid w:val="00966BC5"/>
    <w:rsid w:val="00967400"/>
    <w:rsid w:val="00967820"/>
    <w:rsid w:val="00971DA4"/>
    <w:rsid w:val="00976986"/>
    <w:rsid w:val="00982E8E"/>
    <w:rsid w:val="009920B4"/>
    <w:rsid w:val="009924FD"/>
    <w:rsid w:val="00993C35"/>
    <w:rsid w:val="00993C93"/>
    <w:rsid w:val="00993DA5"/>
    <w:rsid w:val="00994395"/>
    <w:rsid w:val="00996C86"/>
    <w:rsid w:val="009A0A8C"/>
    <w:rsid w:val="009A1777"/>
    <w:rsid w:val="009A2FA5"/>
    <w:rsid w:val="009A399C"/>
    <w:rsid w:val="009A455C"/>
    <w:rsid w:val="009A5E9F"/>
    <w:rsid w:val="009A5FCF"/>
    <w:rsid w:val="009A6EB5"/>
    <w:rsid w:val="009B0CFF"/>
    <w:rsid w:val="009B1083"/>
    <w:rsid w:val="009B1DAC"/>
    <w:rsid w:val="009B63DF"/>
    <w:rsid w:val="009C072B"/>
    <w:rsid w:val="009C0875"/>
    <w:rsid w:val="009C0C79"/>
    <w:rsid w:val="009C164E"/>
    <w:rsid w:val="009D1778"/>
    <w:rsid w:val="009D1FC5"/>
    <w:rsid w:val="009D37ED"/>
    <w:rsid w:val="009D426D"/>
    <w:rsid w:val="009D5F02"/>
    <w:rsid w:val="009D7B2D"/>
    <w:rsid w:val="009E2756"/>
    <w:rsid w:val="009E5D92"/>
    <w:rsid w:val="009E5E09"/>
    <w:rsid w:val="009E6704"/>
    <w:rsid w:val="009F03E2"/>
    <w:rsid w:val="009F1D27"/>
    <w:rsid w:val="009F3EDA"/>
    <w:rsid w:val="009F704D"/>
    <w:rsid w:val="00A020EE"/>
    <w:rsid w:val="00A03310"/>
    <w:rsid w:val="00A03D41"/>
    <w:rsid w:val="00A06DB8"/>
    <w:rsid w:val="00A1075F"/>
    <w:rsid w:val="00A13B64"/>
    <w:rsid w:val="00A141F7"/>
    <w:rsid w:val="00A165D1"/>
    <w:rsid w:val="00A16655"/>
    <w:rsid w:val="00A20EBB"/>
    <w:rsid w:val="00A24900"/>
    <w:rsid w:val="00A35499"/>
    <w:rsid w:val="00A36DF8"/>
    <w:rsid w:val="00A428C1"/>
    <w:rsid w:val="00A43397"/>
    <w:rsid w:val="00A4393D"/>
    <w:rsid w:val="00A47DA8"/>
    <w:rsid w:val="00A51092"/>
    <w:rsid w:val="00A51D5F"/>
    <w:rsid w:val="00A51DAC"/>
    <w:rsid w:val="00A5274F"/>
    <w:rsid w:val="00A573C8"/>
    <w:rsid w:val="00A57564"/>
    <w:rsid w:val="00A632FB"/>
    <w:rsid w:val="00A64136"/>
    <w:rsid w:val="00A64348"/>
    <w:rsid w:val="00A6505E"/>
    <w:rsid w:val="00A80B82"/>
    <w:rsid w:val="00A830C1"/>
    <w:rsid w:val="00A833FA"/>
    <w:rsid w:val="00A84C52"/>
    <w:rsid w:val="00A864ED"/>
    <w:rsid w:val="00A8652E"/>
    <w:rsid w:val="00A93A6D"/>
    <w:rsid w:val="00A96322"/>
    <w:rsid w:val="00A96931"/>
    <w:rsid w:val="00A970E7"/>
    <w:rsid w:val="00A9739C"/>
    <w:rsid w:val="00AA0371"/>
    <w:rsid w:val="00AA41FB"/>
    <w:rsid w:val="00AA474A"/>
    <w:rsid w:val="00AA47CE"/>
    <w:rsid w:val="00AA6B36"/>
    <w:rsid w:val="00AB002A"/>
    <w:rsid w:val="00AB1898"/>
    <w:rsid w:val="00AB19C3"/>
    <w:rsid w:val="00AB35B8"/>
    <w:rsid w:val="00AB40EF"/>
    <w:rsid w:val="00AB6632"/>
    <w:rsid w:val="00AB6E46"/>
    <w:rsid w:val="00AB7F94"/>
    <w:rsid w:val="00AC357E"/>
    <w:rsid w:val="00AC3E74"/>
    <w:rsid w:val="00AC3EA0"/>
    <w:rsid w:val="00AC7555"/>
    <w:rsid w:val="00AD01F2"/>
    <w:rsid w:val="00AD09EA"/>
    <w:rsid w:val="00AD12DC"/>
    <w:rsid w:val="00AD238F"/>
    <w:rsid w:val="00AD341C"/>
    <w:rsid w:val="00AD51C1"/>
    <w:rsid w:val="00AD7FE4"/>
    <w:rsid w:val="00AE00EB"/>
    <w:rsid w:val="00AE0F61"/>
    <w:rsid w:val="00AE186B"/>
    <w:rsid w:val="00AE2E81"/>
    <w:rsid w:val="00AE5263"/>
    <w:rsid w:val="00AF05DF"/>
    <w:rsid w:val="00AF0793"/>
    <w:rsid w:val="00AF2081"/>
    <w:rsid w:val="00AF2AA0"/>
    <w:rsid w:val="00AF4A0D"/>
    <w:rsid w:val="00AF4F76"/>
    <w:rsid w:val="00AF705B"/>
    <w:rsid w:val="00AF7486"/>
    <w:rsid w:val="00AF78DE"/>
    <w:rsid w:val="00B0302B"/>
    <w:rsid w:val="00B03D12"/>
    <w:rsid w:val="00B05050"/>
    <w:rsid w:val="00B11720"/>
    <w:rsid w:val="00B11B3A"/>
    <w:rsid w:val="00B17C94"/>
    <w:rsid w:val="00B20DA5"/>
    <w:rsid w:val="00B230C5"/>
    <w:rsid w:val="00B231BE"/>
    <w:rsid w:val="00B2378F"/>
    <w:rsid w:val="00B23BEE"/>
    <w:rsid w:val="00B24530"/>
    <w:rsid w:val="00B265BD"/>
    <w:rsid w:val="00B32CA9"/>
    <w:rsid w:val="00B335EE"/>
    <w:rsid w:val="00B33E89"/>
    <w:rsid w:val="00B3499B"/>
    <w:rsid w:val="00B36009"/>
    <w:rsid w:val="00B404F4"/>
    <w:rsid w:val="00B40783"/>
    <w:rsid w:val="00B413DA"/>
    <w:rsid w:val="00B42E08"/>
    <w:rsid w:val="00B4365C"/>
    <w:rsid w:val="00B44F52"/>
    <w:rsid w:val="00B4694D"/>
    <w:rsid w:val="00B477B7"/>
    <w:rsid w:val="00B51BF2"/>
    <w:rsid w:val="00B563F0"/>
    <w:rsid w:val="00B56424"/>
    <w:rsid w:val="00B570F5"/>
    <w:rsid w:val="00B577E1"/>
    <w:rsid w:val="00B6159F"/>
    <w:rsid w:val="00B627B6"/>
    <w:rsid w:val="00B63660"/>
    <w:rsid w:val="00B6637C"/>
    <w:rsid w:val="00B71847"/>
    <w:rsid w:val="00B74746"/>
    <w:rsid w:val="00B752AA"/>
    <w:rsid w:val="00B75521"/>
    <w:rsid w:val="00B77A7F"/>
    <w:rsid w:val="00B80D66"/>
    <w:rsid w:val="00B82CE4"/>
    <w:rsid w:val="00B84F4A"/>
    <w:rsid w:val="00B858EA"/>
    <w:rsid w:val="00B90CAD"/>
    <w:rsid w:val="00B90F10"/>
    <w:rsid w:val="00B91407"/>
    <w:rsid w:val="00B96688"/>
    <w:rsid w:val="00BA0CD5"/>
    <w:rsid w:val="00BA0DD8"/>
    <w:rsid w:val="00BA110C"/>
    <w:rsid w:val="00BA21EF"/>
    <w:rsid w:val="00BA4096"/>
    <w:rsid w:val="00BB5AA0"/>
    <w:rsid w:val="00BC006F"/>
    <w:rsid w:val="00BC2A18"/>
    <w:rsid w:val="00BC700A"/>
    <w:rsid w:val="00BC7D47"/>
    <w:rsid w:val="00BC7E2C"/>
    <w:rsid w:val="00BD1B9B"/>
    <w:rsid w:val="00BD1D56"/>
    <w:rsid w:val="00BD246C"/>
    <w:rsid w:val="00BD4252"/>
    <w:rsid w:val="00BD7295"/>
    <w:rsid w:val="00BD79F5"/>
    <w:rsid w:val="00BF0235"/>
    <w:rsid w:val="00BF0723"/>
    <w:rsid w:val="00BF3ABD"/>
    <w:rsid w:val="00BF672C"/>
    <w:rsid w:val="00C031EF"/>
    <w:rsid w:val="00C05B82"/>
    <w:rsid w:val="00C0677F"/>
    <w:rsid w:val="00C06E3F"/>
    <w:rsid w:val="00C07D35"/>
    <w:rsid w:val="00C11798"/>
    <w:rsid w:val="00C12783"/>
    <w:rsid w:val="00C144A1"/>
    <w:rsid w:val="00C14E20"/>
    <w:rsid w:val="00C16BF0"/>
    <w:rsid w:val="00C201A4"/>
    <w:rsid w:val="00C20AD0"/>
    <w:rsid w:val="00C2105A"/>
    <w:rsid w:val="00C213BD"/>
    <w:rsid w:val="00C23293"/>
    <w:rsid w:val="00C23817"/>
    <w:rsid w:val="00C30C7D"/>
    <w:rsid w:val="00C31F91"/>
    <w:rsid w:val="00C32C77"/>
    <w:rsid w:val="00C36142"/>
    <w:rsid w:val="00C3698D"/>
    <w:rsid w:val="00C37FFC"/>
    <w:rsid w:val="00C42C10"/>
    <w:rsid w:val="00C42C71"/>
    <w:rsid w:val="00C450C9"/>
    <w:rsid w:val="00C5032A"/>
    <w:rsid w:val="00C52AA5"/>
    <w:rsid w:val="00C52DC3"/>
    <w:rsid w:val="00C555C6"/>
    <w:rsid w:val="00C569AC"/>
    <w:rsid w:val="00C57582"/>
    <w:rsid w:val="00C57606"/>
    <w:rsid w:val="00C6021B"/>
    <w:rsid w:val="00C6067B"/>
    <w:rsid w:val="00C61338"/>
    <w:rsid w:val="00C6270B"/>
    <w:rsid w:val="00C631C7"/>
    <w:rsid w:val="00C66269"/>
    <w:rsid w:val="00C70DC0"/>
    <w:rsid w:val="00C72EA2"/>
    <w:rsid w:val="00C74458"/>
    <w:rsid w:val="00C74BF3"/>
    <w:rsid w:val="00C74F05"/>
    <w:rsid w:val="00C769CD"/>
    <w:rsid w:val="00C8690C"/>
    <w:rsid w:val="00C903C0"/>
    <w:rsid w:val="00C918D5"/>
    <w:rsid w:val="00C92185"/>
    <w:rsid w:val="00C922B5"/>
    <w:rsid w:val="00C95A39"/>
    <w:rsid w:val="00C971C6"/>
    <w:rsid w:val="00CA1553"/>
    <w:rsid w:val="00CA2F83"/>
    <w:rsid w:val="00CA3B59"/>
    <w:rsid w:val="00CA5BAD"/>
    <w:rsid w:val="00CA679F"/>
    <w:rsid w:val="00CA76E9"/>
    <w:rsid w:val="00CA7A65"/>
    <w:rsid w:val="00CB10F8"/>
    <w:rsid w:val="00CB351F"/>
    <w:rsid w:val="00CB5902"/>
    <w:rsid w:val="00CB5FC4"/>
    <w:rsid w:val="00CC059B"/>
    <w:rsid w:val="00CC0709"/>
    <w:rsid w:val="00CC086E"/>
    <w:rsid w:val="00CC4B8D"/>
    <w:rsid w:val="00CC4EF5"/>
    <w:rsid w:val="00CC742F"/>
    <w:rsid w:val="00CD3FD8"/>
    <w:rsid w:val="00CE16A3"/>
    <w:rsid w:val="00CE41AE"/>
    <w:rsid w:val="00CF6630"/>
    <w:rsid w:val="00CF7211"/>
    <w:rsid w:val="00CF7947"/>
    <w:rsid w:val="00D04C0C"/>
    <w:rsid w:val="00D051FA"/>
    <w:rsid w:val="00D12697"/>
    <w:rsid w:val="00D1279C"/>
    <w:rsid w:val="00D1311C"/>
    <w:rsid w:val="00D14FF3"/>
    <w:rsid w:val="00D15353"/>
    <w:rsid w:val="00D15CBB"/>
    <w:rsid w:val="00D16A1B"/>
    <w:rsid w:val="00D20300"/>
    <w:rsid w:val="00D20951"/>
    <w:rsid w:val="00D223B6"/>
    <w:rsid w:val="00D24036"/>
    <w:rsid w:val="00D25996"/>
    <w:rsid w:val="00D2687D"/>
    <w:rsid w:val="00D26C40"/>
    <w:rsid w:val="00D273CF"/>
    <w:rsid w:val="00D36C78"/>
    <w:rsid w:val="00D428AC"/>
    <w:rsid w:val="00D43D1B"/>
    <w:rsid w:val="00D4549A"/>
    <w:rsid w:val="00D5159B"/>
    <w:rsid w:val="00D57D07"/>
    <w:rsid w:val="00D602D9"/>
    <w:rsid w:val="00D61D1D"/>
    <w:rsid w:val="00D66B79"/>
    <w:rsid w:val="00D74361"/>
    <w:rsid w:val="00D75D3F"/>
    <w:rsid w:val="00D77EA7"/>
    <w:rsid w:val="00D85D94"/>
    <w:rsid w:val="00D86C72"/>
    <w:rsid w:val="00D91A74"/>
    <w:rsid w:val="00D95EBE"/>
    <w:rsid w:val="00D96660"/>
    <w:rsid w:val="00DA16AC"/>
    <w:rsid w:val="00DA2060"/>
    <w:rsid w:val="00DA2701"/>
    <w:rsid w:val="00DA3DD4"/>
    <w:rsid w:val="00DA425D"/>
    <w:rsid w:val="00DA51F0"/>
    <w:rsid w:val="00DA5A70"/>
    <w:rsid w:val="00DA6829"/>
    <w:rsid w:val="00DB1AC9"/>
    <w:rsid w:val="00DB21EA"/>
    <w:rsid w:val="00DB7D6C"/>
    <w:rsid w:val="00DC02B8"/>
    <w:rsid w:val="00DC5B73"/>
    <w:rsid w:val="00DC5FBC"/>
    <w:rsid w:val="00DC64B9"/>
    <w:rsid w:val="00DD0983"/>
    <w:rsid w:val="00DD12BE"/>
    <w:rsid w:val="00DD1740"/>
    <w:rsid w:val="00DD321C"/>
    <w:rsid w:val="00DE0769"/>
    <w:rsid w:val="00DE2BC3"/>
    <w:rsid w:val="00DE34D5"/>
    <w:rsid w:val="00DE3F4D"/>
    <w:rsid w:val="00DE46DC"/>
    <w:rsid w:val="00DE70FF"/>
    <w:rsid w:val="00DF03F8"/>
    <w:rsid w:val="00DF156F"/>
    <w:rsid w:val="00DF54D3"/>
    <w:rsid w:val="00DF607D"/>
    <w:rsid w:val="00DF65EC"/>
    <w:rsid w:val="00E01AF3"/>
    <w:rsid w:val="00E0354B"/>
    <w:rsid w:val="00E03D56"/>
    <w:rsid w:val="00E0439B"/>
    <w:rsid w:val="00E051AB"/>
    <w:rsid w:val="00E05B7E"/>
    <w:rsid w:val="00E06E2F"/>
    <w:rsid w:val="00E076B0"/>
    <w:rsid w:val="00E07F8B"/>
    <w:rsid w:val="00E1021F"/>
    <w:rsid w:val="00E1379A"/>
    <w:rsid w:val="00E16513"/>
    <w:rsid w:val="00E2238B"/>
    <w:rsid w:val="00E2557C"/>
    <w:rsid w:val="00E265DE"/>
    <w:rsid w:val="00E32754"/>
    <w:rsid w:val="00E34F83"/>
    <w:rsid w:val="00E3561C"/>
    <w:rsid w:val="00E364A6"/>
    <w:rsid w:val="00E367B2"/>
    <w:rsid w:val="00E4203B"/>
    <w:rsid w:val="00E42464"/>
    <w:rsid w:val="00E42808"/>
    <w:rsid w:val="00E44423"/>
    <w:rsid w:val="00E446C6"/>
    <w:rsid w:val="00E44FB9"/>
    <w:rsid w:val="00E4595F"/>
    <w:rsid w:val="00E46AB8"/>
    <w:rsid w:val="00E47D6B"/>
    <w:rsid w:val="00E50FAA"/>
    <w:rsid w:val="00E511B0"/>
    <w:rsid w:val="00E51D21"/>
    <w:rsid w:val="00E52855"/>
    <w:rsid w:val="00E52D5B"/>
    <w:rsid w:val="00E52E01"/>
    <w:rsid w:val="00E55EF7"/>
    <w:rsid w:val="00E5650E"/>
    <w:rsid w:val="00E60142"/>
    <w:rsid w:val="00E60DDE"/>
    <w:rsid w:val="00E64E23"/>
    <w:rsid w:val="00E659FC"/>
    <w:rsid w:val="00E65A8D"/>
    <w:rsid w:val="00E67426"/>
    <w:rsid w:val="00E7498C"/>
    <w:rsid w:val="00E7712E"/>
    <w:rsid w:val="00E77214"/>
    <w:rsid w:val="00E81003"/>
    <w:rsid w:val="00E84436"/>
    <w:rsid w:val="00E8573A"/>
    <w:rsid w:val="00E95253"/>
    <w:rsid w:val="00E9661F"/>
    <w:rsid w:val="00EA183F"/>
    <w:rsid w:val="00EB1D0A"/>
    <w:rsid w:val="00EB3754"/>
    <w:rsid w:val="00EB438C"/>
    <w:rsid w:val="00EB4CF9"/>
    <w:rsid w:val="00EB7467"/>
    <w:rsid w:val="00EC00D9"/>
    <w:rsid w:val="00EC0282"/>
    <w:rsid w:val="00EC0FA1"/>
    <w:rsid w:val="00ED3300"/>
    <w:rsid w:val="00ED4284"/>
    <w:rsid w:val="00ED4382"/>
    <w:rsid w:val="00ED5571"/>
    <w:rsid w:val="00ED72D7"/>
    <w:rsid w:val="00ED748F"/>
    <w:rsid w:val="00EE04D0"/>
    <w:rsid w:val="00EE21C5"/>
    <w:rsid w:val="00EE7A67"/>
    <w:rsid w:val="00EF10FF"/>
    <w:rsid w:val="00EF441B"/>
    <w:rsid w:val="00EF61D1"/>
    <w:rsid w:val="00EF7F41"/>
    <w:rsid w:val="00F03C9C"/>
    <w:rsid w:val="00F048F4"/>
    <w:rsid w:val="00F0595E"/>
    <w:rsid w:val="00F05F24"/>
    <w:rsid w:val="00F10EDE"/>
    <w:rsid w:val="00F147B6"/>
    <w:rsid w:val="00F1723F"/>
    <w:rsid w:val="00F24E1B"/>
    <w:rsid w:val="00F305B9"/>
    <w:rsid w:val="00F306B5"/>
    <w:rsid w:val="00F35A5B"/>
    <w:rsid w:val="00F37C9F"/>
    <w:rsid w:val="00F418BB"/>
    <w:rsid w:val="00F41F23"/>
    <w:rsid w:val="00F4383B"/>
    <w:rsid w:val="00F43F6B"/>
    <w:rsid w:val="00F440D4"/>
    <w:rsid w:val="00F45460"/>
    <w:rsid w:val="00F458A1"/>
    <w:rsid w:val="00F45AE2"/>
    <w:rsid w:val="00F505BE"/>
    <w:rsid w:val="00F52435"/>
    <w:rsid w:val="00F52A30"/>
    <w:rsid w:val="00F55A64"/>
    <w:rsid w:val="00F562AD"/>
    <w:rsid w:val="00F56D60"/>
    <w:rsid w:val="00F57946"/>
    <w:rsid w:val="00F632E0"/>
    <w:rsid w:val="00F63D14"/>
    <w:rsid w:val="00F64A2B"/>
    <w:rsid w:val="00F66153"/>
    <w:rsid w:val="00F70806"/>
    <w:rsid w:val="00F71FB7"/>
    <w:rsid w:val="00F720F2"/>
    <w:rsid w:val="00F744CD"/>
    <w:rsid w:val="00F76FD6"/>
    <w:rsid w:val="00F80D5D"/>
    <w:rsid w:val="00F81E3A"/>
    <w:rsid w:val="00F81F48"/>
    <w:rsid w:val="00F86D2C"/>
    <w:rsid w:val="00F8745D"/>
    <w:rsid w:val="00F958DD"/>
    <w:rsid w:val="00F9638E"/>
    <w:rsid w:val="00FA1D65"/>
    <w:rsid w:val="00FA2BCD"/>
    <w:rsid w:val="00FA307F"/>
    <w:rsid w:val="00FA3FAA"/>
    <w:rsid w:val="00FA40B3"/>
    <w:rsid w:val="00FB2ABE"/>
    <w:rsid w:val="00FB5A0F"/>
    <w:rsid w:val="00FB6187"/>
    <w:rsid w:val="00FB72EA"/>
    <w:rsid w:val="00FC67EC"/>
    <w:rsid w:val="00FD19FA"/>
    <w:rsid w:val="00FD233A"/>
    <w:rsid w:val="00FD2547"/>
    <w:rsid w:val="00FD61E1"/>
    <w:rsid w:val="00FD6F99"/>
    <w:rsid w:val="00FE0500"/>
    <w:rsid w:val="00FE34FD"/>
    <w:rsid w:val="00FE6C11"/>
    <w:rsid w:val="00FF067D"/>
    <w:rsid w:val="00FF1387"/>
    <w:rsid w:val="00FF4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CDF29F3-07BD-4A25-B914-2CE0027B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normacs://normacs.ru/AD1?dob=41275.000012&amp;dol=41318.613819"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64B7EDCE63FB6078C8C80E83F4E9296FD4D05CC70C2991C659ADE22D05F16D90316CE5F339D731994029B0J9A1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122AED5F5F14EE7EB12823D6632110833905A11403475C79A1E91A82E6CC0CCF84EA372CF026B04A43F9705DBAED5A37DF0D6CC21E0EC832DB13BA0SBh6N" TargetMode="External"/><Relationship Id="rId20" Type="http://schemas.openxmlformats.org/officeDocument/2006/relationships/hyperlink" Target="consultantplus://offline/ref=B703F3737F03BB8C44205895FE02D94D02CA5397F2464B4A8D8EBE064854BB65DC80816DB0AC8C8E2BFC76B1F63C886E3B04530E4D324888K1C3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d.admoblkaluga.ru/New/Stroit/Architecture_New/GenPlan/238/2017/Index.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012D3DDF102A26BE9DA06FCE2619503AF9DFC8B80BFB00D0F9AD28B591B35F6179DDAB47972B5E9FC000F9273A0DBE4ABE168DC9ENDdFH" TargetMode="External"/><Relationship Id="rId23" Type="http://schemas.openxmlformats.org/officeDocument/2006/relationships/image" Target="media/image3.jpeg"/><Relationship Id="rId10" Type="http://schemas.openxmlformats.org/officeDocument/2006/relationships/hyperlink" Target="http://old.admoblkaluga.ru/New/Stroit/Architecture_New/GenPlan/238/2016/Index.htm" TargetMode="External"/><Relationship Id="rId19" Type="http://schemas.openxmlformats.org/officeDocument/2006/relationships/hyperlink" Target="consultantplus://offline/ref=B703F3737F03BB8C44205895FE02D94D00C35499F2404B4A8D8EBE064854BB65DC80816FB5A7D8DF67A22FE0B077846E2718520FK5CAI" TargetMode="External"/><Relationship Id="rId4" Type="http://schemas.openxmlformats.org/officeDocument/2006/relationships/settings" Target="settings.xml"/><Relationship Id="rId9" Type="http://schemas.openxmlformats.org/officeDocument/2006/relationships/hyperlink" Target="http://old.admoblkaluga.ru/New/Stroit/Architecture_New/GenPlan/238/2015/Index.htm" TargetMode="External"/><Relationship Id="rId14" Type="http://schemas.openxmlformats.org/officeDocument/2006/relationships/hyperlink" Target="consultantplus://offline/ref=C1EBB2C2C85BF98A3AE164385E18E129A25B9AC3C2BE341B03622A6AF0743D4B31C0979AF284F169BE6F0E349A9962AC6C4D83DB7F3139F0M"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8A856-32A9-4E51-9772-C503D798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6267</TotalTime>
  <Pages>1</Pages>
  <Words>27319</Words>
  <Characters>155722</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182676</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Учетная запись Майкрософт</cp:lastModifiedBy>
  <cp:revision>285</cp:revision>
  <cp:lastPrinted>2020-07-16T10:30:00Z</cp:lastPrinted>
  <dcterms:created xsi:type="dcterms:W3CDTF">2020-11-05T12:15:00Z</dcterms:created>
  <dcterms:modified xsi:type="dcterms:W3CDTF">2021-11-13T13:30:00Z</dcterms:modified>
</cp:coreProperties>
</file>