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46" w:rsidRDefault="003D48C5">
      <w:pPr>
        <w:framePr w:wrap="none" w:vAnchor="page" w:hAnchor="page" w:x="5535" w:y="2187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9pt;height:59.75pt">
            <v:imagedata r:id="rId7" r:href="rId8"/>
          </v:shape>
        </w:pict>
      </w:r>
    </w:p>
    <w:p w:rsidR="00F80B46" w:rsidRDefault="00F755DA" w:rsidP="00D16782">
      <w:pPr>
        <w:pStyle w:val="20"/>
        <w:framePr w:w="9322" w:h="12051" w:hRule="exact" w:wrap="none" w:vAnchor="page" w:hAnchor="page" w:x="857" w:y="3519"/>
        <w:shd w:val="clear" w:color="auto" w:fill="auto"/>
        <w:spacing w:before="0"/>
        <w:ind w:left="120"/>
      </w:pPr>
      <w:r>
        <w:t>АДМИНИСТРАЦИЯ</w:t>
      </w:r>
    </w:p>
    <w:p w:rsidR="00F80B46" w:rsidRDefault="00F755DA" w:rsidP="00D16782">
      <w:pPr>
        <w:pStyle w:val="20"/>
        <w:framePr w:w="9322" w:h="12051" w:hRule="exact" w:wrap="none" w:vAnchor="page" w:hAnchor="page" w:x="857" w:y="3519"/>
        <w:shd w:val="clear" w:color="auto" w:fill="auto"/>
        <w:spacing w:before="0"/>
        <w:ind w:left="120"/>
      </w:pPr>
      <w:r>
        <w:t>МУНИЦИПАЛЬНОГО ОБРАЗОВАНИЯ</w:t>
      </w:r>
    </w:p>
    <w:p w:rsidR="00F80B46" w:rsidRDefault="00F755DA" w:rsidP="00D16782">
      <w:pPr>
        <w:pStyle w:val="20"/>
        <w:framePr w:w="9322" w:h="12051" w:hRule="exact" w:wrap="none" w:vAnchor="page" w:hAnchor="page" w:x="857" w:y="3519"/>
        <w:shd w:val="clear" w:color="auto" w:fill="auto"/>
        <w:spacing w:before="0"/>
        <w:ind w:left="120"/>
      </w:pPr>
      <w:r>
        <w:t>СЕЛЬСКОГО ПОСЕЛЕНИЯ ДЕРЕВНЯ АСЕНЬЕВСКОЕ КАЛУЖСКОЙ</w:t>
      </w:r>
    </w:p>
    <w:p w:rsidR="00F80B46" w:rsidRDefault="00F755DA" w:rsidP="00D16782">
      <w:pPr>
        <w:pStyle w:val="20"/>
        <w:framePr w:w="9322" w:h="12051" w:hRule="exact" w:wrap="none" w:vAnchor="page" w:hAnchor="page" w:x="857" w:y="3519"/>
        <w:shd w:val="clear" w:color="auto" w:fill="auto"/>
        <w:spacing w:before="0" w:after="318" w:line="290" w:lineRule="exact"/>
        <w:ind w:left="120"/>
      </w:pPr>
      <w:r>
        <w:t>ОБЛАСТИ</w:t>
      </w:r>
    </w:p>
    <w:p w:rsidR="00F80B46" w:rsidRDefault="00F755DA" w:rsidP="00D16782">
      <w:pPr>
        <w:pStyle w:val="10"/>
        <w:framePr w:w="9322" w:h="12051" w:hRule="exact" w:wrap="none" w:vAnchor="page" w:hAnchor="page" w:x="857" w:y="3519"/>
        <w:shd w:val="clear" w:color="auto" w:fill="auto"/>
        <w:spacing w:before="0" w:after="266" w:line="310" w:lineRule="exact"/>
        <w:ind w:left="120"/>
      </w:pPr>
      <w:bookmarkStart w:id="0" w:name="bookmark0"/>
      <w:r>
        <w:t>ПОСТАНОВЛЕНИЕ</w:t>
      </w:r>
      <w:bookmarkEnd w:id="0"/>
    </w:p>
    <w:p w:rsidR="00F80B46" w:rsidRPr="00D16782" w:rsidRDefault="00D16782" w:rsidP="00D16782">
      <w:pPr>
        <w:pStyle w:val="30"/>
        <w:framePr w:w="9322" w:h="12051" w:hRule="exact" w:wrap="none" w:vAnchor="page" w:hAnchor="page" w:x="857" w:y="3519"/>
        <w:shd w:val="clear" w:color="auto" w:fill="auto"/>
        <w:tabs>
          <w:tab w:val="left" w:pos="3289"/>
          <w:tab w:val="left" w:pos="7522"/>
        </w:tabs>
        <w:spacing w:before="0" w:after="227" w:line="340" w:lineRule="exact"/>
        <w:ind w:left="20"/>
      </w:pPr>
      <w:r w:rsidRPr="00D16782">
        <w:t xml:space="preserve">             </w:t>
      </w:r>
      <w:r w:rsidR="001B1965">
        <w:t>11</w:t>
      </w:r>
      <w:r w:rsidR="00F755DA" w:rsidRPr="00D16782">
        <w:t xml:space="preserve"> </w:t>
      </w:r>
      <w:r w:rsidR="001B1965">
        <w:t>.04.</w:t>
      </w:r>
      <w:r w:rsidR="00F755DA" w:rsidRPr="00D16782">
        <w:t>201</w:t>
      </w:r>
      <w:r w:rsidRPr="00D16782">
        <w:t>8</w:t>
      </w:r>
      <w:r w:rsidR="00F755DA" w:rsidRPr="00D16782">
        <w:t>года</w:t>
      </w:r>
      <w:r w:rsidR="00F755DA" w:rsidRPr="00D16782">
        <w:tab/>
      </w:r>
      <w:r>
        <w:t xml:space="preserve">              </w:t>
      </w:r>
      <w:r w:rsidR="00F755DA" w:rsidRPr="00D16782">
        <w:t>д Асеньевское</w:t>
      </w:r>
      <w:r w:rsidR="00F755DA" w:rsidRPr="00D16782">
        <w:tab/>
        <w:t xml:space="preserve">№ </w:t>
      </w:r>
      <w:r w:rsidR="000D6C1B">
        <w:t>49</w:t>
      </w:r>
    </w:p>
    <w:p w:rsidR="00F80B46" w:rsidRPr="00D16782" w:rsidRDefault="00F755DA" w:rsidP="00D16782">
      <w:pPr>
        <w:pStyle w:val="40"/>
        <w:framePr w:w="9322" w:h="12051" w:hRule="exact" w:wrap="none" w:vAnchor="page" w:hAnchor="page" w:x="857" w:y="3519"/>
        <w:shd w:val="clear" w:color="auto" w:fill="auto"/>
        <w:spacing w:before="0" w:after="161"/>
        <w:ind w:left="20" w:right="220"/>
        <w:rPr>
          <w:rFonts w:ascii="Times New Roman" w:hAnsi="Times New Roman" w:cs="Times New Roman"/>
        </w:rPr>
      </w:pPr>
      <w:r w:rsidRPr="00D16782">
        <w:rPr>
          <w:rFonts w:ascii="Times New Roman" w:hAnsi="Times New Roman" w:cs="Times New Roman"/>
        </w:rPr>
        <w:t>Об организации обучения населения мерам пожарной безопасности на территории сельского поселения « деревня Асеньевское»</w:t>
      </w:r>
    </w:p>
    <w:p w:rsidR="00F80B46" w:rsidRPr="00D16782" w:rsidRDefault="00F755DA" w:rsidP="00D16782">
      <w:pPr>
        <w:pStyle w:val="11"/>
        <w:framePr w:w="9322" w:h="12051" w:hRule="exact" w:wrap="none" w:vAnchor="page" w:hAnchor="page" w:x="857" w:y="3519"/>
        <w:shd w:val="clear" w:color="auto" w:fill="auto"/>
        <w:spacing w:before="0" w:after="285"/>
        <w:ind w:left="20" w:right="220"/>
        <w:rPr>
          <w:rFonts w:ascii="Times New Roman" w:hAnsi="Times New Roman" w:cs="Times New Roman"/>
        </w:rPr>
      </w:pPr>
      <w:r w:rsidRPr="00D16782">
        <w:rPr>
          <w:rFonts w:ascii="Times New Roman" w:hAnsi="Times New Roman" w:cs="Times New Roman"/>
        </w:rPr>
        <w:t>В соответствии с Федеральным законом от 21.12.1994 №69-ФЗ «О пожарной безопасности и в целях укрепления пожарной безопасности, защиты жизни и здоровья населения на территории сельского поселения «деревня Асеньевское»</w:t>
      </w:r>
    </w:p>
    <w:p w:rsidR="00F80B46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spacing w:before="0" w:after="243" w:line="190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55DA" w:rsidRPr="00D16782">
        <w:rPr>
          <w:rFonts w:ascii="Times New Roman" w:hAnsi="Times New Roman" w:cs="Times New Roman"/>
        </w:rPr>
        <w:t>ПОСТАНОВЛЯЮ :</w:t>
      </w:r>
    </w:p>
    <w:p w:rsidR="00F80B46" w:rsidRPr="00D16782" w:rsidRDefault="00F755DA" w:rsidP="00D16782">
      <w:pPr>
        <w:pStyle w:val="11"/>
        <w:framePr w:w="9322" w:h="12051" w:hRule="exact" w:wrap="none" w:vAnchor="page" w:hAnchor="page" w:x="857" w:y="3519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270" w:line="302" w:lineRule="exact"/>
        <w:ind w:left="20" w:right="220"/>
        <w:rPr>
          <w:rFonts w:ascii="Times New Roman" w:hAnsi="Times New Roman" w:cs="Times New Roman"/>
        </w:rPr>
      </w:pPr>
      <w:r w:rsidRPr="00D16782">
        <w:rPr>
          <w:rFonts w:ascii="Times New Roman" w:hAnsi="Times New Roman" w:cs="Times New Roman"/>
        </w:rPr>
        <w:t>Утвердить Положение об организации обучения населения мерам пожарной безопасности на территории сельского поселения «деревня Асеньевское»</w:t>
      </w:r>
    </w:p>
    <w:p w:rsidR="00F80B46" w:rsidRPr="00D16782" w:rsidRDefault="00F755DA" w:rsidP="00D16782">
      <w:pPr>
        <w:pStyle w:val="11"/>
        <w:framePr w:w="9322" w:h="12051" w:hRule="exact" w:wrap="none" w:vAnchor="page" w:hAnchor="page" w:x="857" w:y="3519"/>
        <w:numPr>
          <w:ilvl w:val="0"/>
          <w:numId w:val="1"/>
        </w:numPr>
        <w:shd w:val="clear" w:color="auto" w:fill="auto"/>
        <w:tabs>
          <w:tab w:val="left" w:pos="246"/>
        </w:tabs>
        <w:spacing w:before="0" w:after="338" w:line="190" w:lineRule="exact"/>
        <w:ind w:left="20"/>
        <w:rPr>
          <w:rFonts w:ascii="Times New Roman" w:hAnsi="Times New Roman" w:cs="Times New Roman"/>
        </w:rPr>
      </w:pPr>
      <w:r w:rsidRPr="00D16782">
        <w:rPr>
          <w:rFonts w:ascii="Times New Roman" w:hAnsi="Times New Roman" w:cs="Times New Roman"/>
        </w:rPr>
        <w:t>Контроль за выполнением данного постановления оставляю за собой.</w:t>
      </w:r>
    </w:p>
    <w:p w:rsidR="00F80B46" w:rsidRPr="00D16782" w:rsidRDefault="00F755DA" w:rsidP="00D16782">
      <w:pPr>
        <w:pStyle w:val="11"/>
        <w:framePr w:w="9322" w:h="12051" w:hRule="exact" w:wrap="none" w:vAnchor="page" w:hAnchor="page" w:x="857" w:y="3519"/>
        <w:numPr>
          <w:ilvl w:val="0"/>
          <w:numId w:val="1"/>
        </w:numPr>
        <w:shd w:val="clear" w:color="auto" w:fill="auto"/>
        <w:tabs>
          <w:tab w:val="left" w:pos="246"/>
        </w:tabs>
        <w:spacing w:before="0" w:after="0" w:line="190" w:lineRule="exact"/>
        <w:ind w:left="20"/>
        <w:rPr>
          <w:rFonts w:ascii="Times New Roman" w:hAnsi="Times New Roman" w:cs="Times New Roman"/>
        </w:rPr>
      </w:pPr>
      <w:r w:rsidRPr="00D16782">
        <w:rPr>
          <w:rFonts w:ascii="Times New Roman" w:hAnsi="Times New Roman" w:cs="Times New Roman"/>
        </w:rPr>
        <w:t>Постановление вступает в силу с момента его официального обнародования.</w:t>
      </w: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  <w:r w:rsidRPr="00D16782">
        <w:rPr>
          <w:rFonts w:ascii="Times New Roman" w:hAnsi="Times New Roman" w:cs="Times New Roman"/>
        </w:rPr>
        <w:t xml:space="preserve">Глава администрации  МОСП </w:t>
      </w:r>
    </w:p>
    <w:p w:rsidR="00D16782" w:rsidRPr="00D16782" w:rsidRDefault="00D16782" w:rsidP="00D16782">
      <w:pPr>
        <w:pStyle w:val="11"/>
        <w:framePr w:w="9322" w:h="12051" w:hRule="exact" w:wrap="none" w:vAnchor="page" w:hAnchor="page" w:x="857" w:y="3519"/>
        <w:shd w:val="clear" w:color="auto" w:fill="auto"/>
        <w:tabs>
          <w:tab w:val="left" w:pos="246"/>
        </w:tabs>
        <w:spacing w:before="0" w:after="0" w:line="190" w:lineRule="exact"/>
        <w:rPr>
          <w:rFonts w:ascii="Times New Roman" w:hAnsi="Times New Roman" w:cs="Times New Roman"/>
        </w:rPr>
      </w:pPr>
      <w:r w:rsidRPr="00D16782">
        <w:rPr>
          <w:rFonts w:ascii="Times New Roman" w:hAnsi="Times New Roman" w:cs="Times New Roman"/>
        </w:rPr>
        <w:t>деревня Асеньевское                                                                                            И.Н.Жильцова</w:t>
      </w:r>
    </w:p>
    <w:p w:rsidR="00F80B46" w:rsidRDefault="00F80B46">
      <w:pPr>
        <w:rPr>
          <w:sz w:val="2"/>
          <w:szCs w:val="2"/>
        </w:rPr>
        <w:sectPr w:rsidR="00F80B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16782" w:rsidRDefault="00F755DA">
      <w:pPr>
        <w:pStyle w:val="11"/>
        <w:framePr w:w="9528" w:h="14521" w:hRule="exact" w:wrap="none" w:vAnchor="page" w:hAnchor="page" w:x="1190" w:y="1172"/>
        <w:shd w:val="clear" w:color="auto" w:fill="auto"/>
        <w:spacing w:before="0" w:after="0" w:line="317" w:lineRule="exact"/>
        <w:ind w:left="4080" w:right="220" w:firstLine="960"/>
      </w:pPr>
      <w:r>
        <w:lastRenderedPageBreak/>
        <w:t xml:space="preserve">Утверждено постановлением администрации СП «деревня Асеньевское» от </w:t>
      </w:r>
      <w:r w:rsidR="000D6C1B">
        <w:t>11.04.2018</w:t>
      </w:r>
      <w:r>
        <w:t xml:space="preserve"> г. № </w:t>
      </w:r>
      <w:r w:rsidR="000D6C1B">
        <w:t>49</w:t>
      </w:r>
    </w:p>
    <w:p w:rsidR="00D16782" w:rsidRDefault="00D16782" w:rsidP="00D16782">
      <w:pPr>
        <w:pStyle w:val="11"/>
        <w:framePr w:w="9528" w:h="14521" w:hRule="exact" w:wrap="none" w:vAnchor="page" w:hAnchor="page" w:x="1190" w:y="1172"/>
        <w:shd w:val="clear" w:color="auto" w:fill="auto"/>
        <w:spacing w:before="0" w:after="0" w:line="317" w:lineRule="exact"/>
        <w:ind w:left="4080" w:right="220" w:firstLine="960"/>
      </w:pPr>
    </w:p>
    <w:p w:rsidR="00F80B46" w:rsidRDefault="00F755DA" w:rsidP="00D16782">
      <w:pPr>
        <w:pStyle w:val="11"/>
        <w:framePr w:w="9528" w:h="14521" w:hRule="exact" w:wrap="none" w:vAnchor="page" w:hAnchor="page" w:x="1190" w:y="1172"/>
        <w:shd w:val="clear" w:color="auto" w:fill="auto"/>
        <w:spacing w:before="0" w:after="0" w:line="317" w:lineRule="exact"/>
        <w:ind w:left="4080" w:right="220" w:firstLine="960"/>
        <w:jc w:val="both"/>
      </w:pPr>
      <w:r>
        <w:t>ПОЛОЖЕНИЕ</w:t>
      </w:r>
    </w:p>
    <w:p w:rsidR="00F80B46" w:rsidRDefault="00F755DA">
      <w:pPr>
        <w:pStyle w:val="11"/>
        <w:framePr w:w="9528" w:h="14521" w:hRule="exact" w:wrap="none" w:vAnchor="page" w:hAnchor="page" w:x="1190" w:y="1172"/>
        <w:shd w:val="clear" w:color="auto" w:fill="auto"/>
        <w:spacing w:before="0" w:after="0" w:line="317" w:lineRule="exact"/>
        <w:ind w:left="20"/>
        <w:jc w:val="center"/>
      </w:pPr>
      <w:r>
        <w:t>об организации обучения населения мерам пожарной безопасности на территории сельского</w:t>
      </w:r>
    </w:p>
    <w:p w:rsidR="00F80B46" w:rsidRDefault="00F755DA">
      <w:pPr>
        <w:pStyle w:val="11"/>
        <w:framePr w:w="9528" w:h="14521" w:hRule="exact" w:wrap="none" w:vAnchor="page" w:hAnchor="page" w:x="1190" w:y="1172"/>
        <w:shd w:val="clear" w:color="auto" w:fill="auto"/>
        <w:spacing w:before="0" w:after="0" w:line="317" w:lineRule="exact"/>
        <w:ind w:left="20"/>
        <w:jc w:val="center"/>
      </w:pPr>
      <w:r>
        <w:t>поселения «деревня Асеньевское»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2"/>
        </w:numPr>
        <w:shd w:val="clear" w:color="auto" w:fill="auto"/>
        <w:tabs>
          <w:tab w:val="left" w:pos="222"/>
        </w:tabs>
        <w:spacing w:before="0" w:after="0" w:line="317" w:lineRule="exact"/>
        <w:ind w:left="20"/>
        <w:jc w:val="both"/>
      </w:pPr>
      <w:r>
        <w:t>ОБЩИЕ ПОЛОЖЕНИЯ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1"/>
          <w:numId w:val="2"/>
        </w:numPr>
        <w:shd w:val="clear" w:color="auto" w:fill="auto"/>
        <w:tabs>
          <w:tab w:val="left" w:pos="452"/>
        </w:tabs>
        <w:spacing w:before="0" w:after="0" w:line="317" w:lineRule="exact"/>
        <w:ind w:left="20" w:right="500"/>
        <w:jc w:val="both"/>
      </w:pPr>
      <w:r>
        <w:t>Настоящее Положение разработано в целях развития статей 25, 34-37 Федерального закона «О пожарной безопасности», статей 14,15, 18 Федерального закона «Об основах охраны труда в Российской Федерации», Правил пожарной безопасности в Российской Федерации ППБ 01-03.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1"/>
          <w:numId w:val="2"/>
        </w:numPr>
        <w:shd w:val="clear" w:color="auto" w:fill="auto"/>
        <w:tabs>
          <w:tab w:val="left" w:pos="452"/>
        </w:tabs>
        <w:spacing w:before="0" w:after="0" w:line="317" w:lineRule="exact"/>
        <w:ind w:left="20" w:right="220"/>
      </w:pPr>
      <w:r>
        <w:t>Настоящее Положение устанавливает общий порядок организации и проведения обучения мерам пожарной безопасности населения на территории сельского поселения и распространяется на все предприятия, организации, учреждения, независимо от форм собственности.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1"/>
          <w:numId w:val="2"/>
        </w:numPr>
        <w:shd w:val="clear" w:color="auto" w:fill="auto"/>
        <w:tabs>
          <w:tab w:val="left" w:pos="399"/>
        </w:tabs>
        <w:spacing w:before="0" w:after="0" w:line="317" w:lineRule="exact"/>
        <w:ind w:left="20" w:right="500"/>
        <w:jc w:val="both"/>
      </w:pPr>
      <w:r>
        <w:t>Противопожарная подготовка населения сельского поселения проводится в целях обучения граждан правилам пожаро - безопасного поведения. Соблюдения противопожарного режима на предприятии и в быту, умения пользоваться первичными средствами пожаротушения, вызова пожарной охраны и действиям в случае пожара.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1"/>
          <w:numId w:val="2"/>
        </w:numPr>
        <w:shd w:val="clear" w:color="auto" w:fill="auto"/>
        <w:tabs>
          <w:tab w:val="left" w:pos="471"/>
        </w:tabs>
        <w:spacing w:before="0" w:after="0" w:line="317" w:lineRule="exact"/>
        <w:ind w:left="20" w:right="220"/>
      </w:pPr>
      <w:r>
        <w:t>Противопожарная подготовка включает обучение мерам пожарной безопасности и проводится в форме пожарно-технического минимума, противопожарного инструктажа, беседы и т.д.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317" w:lineRule="exact"/>
        <w:ind w:left="20"/>
        <w:jc w:val="both"/>
      </w:pPr>
      <w:r>
        <w:t>ОБУЧЕНИЕ МЕРАМ ПОЖАРНОЙ БЕЗОПАСНОСТИ В ОРГАНИЗАЦИЯХ И УЧРЕЖДЕНИЯХ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1"/>
          <w:numId w:val="2"/>
        </w:numPr>
        <w:shd w:val="clear" w:color="auto" w:fill="auto"/>
        <w:tabs>
          <w:tab w:val="left" w:pos="409"/>
        </w:tabs>
        <w:spacing w:before="0" w:after="0" w:line="317" w:lineRule="exact"/>
        <w:ind w:left="20" w:right="220"/>
      </w:pPr>
      <w:r>
        <w:t>Обучение мерам пожарной безопасности обязаны проходить все работники учреждений, в том числе их руководители. Обучение мерам пожарной безопасности руководителей и работников учреждений является обязательным условием для получения учреждением заключения ГПН о соответствии требованиям пожарной безопасности.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1"/>
          <w:numId w:val="2"/>
        </w:numPr>
        <w:shd w:val="clear" w:color="auto" w:fill="auto"/>
        <w:tabs>
          <w:tab w:val="left" w:pos="409"/>
        </w:tabs>
        <w:spacing w:before="0" w:after="0" w:line="317" w:lineRule="exact"/>
        <w:ind w:left="20" w:right="220"/>
      </w:pPr>
      <w:r>
        <w:t>Обучение мерам пожарной безопасности руководителей учреждений, должностных лиц в установленном пор</w:t>
      </w:r>
      <w:r w:rsidR="000D6C1B">
        <w:t xml:space="preserve">ядке назначенных ответственными </w:t>
      </w:r>
      <w:r>
        <w:t>за обеспечение пожарной безопасности, а также других категорий должностных лиц и работников проводится в объеме пожарно</w:t>
      </w:r>
      <w:r>
        <w:softHyphen/>
        <w:t>технического минимума.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1"/>
          <w:numId w:val="2"/>
        </w:numPr>
        <w:shd w:val="clear" w:color="auto" w:fill="auto"/>
        <w:tabs>
          <w:tab w:val="left" w:pos="409"/>
        </w:tabs>
        <w:spacing w:before="0" w:after="0" w:line="317" w:lineRule="exact"/>
        <w:ind w:left="20"/>
        <w:jc w:val="both"/>
      </w:pPr>
      <w:r>
        <w:t>На каждом учреждении, организации: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2"/>
          <w:numId w:val="2"/>
        </w:numPr>
        <w:shd w:val="clear" w:color="auto" w:fill="auto"/>
        <w:tabs>
          <w:tab w:val="left" w:pos="577"/>
        </w:tabs>
        <w:spacing w:before="0" w:after="0" w:line="317" w:lineRule="exact"/>
        <w:ind w:left="20" w:right="220"/>
      </w:pPr>
      <w:r>
        <w:t>Руководитель организует: - проведение противопожарного инструктажа (вводный, первичный, повторный, внеплановый и целевой), а также изучение и контроль за соблюдением правил пожарной безопасности, инструкций о мерах пожарной безопасности должностными лицами, инженерно-техническими работниками, рабочими, служащими и обслуживающим персоналом, обеспечив подразделения учреждения средствами противопожарной пропаганды (плакатами, стендами, макетами, знаками безопасности);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 w:line="317" w:lineRule="exact"/>
        <w:ind w:left="20"/>
        <w:jc w:val="both"/>
      </w:pPr>
      <w:r>
        <w:t>разработку и внедрение мероприятий по вопросам пожарной безопасности;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 w:line="317" w:lineRule="exact"/>
        <w:ind w:left="20" w:right="500"/>
        <w:jc w:val="both"/>
      </w:pPr>
      <w:r>
        <w:t>разработку инструкций о мерах пожарной безопасности для пожароопасных участков, видов пожароопасных работ;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3"/>
        </w:numPr>
        <w:shd w:val="clear" w:color="auto" w:fill="auto"/>
        <w:tabs>
          <w:tab w:val="left" w:pos="135"/>
        </w:tabs>
        <w:spacing w:before="0" w:after="0" w:line="317" w:lineRule="exact"/>
        <w:ind w:left="20"/>
        <w:jc w:val="both"/>
      </w:pPr>
      <w:r>
        <w:t>своевременное выполнение мероприятий по обеспечению пожарной безопасности;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 w:line="317" w:lineRule="exact"/>
        <w:ind w:left="20" w:right="500"/>
        <w:jc w:val="both"/>
      </w:pPr>
      <w:r>
        <w:t>разработку плана действий должностных лиц, инженерно-технических работников, рабочих, служащих и обслуживающего персонала при возникновении пожара на предприятии и (или) в подразделениях и ежегодное проведение практических занятий по отработке этих планов.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2"/>
          <w:numId w:val="2"/>
        </w:numPr>
        <w:shd w:val="clear" w:color="auto" w:fill="auto"/>
        <w:tabs>
          <w:tab w:val="left" w:pos="572"/>
        </w:tabs>
        <w:spacing w:before="0" w:after="0" w:line="317" w:lineRule="exact"/>
        <w:ind w:left="20"/>
        <w:jc w:val="both"/>
      </w:pPr>
      <w:r>
        <w:t>Руководитель приказом устанавливает: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3"/>
        </w:numPr>
        <w:shd w:val="clear" w:color="auto" w:fill="auto"/>
        <w:tabs>
          <w:tab w:val="left" w:pos="140"/>
        </w:tabs>
        <w:spacing w:before="0" w:after="0" w:line="317" w:lineRule="exact"/>
        <w:ind w:left="20"/>
        <w:jc w:val="both"/>
      </w:pPr>
      <w:r>
        <w:t>порядок и сроки проведения противопожарного инструктажа;</w:t>
      </w:r>
    </w:p>
    <w:p w:rsidR="00F80B46" w:rsidRDefault="00F755DA">
      <w:pPr>
        <w:pStyle w:val="11"/>
        <w:framePr w:w="9528" w:h="14521" w:hRule="exact" w:wrap="none" w:vAnchor="page" w:hAnchor="page" w:x="1190" w:y="1172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 w:line="317" w:lineRule="exact"/>
        <w:ind w:left="20"/>
        <w:jc w:val="both"/>
      </w:pPr>
      <w:r>
        <w:t>порядок направления вновь принимаемых на работу для прохождения противопожарного</w:t>
      </w:r>
    </w:p>
    <w:p w:rsidR="00F80B46" w:rsidRDefault="00F755DA">
      <w:pPr>
        <w:pStyle w:val="11"/>
        <w:framePr w:w="9528" w:h="14521" w:hRule="exact" w:wrap="none" w:vAnchor="page" w:hAnchor="page" w:x="1190" w:y="1172"/>
        <w:shd w:val="clear" w:color="auto" w:fill="auto"/>
        <w:spacing w:before="0" w:after="0" w:line="317" w:lineRule="exact"/>
        <w:ind w:left="20"/>
        <w:jc w:val="both"/>
      </w:pPr>
      <w:r>
        <w:t>инструктажа;</w:t>
      </w:r>
    </w:p>
    <w:p w:rsidR="00F80B46" w:rsidRDefault="00F80B46">
      <w:pPr>
        <w:rPr>
          <w:sz w:val="2"/>
          <w:szCs w:val="2"/>
        </w:rPr>
        <w:sectPr w:rsidR="00F80B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4"/>
        </w:numPr>
        <w:shd w:val="clear" w:color="auto" w:fill="auto"/>
        <w:tabs>
          <w:tab w:val="left" w:pos="145"/>
        </w:tabs>
        <w:spacing w:before="0" w:after="0" w:line="307" w:lineRule="exact"/>
        <w:ind w:left="20" w:right="240"/>
      </w:pPr>
      <w:r>
        <w:rPr>
          <w:rStyle w:val="0pt"/>
        </w:rPr>
        <w:lastRenderedPageBreak/>
        <w:t>перечень подразделений или профессий, работники которых должны проходить обучение по программе пожарно-технического минимума;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4"/>
        </w:numPr>
        <w:shd w:val="clear" w:color="auto" w:fill="auto"/>
        <w:tabs>
          <w:tab w:val="left" w:pos="202"/>
        </w:tabs>
        <w:spacing w:before="0" w:after="0" w:line="307" w:lineRule="exact"/>
        <w:ind w:left="20" w:right="240"/>
      </w:pPr>
      <w:r>
        <w:rPr>
          <w:rStyle w:val="0pt"/>
        </w:rPr>
        <w:t>место проведения противопожарного инструктажа и обучения по программе пожарно</w:t>
      </w:r>
      <w:r>
        <w:rPr>
          <w:rStyle w:val="0pt"/>
        </w:rPr>
        <w:softHyphen/>
        <w:t>технического минимума; - перечень должностных лиц, на которых возлагается проведение противопожарного инструктажа (прошедшие обучение по программе пожарно</w:t>
      </w:r>
      <w:r w:rsidR="000D6C1B">
        <w:rPr>
          <w:rStyle w:val="0pt"/>
        </w:rPr>
        <w:t xml:space="preserve"> </w:t>
      </w:r>
      <w:r>
        <w:rPr>
          <w:rStyle w:val="0pt"/>
        </w:rPr>
        <w:t>- технического минимума), учет проинструктированных и обеспечение проведения занятий по программе пожарно-технического минимума. Допуск к работе в учреждении сотрудника осуществляется только после прохождения первичного противопожарного инструктажа.</w:t>
      </w:r>
    </w:p>
    <w:p w:rsidR="00F80B46" w:rsidRDefault="00F755DA">
      <w:pPr>
        <w:pStyle w:val="11"/>
        <w:framePr w:w="9518" w:h="14852" w:hRule="exact" w:wrap="none" w:vAnchor="page" w:hAnchor="page" w:x="1195" w:y="1004"/>
        <w:shd w:val="clear" w:color="auto" w:fill="auto"/>
        <w:spacing w:before="0" w:after="0" w:line="307" w:lineRule="exact"/>
        <w:ind w:left="20" w:right="240"/>
      </w:pPr>
      <w:r>
        <w:rPr>
          <w:rStyle w:val="0pt"/>
        </w:rPr>
        <w:t>2.4. Ответственность за организацию своевременного и качественного обучения работников учреждения (организации) мерам пожарной безопасности возлагается на руководителя учреждения.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5"/>
        </w:numPr>
        <w:shd w:val="clear" w:color="auto" w:fill="auto"/>
        <w:tabs>
          <w:tab w:val="left" w:pos="236"/>
        </w:tabs>
        <w:spacing w:before="0" w:after="0" w:line="307" w:lineRule="exact"/>
        <w:ind w:left="20"/>
      </w:pPr>
      <w:r>
        <w:rPr>
          <w:rStyle w:val="0pt"/>
        </w:rPr>
        <w:t>ОБУЧЕНИЕ МЕРАМ ПОЖАРНОЙ БЕЗОПАСНОСТИ ПО МЕСТУ ЖИТЕЛЬСТВА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04"/>
        </w:tabs>
        <w:spacing w:before="0" w:after="0" w:line="307" w:lineRule="exact"/>
        <w:ind w:left="20" w:right="240"/>
      </w:pPr>
      <w:r>
        <w:rPr>
          <w:rStyle w:val="0pt"/>
        </w:rPr>
        <w:t>Обучение мерам пожарной безопасности населения по месту жительства проводится в объеме инструктажей по пожарной безопасности.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09"/>
        </w:tabs>
        <w:spacing w:before="0" w:after="0" w:line="307" w:lineRule="exact"/>
        <w:ind w:left="20" w:right="240"/>
      </w:pPr>
      <w:r>
        <w:rPr>
          <w:rStyle w:val="0pt"/>
        </w:rPr>
        <w:t>Противопожарный инструктаж неработающего населения (пенсионеры, инвалиды, лица преклонного возраста) проводят лица, назначенные руководителями ежегодно по специальной инструкции под роспись.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09"/>
        </w:tabs>
        <w:spacing w:before="0" w:after="0" w:line="317" w:lineRule="exact"/>
        <w:ind w:left="20" w:right="240"/>
      </w:pPr>
      <w:r>
        <w:rPr>
          <w:rStyle w:val="0pt"/>
        </w:rPr>
        <w:t>Противопожарный инструктаж граждан по месту проживания или временного пребывания проводится представителями администрации соответствующего учреждения. Проведение инструктажа регистрируется под роспись в специальном журнале или ведомости.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5"/>
        </w:numPr>
        <w:shd w:val="clear" w:color="auto" w:fill="auto"/>
        <w:tabs>
          <w:tab w:val="left" w:pos="246"/>
        </w:tabs>
        <w:spacing w:before="0" w:after="0" w:line="317" w:lineRule="exact"/>
        <w:ind w:left="20" w:right="240"/>
      </w:pPr>
      <w:r>
        <w:rPr>
          <w:rStyle w:val="0pt"/>
        </w:rPr>
        <w:t>ОБУЧЕНИЕ МЕРАМ ПОЖАРНОЙ БЕЗОПАСНОСТИ ДЕТЕЙ И УЧАЩИХСЯ В ОБРАЗОВАТЕЛЬНЫХ УЧРЕЖДЕНИЯХ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42"/>
        </w:tabs>
        <w:spacing w:before="0" w:after="0" w:line="317" w:lineRule="exact"/>
        <w:ind w:left="20" w:right="240"/>
      </w:pPr>
      <w:r>
        <w:rPr>
          <w:rStyle w:val="0pt"/>
        </w:rPr>
        <w:t>Обучение мерам пожарной безопасности в детских дошкольных учреждениях проводится в виде тематических занятий (игровых) по ознакомлению детей с основами пожаро - безопасного поведения.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57"/>
        </w:tabs>
        <w:spacing w:before="0" w:after="0" w:line="317" w:lineRule="exact"/>
        <w:ind w:left="20" w:right="240"/>
      </w:pPr>
      <w:r>
        <w:rPr>
          <w:rStyle w:val="0pt"/>
        </w:rPr>
        <w:t>Учащиеся общеобразовательных учебных заведений противопожарную подготовку проходят в соответствии с курсом «Основы безопасности жизнедеятельности», дополненным тематическими занятиями по изучению основ пожаро - безопасного поведения.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09"/>
        </w:tabs>
        <w:spacing w:before="0" w:after="0" w:line="317" w:lineRule="exact"/>
        <w:ind w:left="20" w:right="960"/>
        <w:jc w:val="both"/>
      </w:pPr>
      <w:r>
        <w:rPr>
          <w:rStyle w:val="0pt"/>
        </w:rPr>
        <w:t>Обучение мерам пожарной безопасности в детских дошкольных, общеобразовательных учреждениях проводится по методическим рекомендациям и пособиям, разработанным управлением образования и согласованным с управлением ГПН.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5"/>
        </w:numPr>
        <w:shd w:val="clear" w:color="auto" w:fill="auto"/>
        <w:tabs>
          <w:tab w:val="left" w:pos="246"/>
        </w:tabs>
        <w:spacing w:before="0" w:after="0" w:line="317" w:lineRule="exact"/>
        <w:ind w:left="20"/>
      </w:pPr>
      <w:r>
        <w:rPr>
          <w:rStyle w:val="0pt"/>
        </w:rPr>
        <w:t>ПРОТИВОПОЖАРНЫЙ ИНСТРУКТАЖ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66"/>
        </w:tabs>
        <w:spacing w:before="0" w:after="0" w:line="317" w:lineRule="exact"/>
        <w:ind w:left="20" w:right="240"/>
      </w:pPr>
      <w:r>
        <w:rPr>
          <w:rStyle w:val="0pt"/>
        </w:rPr>
        <w:t>Инструктаж по пожарной безопасности (далее - противопожарный инструктаж) - ознакомление работников учреждений, а также учащихся и граждан с основными требованиями пожарной безопасности по месту работы, учебы, проживания, временного пребывания и ознакомления с соответствующими инструкциями пожарной безопасности под роспись в ведомости или в специальном журнале.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14"/>
        </w:tabs>
        <w:spacing w:before="0" w:after="0" w:line="317" w:lineRule="exact"/>
        <w:ind w:left="20" w:right="240"/>
      </w:pPr>
      <w:r>
        <w:rPr>
          <w:rStyle w:val="0pt"/>
        </w:rPr>
        <w:t>Противопожарные инструктажи работников предприятий, учащихся и слушателей учебных заведений в зависимости от характера и времени проведения подразделяются на: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4"/>
        </w:numPr>
        <w:shd w:val="clear" w:color="auto" w:fill="auto"/>
        <w:tabs>
          <w:tab w:val="left" w:pos="145"/>
        </w:tabs>
        <w:spacing w:before="0" w:after="0" w:line="317" w:lineRule="exact"/>
        <w:ind w:left="20"/>
      </w:pPr>
      <w:r>
        <w:rPr>
          <w:rStyle w:val="0pt"/>
        </w:rPr>
        <w:t>вводный;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4"/>
        </w:numPr>
        <w:shd w:val="clear" w:color="auto" w:fill="auto"/>
        <w:tabs>
          <w:tab w:val="left" w:pos="145"/>
        </w:tabs>
        <w:spacing w:before="0" w:after="0" w:line="317" w:lineRule="exact"/>
        <w:ind w:left="20"/>
      </w:pPr>
      <w:r>
        <w:rPr>
          <w:rStyle w:val="0pt"/>
        </w:rPr>
        <w:t>первичный на рабочем месте;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4"/>
        </w:numPr>
        <w:shd w:val="clear" w:color="auto" w:fill="auto"/>
        <w:tabs>
          <w:tab w:val="left" w:pos="145"/>
        </w:tabs>
        <w:spacing w:before="0" w:after="0" w:line="317" w:lineRule="exact"/>
        <w:ind w:left="20"/>
      </w:pPr>
      <w:r>
        <w:rPr>
          <w:rStyle w:val="0pt"/>
        </w:rPr>
        <w:t>повторный;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4"/>
        </w:numPr>
        <w:shd w:val="clear" w:color="auto" w:fill="auto"/>
        <w:tabs>
          <w:tab w:val="left" w:pos="145"/>
        </w:tabs>
        <w:spacing w:before="0" w:after="0" w:line="317" w:lineRule="exact"/>
        <w:ind w:left="20"/>
      </w:pPr>
      <w:r>
        <w:rPr>
          <w:rStyle w:val="0pt"/>
        </w:rPr>
        <w:t>внеплановый;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0"/>
          <w:numId w:val="4"/>
        </w:numPr>
        <w:shd w:val="clear" w:color="auto" w:fill="auto"/>
        <w:tabs>
          <w:tab w:val="left" w:pos="145"/>
        </w:tabs>
        <w:spacing w:before="0" w:after="0" w:line="317" w:lineRule="exact"/>
        <w:ind w:left="20"/>
      </w:pPr>
      <w:r>
        <w:rPr>
          <w:rStyle w:val="0pt"/>
        </w:rPr>
        <w:t>целевой.</w:t>
      </w:r>
    </w:p>
    <w:p w:rsidR="00F80B46" w:rsidRDefault="00F755DA">
      <w:pPr>
        <w:pStyle w:val="11"/>
        <w:framePr w:w="9518" w:h="14852" w:hRule="exact" w:wrap="none" w:vAnchor="page" w:hAnchor="page" w:x="1195" w:y="1004"/>
        <w:numPr>
          <w:ilvl w:val="1"/>
          <w:numId w:val="5"/>
        </w:numPr>
        <w:shd w:val="clear" w:color="auto" w:fill="auto"/>
        <w:tabs>
          <w:tab w:val="left" w:pos="409"/>
        </w:tabs>
        <w:spacing w:before="0" w:after="0" w:line="317" w:lineRule="exact"/>
        <w:ind w:left="20" w:right="240"/>
      </w:pPr>
      <w:r>
        <w:rPr>
          <w:rStyle w:val="0pt"/>
        </w:rPr>
        <w:t>Вводный противопожарный инструктаж проводится со всеми вновь принимаемыми на работу (в том числе и временно), инженерно-техническими работниками, рабочими и служащими независимо от их образования, стажа работы по данной профессии или должности, а также с</w:t>
      </w:r>
    </w:p>
    <w:p w:rsidR="00F80B46" w:rsidRDefault="00F80B46">
      <w:pPr>
        <w:rPr>
          <w:sz w:val="2"/>
          <w:szCs w:val="2"/>
        </w:rPr>
        <w:sectPr w:rsidR="00F80B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80B46" w:rsidRDefault="00F755DA">
      <w:pPr>
        <w:pStyle w:val="11"/>
        <w:framePr w:w="9470" w:h="5592" w:hRule="exact" w:wrap="none" w:vAnchor="page" w:hAnchor="page" w:x="1219" w:y="1004"/>
        <w:shd w:val="clear" w:color="auto" w:fill="auto"/>
        <w:spacing w:before="0" w:after="0" w:line="312" w:lineRule="exact"/>
        <w:ind w:left="20" w:right="220"/>
      </w:pPr>
      <w:r>
        <w:lastRenderedPageBreak/>
        <w:t>прикомандированными, учащимися и студентами, прибывшими на производственное обучение или практику. Вводный противопожарный инструктаж, как правило, проводится в кабинете охраны труда или в специально оборудованном помещении с использованием технических &gt; средств обучения и наглядных пособий (плакатов, натурных экспонатов, макетов, моделей, схем, кинофильмов, диафильмов, образцов всех видов первичных средств пожаротушения, противопожарного инвентаря, пожарной сигнализации и связи, имеющихся на предприятии (в подразделении). Вводный противопожарный инструктаж проводится инженером по охране труда и пожарной безопасности или должностным лицом, на которое приказом по предприятию возложены эти обязанности. Вводный противопожарный инструктаж допускается проводить одновременно с инструктажем по технике безопасности. Факт проведения вводного противопожарного инструктажа фиксируется в журнале регистрации вводного инструктажа с обязательной подписью инструктируемого и инструктировавшего, а также в документе о приеме на работу.</w:t>
      </w:r>
    </w:p>
    <w:p w:rsidR="00F80B46" w:rsidRDefault="00F755DA">
      <w:pPr>
        <w:pStyle w:val="11"/>
        <w:framePr w:w="9470" w:h="5592" w:hRule="exact" w:wrap="none" w:vAnchor="page" w:hAnchor="page" w:x="1219" w:y="1004"/>
        <w:shd w:val="clear" w:color="auto" w:fill="auto"/>
        <w:spacing w:before="0" w:after="0" w:line="312" w:lineRule="exact"/>
        <w:ind w:left="20" w:right="220"/>
      </w:pPr>
      <w:r>
        <w:t>5.4. Первичный противопожарный инструктаж проводится непосредственно на рабочем месте со всеми вновь принятыми на работу, переведенными из одного подразделения в другое, прикомандированными, учащимися и студентами, прибывшими на производственное обучение или практику, а также со строителями при выполнении строительно-монтажных работ на территории предприятия.</w:t>
      </w:r>
    </w:p>
    <w:p w:rsidR="00F80B46" w:rsidRDefault="00F80B46">
      <w:pPr>
        <w:rPr>
          <w:sz w:val="2"/>
          <w:szCs w:val="2"/>
        </w:rPr>
      </w:pPr>
    </w:p>
    <w:sectPr w:rsidR="00F80B46" w:rsidSect="00F80B4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A78" w:rsidRDefault="00367A78" w:rsidP="00F80B46">
      <w:r>
        <w:separator/>
      </w:r>
    </w:p>
  </w:endnote>
  <w:endnote w:type="continuationSeparator" w:id="1">
    <w:p w:rsidR="00367A78" w:rsidRDefault="00367A78" w:rsidP="00F80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A78" w:rsidRDefault="00367A78"/>
  </w:footnote>
  <w:footnote w:type="continuationSeparator" w:id="1">
    <w:p w:rsidR="00367A78" w:rsidRDefault="00367A7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4D9F"/>
    <w:multiLevelType w:val="multilevel"/>
    <w:tmpl w:val="9B42BD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C6D45"/>
    <w:multiLevelType w:val="multilevel"/>
    <w:tmpl w:val="84C6353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95363"/>
    <w:multiLevelType w:val="multilevel"/>
    <w:tmpl w:val="84C4E06A"/>
    <w:lvl w:ilvl="0">
      <w:start w:val="3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0E3232"/>
    <w:multiLevelType w:val="multilevel"/>
    <w:tmpl w:val="C46031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7402AB"/>
    <w:multiLevelType w:val="multilevel"/>
    <w:tmpl w:val="20326AA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0B46"/>
    <w:rsid w:val="000D6C1B"/>
    <w:rsid w:val="001B1965"/>
    <w:rsid w:val="00367A78"/>
    <w:rsid w:val="003D48C5"/>
    <w:rsid w:val="00D16782"/>
    <w:rsid w:val="00F755DA"/>
    <w:rsid w:val="00F8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0B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0B4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80B46"/>
    <w:rPr>
      <w:rFonts w:ascii="Calibri" w:eastAsia="Calibri" w:hAnsi="Calibri" w:cs="Calibri"/>
      <w:b/>
      <w:bCs/>
      <w:i w:val="0"/>
      <w:iCs w:val="0"/>
      <w:smallCaps w:val="0"/>
      <w:strike w:val="0"/>
      <w:spacing w:val="5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F80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3"/>
      <w:sz w:val="31"/>
      <w:szCs w:val="31"/>
      <w:u w:val="none"/>
    </w:rPr>
  </w:style>
  <w:style w:type="character" w:customStyle="1" w:styleId="3">
    <w:name w:val="Основной текст (3)_"/>
    <w:basedOn w:val="a0"/>
    <w:link w:val="30"/>
    <w:rsid w:val="00F80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317pt-1pt">
    <w:name w:val="Основной текст (3) + 17 pt;Полужирный;Курсив;Интервал -1 pt"/>
    <w:basedOn w:val="3"/>
    <w:rsid w:val="00F80B46"/>
    <w:rPr>
      <w:b/>
      <w:bCs/>
      <w:i/>
      <w:iCs/>
      <w:color w:val="000000"/>
      <w:spacing w:val="-20"/>
      <w:w w:val="100"/>
      <w:position w:val="0"/>
      <w:sz w:val="34"/>
      <w:szCs w:val="34"/>
      <w:u w:val="single"/>
    </w:rPr>
  </w:style>
  <w:style w:type="character" w:customStyle="1" w:styleId="317pt-1pt0">
    <w:name w:val="Основной текст (3) + 17 pt;Полужирный;Курсив;Интервал -1 pt"/>
    <w:basedOn w:val="3"/>
    <w:rsid w:val="00F80B46"/>
    <w:rPr>
      <w:b/>
      <w:bCs/>
      <w:i/>
      <w:iCs/>
      <w:color w:val="000000"/>
      <w:spacing w:val="-20"/>
      <w:w w:val="100"/>
      <w:position w:val="0"/>
      <w:sz w:val="34"/>
      <w:szCs w:val="34"/>
      <w:lang w:val="en-US"/>
    </w:rPr>
  </w:style>
  <w:style w:type="character" w:customStyle="1" w:styleId="4">
    <w:name w:val="Основной текст (4)_"/>
    <w:basedOn w:val="a0"/>
    <w:link w:val="40"/>
    <w:rsid w:val="00F80B46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a4">
    <w:name w:val="Основной текст_"/>
    <w:basedOn w:val="a0"/>
    <w:link w:val="11"/>
    <w:rsid w:val="00F80B4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0pt">
    <w:name w:val="Основной текст + Интервал 0 pt"/>
    <w:basedOn w:val="a4"/>
    <w:rsid w:val="00F80B46"/>
    <w:rPr>
      <w:color w:val="000000"/>
      <w:spacing w:val="5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F80B46"/>
    <w:pPr>
      <w:shd w:val="clear" w:color="auto" w:fill="FFFFFF"/>
      <w:spacing w:before="360" w:line="653" w:lineRule="exact"/>
      <w:jc w:val="center"/>
    </w:pPr>
    <w:rPr>
      <w:rFonts w:ascii="Calibri" w:eastAsia="Calibri" w:hAnsi="Calibri" w:cs="Calibri"/>
      <w:b/>
      <w:bCs/>
      <w:spacing w:val="5"/>
      <w:sz w:val="29"/>
      <w:szCs w:val="29"/>
    </w:rPr>
  </w:style>
  <w:style w:type="paragraph" w:customStyle="1" w:styleId="10">
    <w:name w:val="Заголовок №1"/>
    <w:basedOn w:val="a"/>
    <w:link w:val="1"/>
    <w:rsid w:val="00F80B46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103"/>
      <w:sz w:val="31"/>
      <w:szCs w:val="31"/>
    </w:rPr>
  </w:style>
  <w:style w:type="paragraph" w:customStyle="1" w:styleId="30">
    <w:name w:val="Основной текст (3)"/>
    <w:basedOn w:val="a"/>
    <w:link w:val="3"/>
    <w:rsid w:val="00F80B46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paragraph" w:customStyle="1" w:styleId="40">
    <w:name w:val="Основной текст (4)"/>
    <w:basedOn w:val="a"/>
    <w:link w:val="4"/>
    <w:rsid w:val="00F80B46"/>
    <w:pPr>
      <w:shd w:val="clear" w:color="auto" w:fill="FFFFFF"/>
      <w:spacing w:before="360" w:after="180" w:line="298" w:lineRule="exact"/>
    </w:pPr>
    <w:rPr>
      <w:rFonts w:ascii="Calibri" w:eastAsia="Calibri" w:hAnsi="Calibri" w:cs="Calibri"/>
      <w:b/>
      <w:bCs/>
      <w:spacing w:val="4"/>
      <w:sz w:val="19"/>
      <w:szCs w:val="19"/>
    </w:rPr>
  </w:style>
  <w:style w:type="paragraph" w:customStyle="1" w:styleId="11">
    <w:name w:val="Основной текст1"/>
    <w:basedOn w:val="a"/>
    <w:link w:val="a4"/>
    <w:rsid w:val="00F80B46"/>
    <w:pPr>
      <w:shd w:val="clear" w:color="auto" w:fill="FFFFFF"/>
      <w:spacing w:before="180" w:after="180" w:line="322" w:lineRule="exact"/>
    </w:pPr>
    <w:rPr>
      <w:rFonts w:ascii="Calibri" w:eastAsia="Calibri" w:hAnsi="Calibri" w:cs="Calibri"/>
      <w:spacing w:val="6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7zO7375.tmp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2018-04-09T11:40:00Z</cp:lastPrinted>
  <dcterms:created xsi:type="dcterms:W3CDTF">2018-04-13T10:22:00Z</dcterms:created>
  <dcterms:modified xsi:type="dcterms:W3CDTF">2018-04-13T10:22:00Z</dcterms:modified>
</cp:coreProperties>
</file>