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5A" w:rsidRDefault="00B42B3A">
      <w:pPr>
        <w:framePr w:wrap="none" w:vAnchor="page" w:hAnchor="page" w:x="5610" w:y="928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5pt;height:48.9pt" o:bordertopcolor="this" o:borderleftcolor="this" o:borderbottomcolor="this" o:borderrightcolor="this">
            <v:imagedata r:id="rId7" r:href="rId8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75405A" w:rsidRDefault="0075405A">
      <w:pPr>
        <w:pStyle w:val="a5"/>
        <w:framePr w:wrap="none" w:vAnchor="page" w:hAnchor="page" w:x="10453" w:y="1446"/>
        <w:shd w:val="clear" w:color="auto" w:fill="auto"/>
        <w:spacing w:line="80" w:lineRule="exact"/>
        <w:ind w:left="20"/>
      </w:pPr>
    </w:p>
    <w:p w:rsidR="0075405A" w:rsidRDefault="00E402B6">
      <w:pPr>
        <w:pStyle w:val="a7"/>
        <w:framePr w:wrap="none" w:vAnchor="page" w:hAnchor="page" w:x="5864" w:y="1768"/>
        <w:shd w:val="clear" w:color="auto" w:fill="auto"/>
        <w:spacing w:line="100" w:lineRule="exact"/>
      </w:pPr>
      <w:r>
        <w:t>V</w:t>
      </w:r>
    </w:p>
    <w:p w:rsidR="0075405A" w:rsidRDefault="00E402B6">
      <w:pPr>
        <w:pStyle w:val="20"/>
        <w:framePr w:w="9398" w:h="2399" w:hRule="exact" w:wrap="none" w:vAnchor="page" w:hAnchor="page" w:x="1256" w:y="1956"/>
        <w:shd w:val="clear" w:color="auto" w:fill="auto"/>
        <w:spacing w:before="0"/>
        <w:ind w:left="20"/>
      </w:pPr>
      <w:r>
        <w:t>АДМИНИСТРАЦИЯ</w:t>
      </w:r>
    </w:p>
    <w:p w:rsidR="0075405A" w:rsidRDefault="00E402B6">
      <w:pPr>
        <w:pStyle w:val="20"/>
        <w:framePr w:w="9398" w:h="2399" w:hRule="exact" w:wrap="none" w:vAnchor="page" w:hAnchor="page" w:x="1256" w:y="1956"/>
        <w:shd w:val="clear" w:color="auto" w:fill="auto"/>
        <w:spacing w:before="0"/>
        <w:ind w:left="20"/>
      </w:pPr>
      <w:r>
        <w:t>МУНИЦИПАЛЬНОГО ОБРАЗОВАНИЯ</w:t>
      </w:r>
    </w:p>
    <w:p w:rsidR="0075405A" w:rsidRDefault="00E402B6">
      <w:pPr>
        <w:pStyle w:val="20"/>
        <w:framePr w:w="9398" w:h="2399" w:hRule="exact" w:wrap="none" w:vAnchor="page" w:hAnchor="page" w:x="1256" w:y="1956"/>
        <w:shd w:val="clear" w:color="auto" w:fill="auto"/>
        <w:spacing w:before="0"/>
        <w:ind w:left="20"/>
      </w:pPr>
      <w:r>
        <w:t>СЕЛЬСКОГО ПОСЕЛЕНИЯ ДЕРЕВНЯ АСЕНЬЕВСКОЕ КАЛУЖСКОЙ</w:t>
      </w:r>
    </w:p>
    <w:p w:rsidR="0075405A" w:rsidRDefault="00E402B6">
      <w:pPr>
        <w:pStyle w:val="20"/>
        <w:framePr w:w="9398" w:h="2399" w:hRule="exact" w:wrap="none" w:vAnchor="page" w:hAnchor="page" w:x="1256" w:y="1956"/>
        <w:shd w:val="clear" w:color="auto" w:fill="auto"/>
        <w:spacing w:before="0" w:line="290" w:lineRule="exact"/>
        <w:ind w:left="20"/>
      </w:pPr>
      <w:r>
        <w:t>ОБЛАСТИ</w:t>
      </w:r>
    </w:p>
    <w:p w:rsidR="0075405A" w:rsidRDefault="00E402B6" w:rsidP="00023308">
      <w:pPr>
        <w:pStyle w:val="22"/>
        <w:framePr w:w="9398" w:h="9755" w:hRule="exact" w:wrap="none" w:vAnchor="page" w:hAnchor="page" w:x="1156" w:y="6223"/>
        <w:shd w:val="clear" w:color="auto" w:fill="auto"/>
        <w:spacing w:before="0"/>
        <w:ind w:left="20" w:right="5900"/>
      </w:pPr>
      <w:bookmarkStart w:id="0" w:name="bookmark0"/>
      <w:r>
        <w:t>О порядке обучения населения способам защиты при ЧС</w:t>
      </w:r>
      <w:bookmarkEnd w:id="0"/>
    </w:p>
    <w:p w:rsidR="0075405A" w:rsidRDefault="00E402B6" w:rsidP="00023308">
      <w:pPr>
        <w:pStyle w:val="1"/>
        <w:framePr w:w="9398" w:h="9755" w:hRule="exact" w:wrap="none" w:vAnchor="page" w:hAnchor="page" w:x="1156" w:y="6223"/>
        <w:shd w:val="clear" w:color="auto" w:fill="auto"/>
        <w:spacing w:after="258"/>
        <w:ind w:left="20" w:right="20" w:firstLine="720"/>
      </w:pPr>
      <w:r>
        <w:t>Во исполнение Федеральных законов Российской Федерации от 12 февраля 1998 года № 28-ФЗ «О гражданской обороне», от 21 декабря 1994 года № 68-ФЗ «О защите населения и территорий от ЧС природного и техногенного характера», постановления правительства РФ от 4 сентября 2003 года № 547 «О подготовке населения в области защиты от чрезвычайных ситуаций природного и техногенного характера» администрация</w:t>
      </w:r>
    </w:p>
    <w:p w:rsidR="0075405A" w:rsidRDefault="00E402B6" w:rsidP="00023308">
      <w:pPr>
        <w:pStyle w:val="30"/>
        <w:framePr w:w="9398" w:h="9755" w:hRule="exact" w:wrap="none" w:vAnchor="page" w:hAnchor="page" w:x="1156" w:y="6223"/>
        <w:shd w:val="clear" w:color="auto" w:fill="auto"/>
        <w:spacing w:before="0" w:after="202" w:line="200" w:lineRule="exact"/>
        <w:ind w:left="20"/>
      </w:pPr>
      <w:bookmarkStart w:id="1" w:name="bookmark1"/>
      <w:r>
        <w:t>ПОСТАНОВЛЯЕТ:</w:t>
      </w:r>
      <w:bookmarkEnd w:id="1"/>
    </w:p>
    <w:p w:rsidR="0075405A" w:rsidRDefault="00E402B6" w:rsidP="00023308">
      <w:pPr>
        <w:pStyle w:val="1"/>
        <w:framePr w:w="9398" w:h="9755" w:hRule="exact" w:wrap="none" w:vAnchor="page" w:hAnchor="page" w:x="1156" w:y="6223"/>
        <w:numPr>
          <w:ilvl w:val="0"/>
          <w:numId w:val="1"/>
        </w:numPr>
        <w:shd w:val="clear" w:color="auto" w:fill="auto"/>
        <w:tabs>
          <w:tab w:val="left" w:pos="1105"/>
        </w:tabs>
        <w:spacing w:after="0" w:line="259" w:lineRule="exact"/>
        <w:ind w:left="20" w:right="20" w:firstLine="720"/>
      </w:pPr>
      <w:r>
        <w:t>Утвердить прилагаемое Положение о подготовке населения муниципального образования сельского поселения деревня Асеньевское в области защиты от чрезвычайных ситуаций природного и техногенного характера.</w:t>
      </w:r>
    </w:p>
    <w:p w:rsidR="0075405A" w:rsidRDefault="00E402B6" w:rsidP="00023308">
      <w:pPr>
        <w:pStyle w:val="1"/>
        <w:framePr w:w="9398" w:h="9755" w:hRule="exact" w:wrap="none" w:vAnchor="page" w:hAnchor="page" w:x="1156" w:y="6223"/>
        <w:numPr>
          <w:ilvl w:val="0"/>
          <w:numId w:val="1"/>
        </w:numPr>
        <w:shd w:val="clear" w:color="auto" w:fill="auto"/>
        <w:tabs>
          <w:tab w:val="left" w:pos="985"/>
        </w:tabs>
        <w:spacing w:after="0" w:line="259" w:lineRule="exact"/>
        <w:ind w:left="20" w:right="20" w:firstLine="720"/>
      </w:pPr>
      <w:r>
        <w:t>Установить, что подготовка населения в области защиты от чрезвычайных ситуаций природного и техногенного характера (далее именуются - чрезвычайные ситуации) организуется в рамках единой системы подготовки населения в области гражданской обороны и защиты населения от чрезвычайных ситуаций и осуществляется по соответствующим группам в организациях (в том числе в образовательных учреждениях), а также по месту жительства.</w:t>
      </w:r>
    </w:p>
    <w:p w:rsidR="0075405A" w:rsidRDefault="00E402B6" w:rsidP="00023308">
      <w:pPr>
        <w:pStyle w:val="1"/>
        <w:framePr w:w="9398" w:h="9755" w:hRule="exact" w:wrap="none" w:vAnchor="page" w:hAnchor="page" w:x="1156" w:y="6223"/>
        <w:numPr>
          <w:ilvl w:val="0"/>
          <w:numId w:val="1"/>
        </w:numPr>
        <w:shd w:val="clear" w:color="auto" w:fill="auto"/>
        <w:tabs>
          <w:tab w:val="left" w:pos="1009"/>
        </w:tabs>
        <w:spacing w:after="0" w:line="259" w:lineRule="exact"/>
        <w:ind w:left="20" w:right="20" w:firstLine="720"/>
      </w:pPr>
      <w:r>
        <w:t>Методическое руководство, координацию и контроль за подготовкой населения в области защиты от чрезвычайных ситуаций, а также пропаганду знаний в области защиты населения от чрезвычайных ситуаций, в том числе с использованием средств массовой информации возложить на администрацию поселения.</w:t>
      </w:r>
    </w:p>
    <w:p w:rsidR="0075405A" w:rsidRDefault="00E402B6" w:rsidP="00023308">
      <w:pPr>
        <w:pStyle w:val="1"/>
        <w:framePr w:w="9398" w:h="9755" w:hRule="exact" w:wrap="none" w:vAnchor="page" w:hAnchor="page" w:x="1156" w:y="6223"/>
        <w:numPr>
          <w:ilvl w:val="0"/>
          <w:numId w:val="1"/>
        </w:numPr>
        <w:shd w:val="clear" w:color="auto" w:fill="auto"/>
        <w:tabs>
          <w:tab w:val="left" w:pos="1052"/>
        </w:tabs>
        <w:spacing w:after="0" w:line="259" w:lineRule="exact"/>
        <w:ind w:left="20" w:right="20" w:firstLine="720"/>
      </w:pPr>
      <w:r>
        <w:t>Настоящее постановление подлежит размещению на официальном сайте в сети интернет.</w:t>
      </w:r>
    </w:p>
    <w:p w:rsidR="0075405A" w:rsidRDefault="00E402B6" w:rsidP="00023308">
      <w:pPr>
        <w:pStyle w:val="1"/>
        <w:framePr w:w="9398" w:h="9755" w:hRule="exact" w:wrap="none" w:vAnchor="page" w:hAnchor="page" w:x="1156" w:y="6223"/>
        <w:numPr>
          <w:ilvl w:val="0"/>
          <w:numId w:val="1"/>
        </w:numPr>
        <w:shd w:val="clear" w:color="auto" w:fill="auto"/>
        <w:tabs>
          <w:tab w:val="left" w:pos="966"/>
        </w:tabs>
        <w:spacing w:after="0" w:line="278" w:lineRule="exact"/>
        <w:ind w:left="20" w:right="20" w:firstLine="720"/>
      </w:pPr>
      <w:r>
        <w:t xml:space="preserve">Контроль над исполнением настоящего постановления возложить на уполномоченного на решение задач в </w:t>
      </w:r>
      <w:r w:rsidR="00023308">
        <w:t>администрации МОСП деревня Асеньевское.</w:t>
      </w: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  <w:r>
        <w:t>Глава администрации</w:t>
      </w: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  <w:r>
        <w:t>МОСП деревня Асеньевское                                                                                 И.Н.Жильцова</w:t>
      </w: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023308" w:rsidRDefault="00023308" w:rsidP="00023308">
      <w:pPr>
        <w:pStyle w:val="1"/>
        <w:framePr w:w="9398" w:h="9755" w:hRule="exact" w:wrap="none" w:vAnchor="page" w:hAnchor="page" w:x="1156" w:y="6223"/>
        <w:shd w:val="clear" w:color="auto" w:fill="auto"/>
        <w:tabs>
          <w:tab w:val="left" w:pos="966"/>
        </w:tabs>
        <w:spacing w:after="0" w:line="278" w:lineRule="exact"/>
        <w:ind w:right="20"/>
      </w:pPr>
    </w:p>
    <w:p w:rsidR="0075405A" w:rsidRDefault="00E402B6">
      <w:pPr>
        <w:pStyle w:val="11"/>
        <w:framePr w:w="9398" w:h="461" w:hRule="exact" w:wrap="none" w:vAnchor="page" w:hAnchor="page" w:x="1256" w:y="5233"/>
        <w:shd w:val="clear" w:color="auto" w:fill="auto"/>
        <w:spacing w:before="0" w:line="330" w:lineRule="exact"/>
        <w:ind w:left="20"/>
      </w:pPr>
      <w:bookmarkStart w:id="2" w:name="bookmark2"/>
      <w:r>
        <w:t>ПОСТАНОВЛЕНИЕ</w:t>
      </w:r>
      <w:bookmarkEnd w:id="2"/>
    </w:p>
    <w:p w:rsidR="0075405A" w:rsidRDefault="0075405A">
      <w:pPr>
        <w:pStyle w:val="32"/>
        <w:framePr w:w="9398" w:h="461" w:hRule="exact" w:wrap="none" w:vAnchor="page" w:hAnchor="page" w:x="1256" w:y="5233"/>
        <w:shd w:val="clear" w:color="auto" w:fill="auto"/>
        <w:spacing w:after="0" w:line="120" w:lineRule="exact"/>
        <w:ind w:left="6320"/>
      </w:pPr>
    </w:p>
    <w:p w:rsidR="0075405A" w:rsidRDefault="00E402B6">
      <w:pPr>
        <w:pStyle w:val="40"/>
        <w:framePr w:wrap="none" w:vAnchor="page" w:hAnchor="page" w:x="1256" w:y="5939"/>
        <w:shd w:val="clear" w:color="auto" w:fill="auto"/>
        <w:spacing w:before="0" w:after="0" w:line="210" w:lineRule="exact"/>
        <w:ind w:left="20"/>
      </w:pPr>
      <w:r>
        <w:t>«</w:t>
      </w:r>
      <w:r w:rsidR="00A87089">
        <w:t xml:space="preserve">  </w:t>
      </w:r>
      <w:r w:rsidR="00B42B3A">
        <w:t>11</w:t>
      </w:r>
      <w:r w:rsidR="00A87089">
        <w:t xml:space="preserve">   </w:t>
      </w:r>
      <w:r>
        <w:t>»</w:t>
      </w:r>
      <w:r w:rsidR="00B42B3A">
        <w:t>апреля</w:t>
      </w:r>
      <w:r w:rsidR="00A87089">
        <w:t xml:space="preserve">              </w:t>
      </w:r>
      <w:r>
        <w:t xml:space="preserve"> 201</w:t>
      </w:r>
      <w:r w:rsidR="00A87089">
        <w:t>8</w:t>
      </w:r>
      <w:r>
        <w:t>г</w:t>
      </w:r>
    </w:p>
    <w:p w:rsidR="0075405A" w:rsidRDefault="00E402B6" w:rsidP="00B42B3A">
      <w:pPr>
        <w:pStyle w:val="40"/>
        <w:framePr w:w="708" w:h="272" w:hRule="exact" w:wrap="none" w:vAnchor="page" w:hAnchor="page" w:x="9018" w:y="5843"/>
        <w:shd w:val="clear" w:color="auto" w:fill="auto"/>
        <w:spacing w:before="0" w:after="0" w:line="210" w:lineRule="exact"/>
        <w:ind w:left="100"/>
      </w:pPr>
      <w:r>
        <w:t xml:space="preserve">№ </w:t>
      </w:r>
      <w:r w:rsidR="00B42B3A">
        <w:t>55</w:t>
      </w:r>
    </w:p>
    <w:p w:rsidR="0075405A" w:rsidRDefault="0075405A">
      <w:pPr>
        <w:rPr>
          <w:sz w:val="2"/>
          <w:szCs w:val="2"/>
        </w:rPr>
        <w:sectPr w:rsidR="0075405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5405A" w:rsidRDefault="00E402B6">
      <w:pPr>
        <w:pStyle w:val="50"/>
        <w:framePr w:w="9394" w:h="2285" w:hRule="exact" w:wrap="none" w:vAnchor="page" w:hAnchor="page" w:x="1258" w:y="1079"/>
        <w:shd w:val="clear" w:color="auto" w:fill="auto"/>
        <w:ind w:left="6560" w:right="20"/>
      </w:pPr>
      <w:r>
        <w:lastRenderedPageBreak/>
        <w:t>Утверждено постановлением от</w:t>
      </w:r>
      <w:r w:rsidR="00B42B3A">
        <w:t xml:space="preserve"> 11.04.</w:t>
      </w:r>
      <w:r>
        <w:t xml:space="preserve">  </w:t>
      </w:r>
      <w:r w:rsidR="00023308">
        <w:t xml:space="preserve">     </w:t>
      </w:r>
      <w:r>
        <w:t>201</w:t>
      </w:r>
      <w:r w:rsidR="00023308">
        <w:t>8</w:t>
      </w:r>
      <w:r>
        <w:t xml:space="preserve">года № </w:t>
      </w:r>
      <w:r w:rsidR="00B42B3A">
        <w:t>55</w:t>
      </w:r>
    </w:p>
    <w:p w:rsidR="0075405A" w:rsidRDefault="00E402B6">
      <w:pPr>
        <w:pStyle w:val="60"/>
        <w:framePr w:w="9394" w:h="2285" w:hRule="exact" w:wrap="none" w:vAnchor="page" w:hAnchor="page" w:x="1258" w:y="1079"/>
        <w:shd w:val="clear" w:color="auto" w:fill="auto"/>
        <w:spacing w:before="0"/>
      </w:pPr>
      <w:r>
        <w:t>Положение</w:t>
      </w:r>
    </w:p>
    <w:p w:rsidR="0075405A" w:rsidRDefault="00E402B6">
      <w:pPr>
        <w:pStyle w:val="60"/>
        <w:framePr w:w="9394" w:h="2285" w:hRule="exact" w:wrap="none" w:vAnchor="page" w:hAnchor="page" w:x="1258" w:y="1079"/>
        <w:shd w:val="clear" w:color="auto" w:fill="auto"/>
        <w:spacing w:before="0"/>
        <w:ind w:left="400" w:right="300"/>
        <w:jc w:val="left"/>
      </w:pPr>
      <w:r>
        <w:t>о подготовке населения сельского поселения деревня Асеньевское в области защиты от чрезвычайных ситуаций природного и техногенного</w:t>
      </w:r>
    </w:p>
    <w:p w:rsidR="0075405A" w:rsidRDefault="00E402B6">
      <w:pPr>
        <w:pStyle w:val="60"/>
        <w:framePr w:w="9394" w:h="2285" w:hRule="exact" w:wrap="none" w:vAnchor="page" w:hAnchor="page" w:x="1258" w:y="1079"/>
        <w:shd w:val="clear" w:color="auto" w:fill="auto"/>
        <w:spacing w:before="0"/>
      </w:pPr>
      <w:r>
        <w:t>характера</w:t>
      </w:r>
    </w:p>
    <w:p w:rsidR="0075405A" w:rsidRDefault="00E402B6">
      <w:pPr>
        <w:pStyle w:val="50"/>
        <w:framePr w:w="9394" w:h="11712" w:hRule="exact" w:wrap="none" w:vAnchor="page" w:hAnchor="page" w:x="1258" w:y="3855"/>
        <w:numPr>
          <w:ilvl w:val="0"/>
          <w:numId w:val="2"/>
        </w:numPr>
        <w:shd w:val="clear" w:color="auto" w:fill="auto"/>
        <w:tabs>
          <w:tab w:val="left" w:pos="1129"/>
        </w:tabs>
        <w:spacing w:after="0" w:line="283" w:lineRule="exact"/>
        <w:ind w:left="20" w:right="20" w:firstLine="700"/>
        <w:jc w:val="both"/>
      </w:pPr>
      <w:r>
        <w:t>Настоящее Положение определяет группы населения, проходящие обязательную подготовку в области защиты от чрезвычайных ситуаций природного и техногенного характера (далее именуются - чрезвычайные ситуации), а также основные задачи и формы обучения населения действиям в чрезвычайных ситуациях.</w:t>
      </w:r>
    </w:p>
    <w:p w:rsidR="0075405A" w:rsidRDefault="00E402B6">
      <w:pPr>
        <w:pStyle w:val="50"/>
        <w:framePr w:w="9394" w:h="11712" w:hRule="exact" w:wrap="none" w:vAnchor="page" w:hAnchor="page" w:x="1258" w:y="3855"/>
        <w:numPr>
          <w:ilvl w:val="0"/>
          <w:numId w:val="2"/>
        </w:numPr>
        <w:shd w:val="clear" w:color="auto" w:fill="auto"/>
        <w:tabs>
          <w:tab w:val="left" w:pos="1028"/>
        </w:tabs>
        <w:spacing w:after="0" w:line="283" w:lineRule="exact"/>
        <w:ind w:left="20" w:right="20" w:firstLine="700"/>
        <w:jc w:val="both"/>
      </w:pPr>
      <w:r>
        <w:t>Подготовку в области защиты от чрезвычайных ситуаций на территории сельского поселения проходят: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033"/>
        </w:tabs>
        <w:spacing w:after="0" w:line="283" w:lineRule="exact"/>
        <w:ind w:left="20" w:right="20" w:firstLine="700"/>
        <w:jc w:val="both"/>
      </w:pPr>
      <w:r>
        <w:t>а)</w:t>
      </w:r>
      <w:r>
        <w:tab/>
        <w:t>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124"/>
        </w:tabs>
        <w:spacing w:after="0" w:line="283" w:lineRule="exact"/>
        <w:ind w:left="20" w:right="20" w:firstLine="700"/>
        <w:jc w:val="both"/>
      </w:pPr>
      <w:r>
        <w:t>б)</w:t>
      </w:r>
      <w:r>
        <w:tab/>
        <w:t>лица, не занятые в сфере производства и обслуживания (далее именуются - неработающее население);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990"/>
        </w:tabs>
        <w:spacing w:after="0" w:line="283" w:lineRule="exact"/>
        <w:ind w:left="20" w:right="20" w:firstLine="700"/>
        <w:jc w:val="both"/>
      </w:pPr>
      <w:r>
        <w:t>в)</w:t>
      </w:r>
      <w:r>
        <w:tab/>
        <w:t>лица, обучающиеся в общеобразовательных учреждениях и учреждениях начального и среднего образования (далее именуются - обучающиеся);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950"/>
        </w:tabs>
        <w:spacing w:after="0" w:line="283" w:lineRule="exact"/>
        <w:ind w:left="20" w:firstLine="700"/>
        <w:jc w:val="both"/>
      </w:pPr>
      <w:r>
        <w:t>г)</w:t>
      </w:r>
      <w:r>
        <w:tab/>
        <w:t>руководители органов местного самоуправления и организаций;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033"/>
        </w:tabs>
        <w:spacing w:after="0" w:line="283" w:lineRule="exact"/>
        <w:ind w:left="20" w:right="20" w:firstLine="700"/>
        <w:jc w:val="both"/>
      </w:pPr>
      <w:r>
        <w:t>д)</w:t>
      </w:r>
      <w:r>
        <w:tab/>
        <w:t>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062"/>
        </w:tabs>
        <w:spacing w:after="0" w:line="283" w:lineRule="exact"/>
        <w:ind w:left="20" w:right="20" w:firstLine="700"/>
        <w:jc w:val="both"/>
      </w:pPr>
      <w:r>
        <w:t>е)</w:t>
      </w:r>
      <w:r>
        <w:tab/>
        <w:t>председатели комиссий по чрезвычайным ситуациям органов местного самоуправления и организаций (далее именуются - председатели комиссий по чрезвычайным ситуациям).</w:t>
      </w:r>
    </w:p>
    <w:p w:rsidR="0075405A" w:rsidRDefault="00E402B6">
      <w:pPr>
        <w:pStyle w:val="50"/>
        <w:framePr w:w="9394" w:h="11712" w:hRule="exact" w:wrap="none" w:vAnchor="page" w:hAnchor="page" w:x="1258" w:y="3855"/>
        <w:numPr>
          <w:ilvl w:val="0"/>
          <w:numId w:val="2"/>
        </w:numPr>
        <w:shd w:val="clear" w:color="auto" w:fill="auto"/>
        <w:tabs>
          <w:tab w:val="left" w:pos="1057"/>
        </w:tabs>
        <w:spacing w:after="0" w:line="283" w:lineRule="exact"/>
        <w:ind w:left="20" w:right="20" w:firstLine="700"/>
        <w:jc w:val="both"/>
      </w:pPr>
      <w:r>
        <w:t>Основными задачами при подготовке населения в области защиты от чрезвычайных ситуаций являются: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028"/>
        </w:tabs>
        <w:spacing w:after="0" w:line="283" w:lineRule="exact"/>
        <w:ind w:left="20" w:right="20" w:firstLine="700"/>
        <w:jc w:val="both"/>
      </w:pPr>
      <w:r>
        <w:t>а)</w:t>
      </w:r>
      <w:r>
        <w:tab/>
        <w:t>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167"/>
        </w:tabs>
        <w:spacing w:after="0" w:line="283" w:lineRule="exact"/>
        <w:ind w:left="20" w:right="20" w:firstLine="700"/>
        <w:jc w:val="both"/>
      </w:pPr>
      <w:r>
        <w:t>б)</w:t>
      </w:r>
      <w:r>
        <w:tab/>
        <w:t>выработка у руководителей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177"/>
        </w:tabs>
        <w:spacing w:after="0" w:line="283" w:lineRule="exact"/>
        <w:ind w:left="20" w:right="20" w:firstLine="700"/>
        <w:jc w:val="both"/>
      </w:pPr>
      <w:r>
        <w:t>в)</w:t>
      </w:r>
      <w:r>
        <w:tab/>
        <w:t>совершенствование практических навыков руководителей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75405A" w:rsidRDefault="00E402B6">
      <w:pPr>
        <w:pStyle w:val="50"/>
        <w:framePr w:w="9394" w:h="11712" w:hRule="exact" w:wrap="none" w:vAnchor="page" w:hAnchor="page" w:x="1258" w:y="3855"/>
        <w:shd w:val="clear" w:color="auto" w:fill="auto"/>
        <w:tabs>
          <w:tab w:val="left" w:pos="1009"/>
        </w:tabs>
        <w:spacing w:after="0" w:line="283" w:lineRule="exact"/>
        <w:ind w:left="20" w:right="20" w:firstLine="700"/>
        <w:jc w:val="both"/>
      </w:pPr>
      <w:r>
        <w:t>г)</w:t>
      </w:r>
      <w:r>
        <w:tab/>
        <w:t>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75405A" w:rsidRDefault="0075405A">
      <w:pPr>
        <w:rPr>
          <w:sz w:val="2"/>
          <w:szCs w:val="2"/>
        </w:rPr>
        <w:sectPr w:rsidR="0075405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1268"/>
        </w:tabs>
        <w:spacing w:after="0"/>
        <w:ind w:left="20" w:right="20" w:firstLine="700"/>
        <w:jc w:val="both"/>
      </w:pPr>
      <w:r>
        <w:lastRenderedPageBreak/>
        <w:t>Подготовка в области защиты от чрезвычайных ситуаций предусматривает: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081"/>
        </w:tabs>
        <w:spacing w:after="0"/>
        <w:ind w:left="20" w:right="20" w:firstLine="700"/>
        <w:jc w:val="both"/>
      </w:pPr>
      <w:r>
        <w:t>а)</w:t>
      </w:r>
      <w:r>
        <w:tab/>
        <w:t>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057"/>
        </w:tabs>
        <w:spacing w:after="0"/>
        <w:ind w:left="20" w:right="20" w:firstLine="700"/>
        <w:jc w:val="both"/>
      </w:pPr>
      <w:r>
        <w:t>б)</w:t>
      </w:r>
      <w:r>
        <w:tab/>
        <w:t>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172"/>
        </w:tabs>
        <w:spacing w:after="0"/>
        <w:ind w:left="20" w:right="20" w:firstLine="700"/>
        <w:jc w:val="both"/>
      </w:pPr>
      <w:r>
        <w:t>в)</w:t>
      </w:r>
      <w:r>
        <w:tab/>
        <w:t>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"Безопасность жизнедеятельности", утверждаемым Министерством образования и науки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234"/>
        </w:tabs>
        <w:spacing w:after="0"/>
        <w:ind w:left="20" w:right="20" w:firstLine="700"/>
        <w:jc w:val="both"/>
      </w:pPr>
      <w:r>
        <w:t>г)</w:t>
      </w:r>
      <w:r>
        <w:tab/>
        <w:t>для председателей комиссий по чрезвычайным ситуациям, руководителей органов местного самоуправления и организаций, уполномоченных работников - повышение квалификации не реже одного раза в 5 лет, проведение самостоятельной работы, а также участие в сборах, учениях и тренировках.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999"/>
        </w:tabs>
        <w:spacing w:after="0"/>
        <w:ind w:left="20" w:right="20" w:firstLine="700"/>
        <w:jc w:val="both"/>
      </w:pPr>
      <w:r>
        <w:t>Для лиц, впервые назначенных на должность, связанную с выполнением обязанностей в области защиты от чрезвычайных ситуаций, переподготовка или повышение квалификации в течение первого года работы является обязательной. Повышение квалификации осуществляется по очной форме обучения.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1018"/>
        </w:tabs>
        <w:spacing w:after="0"/>
        <w:ind w:left="20" w:right="20" w:firstLine="700"/>
        <w:jc w:val="both"/>
      </w:pPr>
      <w:r>
        <w:t>Повышение квалификации в области защиты от чрезвычайных ситуаций проходят: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086"/>
        </w:tabs>
        <w:spacing w:after="0" w:line="283" w:lineRule="exact"/>
        <w:ind w:left="20" w:right="20" w:firstLine="700"/>
        <w:jc w:val="both"/>
      </w:pPr>
      <w:r>
        <w:t>а)</w:t>
      </w:r>
      <w:r>
        <w:tab/>
        <w:t>руководители и председатели комиссий по чрезвычайным ситуациям органов местного самоуправления и организаций - в учебно-методическом центре по гражданской обороне и чрезвычайным ситуациям Нижегородской области;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tabs>
          <w:tab w:val="left" w:pos="1162"/>
        </w:tabs>
        <w:spacing w:after="0" w:line="283" w:lineRule="exact"/>
        <w:ind w:left="20" w:right="20" w:firstLine="700"/>
        <w:jc w:val="both"/>
      </w:pPr>
      <w:r>
        <w:t>б)</w:t>
      </w:r>
      <w:r>
        <w:tab/>
        <w:t>уполномоченные работники - в учебно-методическом центре по гражданской обороне и чрезвычайным ситуациям.</w:t>
      </w:r>
    </w:p>
    <w:p w:rsidR="0075405A" w:rsidRDefault="00E402B6">
      <w:pPr>
        <w:pStyle w:val="50"/>
        <w:framePr w:w="9374" w:h="14772" w:hRule="exact" w:wrap="none" w:vAnchor="page" w:hAnchor="page" w:x="1268" w:y="1083"/>
        <w:shd w:val="clear" w:color="auto" w:fill="auto"/>
        <w:spacing w:after="0" w:line="283" w:lineRule="exact"/>
        <w:ind w:left="20" w:right="20" w:firstLine="700"/>
        <w:jc w:val="both"/>
      </w:pPr>
      <w:r>
        <w:t>Повышение квалификации преподавателей дисциплины "Безопасность жизнедеятельности" и преподавателей - организаторов курса "Основы безопасности жизнедеятельности" по вопросам защиты в чрезвычайных ситуациях осуществляется в учреждениях повышения квалификации Федерального агентства по образованию, учебно-методическом центре по гражданской обороне и чрезвычайным ситуациям Нижегородской области.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1076"/>
        </w:tabs>
        <w:spacing w:after="0" w:line="283" w:lineRule="exact"/>
        <w:ind w:left="20" w:right="20" w:firstLine="700"/>
        <w:jc w:val="both"/>
      </w:pPr>
      <w:r>
        <w:t>Совершенствование знаний, умений и навыков населения в области защиты от чрезвычайных ситуаций осуществляется в ходе проведения командно</w:t>
      </w:r>
      <w:r>
        <w:softHyphen/>
        <w:t>штабных, тактико-специальных и комплексных учений и тренировок.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1023"/>
        </w:tabs>
        <w:spacing w:after="0" w:line="283" w:lineRule="exact"/>
        <w:ind w:left="20" w:right="20" w:firstLine="700"/>
        <w:jc w:val="both"/>
      </w:pPr>
      <w:r>
        <w:t>Командно-штабные учения продолжительностью до 3 суток проводятся в органах местного самоуправления - 1 раз в 3 года. Командно-штабные учения или штабные тренировки в организациях проводятся 1 раз в год продолжительностью до 1 суток.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985"/>
        </w:tabs>
        <w:spacing w:after="0" w:line="283" w:lineRule="exact"/>
        <w:ind w:left="20" w:right="20" w:firstLine="700"/>
        <w:jc w:val="both"/>
      </w:pPr>
      <w:r>
        <w:t>Тактико-специальные учения продолжительностью до 8 часов проводятся с участием аварийно-спасательных формирований (далее именуются - формирования) организаций 1 раз в 3 года, а с участием формирований постоянной готовности -1 раз в год.</w:t>
      </w:r>
    </w:p>
    <w:p w:rsidR="0075405A" w:rsidRDefault="00E402B6">
      <w:pPr>
        <w:pStyle w:val="50"/>
        <w:framePr w:w="9374" w:h="14772" w:hRule="exact" w:wrap="none" w:vAnchor="page" w:hAnchor="page" w:x="1268" w:y="1083"/>
        <w:numPr>
          <w:ilvl w:val="0"/>
          <w:numId w:val="3"/>
        </w:numPr>
        <w:shd w:val="clear" w:color="auto" w:fill="auto"/>
        <w:tabs>
          <w:tab w:val="left" w:pos="1138"/>
        </w:tabs>
        <w:spacing w:after="0" w:line="283" w:lineRule="exact"/>
        <w:ind w:left="20" w:right="20" w:firstLine="700"/>
        <w:jc w:val="both"/>
      </w:pPr>
      <w:r>
        <w:t>Комплексные учения продолжительностью до 2 суток проводятся 1 раз в 3 года в муниципальных образованиях и организациях, имеющих опасные</w:t>
      </w:r>
    </w:p>
    <w:p w:rsidR="0075405A" w:rsidRDefault="0075405A">
      <w:pPr>
        <w:rPr>
          <w:sz w:val="2"/>
          <w:szCs w:val="2"/>
        </w:rPr>
        <w:sectPr w:rsidR="0075405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5405A" w:rsidRDefault="00E402B6">
      <w:pPr>
        <w:pStyle w:val="50"/>
        <w:framePr w:w="9379" w:h="4493" w:hRule="exact" w:wrap="none" w:vAnchor="page" w:hAnchor="page" w:x="1266" w:y="1092"/>
        <w:shd w:val="clear" w:color="auto" w:fill="auto"/>
        <w:spacing w:after="0" w:line="274" w:lineRule="exact"/>
        <w:ind w:left="20" w:right="20" w:firstLine="0"/>
        <w:jc w:val="both"/>
      </w:pPr>
      <w:r>
        <w:lastRenderedPageBreak/>
        <w:t>производственные объекты. В других организациях 1 раз в 3 года проводятся тренировки продолжительностью до 8 часов.</w:t>
      </w:r>
    </w:p>
    <w:p w:rsidR="0075405A" w:rsidRDefault="00E402B6">
      <w:pPr>
        <w:pStyle w:val="50"/>
        <w:framePr w:w="9379" w:h="4493" w:hRule="exact" w:wrap="none" w:vAnchor="page" w:hAnchor="page" w:x="1266" w:y="1092"/>
        <w:numPr>
          <w:ilvl w:val="0"/>
          <w:numId w:val="4"/>
        </w:numPr>
        <w:shd w:val="clear" w:color="auto" w:fill="auto"/>
        <w:tabs>
          <w:tab w:val="left" w:pos="1254"/>
        </w:tabs>
        <w:spacing w:after="0" w:line="274" w:lineRule="exact"/>
        <w:ind w:left="20" w:right="20" w:firstLine="720"/>
        <w:jc w:val="both"/>
      </w:pPr>
      <w:r>
        <w:t>Тренировки в общеобразовательных учреждениях и учреждениях начального и среднего образования проводятся ежегодно.</w:t>
      </w:r>
    </w:p>
    <w:p w:rsidR="0075405A" w:rsidRDefault="00E402B6">
      <w:pPr>
        <w:pStyle w:val="50"/>
        <w:framePr w:w="9379" w:h="4493" w:hRule="exact" w:wrap="none" w:vAnchor="page" w:hAnchor="page" w:x="1266" w:y="1092"/>
        <w:numPr>
          <w:ilvl w:val="0"/>
          <w:numId w:val="4"/>
        </w:numPr>
        <w:shd w:val="clear" w:color="auto" w:fill="auto"/>
        <w:tabs>
          <w:tab w:val="left" w:pos="1201"/>
        </w:tabs>
        <w:spacing w:after="0" w:line="274" w:lineRule="exact"/>
        <w:ind w:left="20" w:right="20" w:firstLine="720"/>
        <w:jc w:val="both"/>
      </w:pPr>
      <w:r>
        <w:t>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75405A" w:rsidRDefault="00E402B6">
      <w:pPr>
        <w:pStyle w:val="50"/>
        <w:framePr w:w="9379" w:h="4493" w:hRule="exact" w:wrap="none" w:vAnchor="page" w:hAnchor="page" w:x="1266" w:y="1092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t>Финансирование подготовки председателей комиссий по чрезвычайным ситуациям местной администрации, уполномоченного работника, подготовки неработающего населения, а также проведения органами местного самоуправления учений и тренировок осуществляется за счет средств местного бюджета.</w:t>
      </w:r>
    </w:p>
    <w:p w:rsidR="0075405A" w:rsidRDefault="00E402B6">
      <w:pPr>
        <w:pStyle w:val="50"/>
        <w:framePr w:w="9379" w:h="4493" w:hRule="exact" w:wrap="none" w:vAnchor="page" w:hAnchor="page" w:x="1266" w:y="1092"/>
        <w:shd w:val="clear" w:color="auto" w:fill="auto"/>
        <w:spacing w:after="0" w:line="274" w:lineRule="exact"/>
        <w:ind w:left="20" w:right="20" w:firstLine="720"/>
        <w:jc w:val="both"/>
      </w:pPr>
      <w:r>
        <w:t>Финансирование подготовки работающего населения в области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</w:t>
      </w:r>
    </w:p>
    <w:p w:rsidR="0075405A" w:rsidRDefault="0075405A">
      <w:pPr>
        <w:rPr>
          <w:sz w:val="2"/>
          <w:szCs w:val="2"/>
        </w:rPr>
      </w:pPr>
    </w:p>
    <w:sectPr w:rsidR="0075405A" w:rsidSect="0075405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C5E" w:rsidRDefault="00C43C5E" w:rsidP="0075405A">
      <w:r>
        <w:separator/>
      </w:r>
    </w:p>
  </w:endnote>
  <w:endnote w:type="continuationSeparator" w:id="1">
    <w:p w:rsidR="00C43C5E" w:rsidRDefault="00C43C5E" w:rsidP="00754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C5E" w:rsidRDefault="00C43C5E"/>
  </w:footnote>
  <w:footnote w:type="continuationSeparator" w:id="1">
    <w:p w:rsidR="00C43C5E" w:rsidRDefault="00C43C5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089"/>
    <w:multiLevelType w:val="multilevel"/>
    <w:tmpl w:val="C6AA1DF2"/>
    <w:lvl w:ilvl="0">
      <w:start w:val="1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AC1400"/>
    <w:multiLevelType w:val="multilevel"/>
    <w:tmpl w:val="05C0DD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E22F10"/>
    <w:multiLevelType w:val="multilevel"/>
    <w:tmpl w:val="505C5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6D5927"/>
    <w:multiLevelType w:val="multilevel"/>
    <w:tmpl w:val="D19ABBB8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5405A"/>
    <w:rsid w:val="00023308"/>
    <w:rsid w:val="00491250"/>
    <w:rsid w:val="0075405A"/>
    <w:rsid w:val="00A87089"/>
    <w:rsid w:val="00B07687"/>
    <w:rsid w:val="00B42B3A"/>
    <w:rsid w:val="00C43C5E"/>
    <w:rsid w:val="00CD1F4C"/>
    <w:rsid w:val="00E40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40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405A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754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7"/>
      <w:sz w:val="8"/>
      <w:szCs w:val="8"/>
      <w:u w:val="none"/>
    </w:rPr>
  </w:style>
  <w:style w:type="character" w:customStyle="1" w:styleId="a6">
    <w:name w:val="Подпись к картинке_"/>
    <w:basedOn w:val="a0"/>
    <w:link w:val="a7"/>
    <w:rsid w:val="0075405A"/>
    <w:rPr>
      <w:rFonts w:ascii="Arial" w:eastAsia="Arial" w:hAnsi="Arial" w:cs="Arial"/>
      <w:b w:val="0"/>
      <w:bCs w:val="0"/>
      <w:i w:val="0"/>
      <w:iCs w:val="0"/>
      <w:smallCaps w:val="0"/>
      <w:strike w:val="0"/>
      <w:w w:val="200"/>
      <w:sz w:val="10"/>
      <w:szCs w:val="10"/>
      <w:u w:val="none"/>
    </w:rPr>
  </w:style>
  <w:style w:type="character" w:customStyle="1" w:styleId="2">
    <w:name w:val="Основной текст (2)_"/>
    <w:basedOn w:val="a0"/>
    <w:link w:val="20"/>
    <w:rsid w:val="0075405A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21">
    <w:name w:val="Заголовок №2_"/>
    <w:basedOn w:val="a0"/>
    <w:link w:val="22"/>
    <w:rsid w:val="0075405A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8">
    <w:name w:val="Основной текст_"/>
    <w:basedOn w:val="a0"/>
    <w:link w:val="1"/>
    <w:rsid w:val="00754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3">
    <w:name w:val="Заголовок №3_"/>
    <w:basedOn w:val="a0"/>
    <w:link w:val="30"/>
    <w:rsid w:val="00754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75405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87"/>
      <w:sz w:val="33"/>
      <w:szCs w:val="33"/>
      <w:u w:val="none"/>
    </w:rPr>
  </w:style>
  <w:style w:type="character" w:customStyle="1" w:styleId="31">
    <w:name w:val="Основной текст (3)_"/>
    <w:basedOn w:val="a0"/>
    <w:link w:val="32"/>
    <w:rsid w:val="0075405A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sid w:val="0075405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sid w:val="0075405A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sid w:val="0075405A"/>
    <w:rPr>
      <w:rFonts w:ascii="Arial" w:eastAsia="Arial" w:hAnsi="Arial" w:cs="Arial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paragraph" w:customStyle="1" w:styleId="a5">
    <w:name w:val="Колонтитул"/>
    <w:basedOn w:val="a"/>
    <w:link w:val="a4"/>
    <w:rsid w:val="007540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7"/>
      <w:sz w:val="8"/>
      <w:szCs w:val="8"/>
    </w:rPr>
  </w:style>
  <w:style w:type="paragraph" w:customStyle="1" w:styleId="a7">
    <w:name w:val="Подпись к картинке"/>
    <w:basedOn w:val="a"/>
    <w:link w:val="a6"/>
    <w:rsid w:val="0075405A"/>
    <w:pPr>
      <w:shd w:val="clear" w:color="auto" w:fill="FFFFFF"/>
      <w:spacing w:line="0" w:lineRule="atLeast"/>
    </w:pPr>
    <w:rPr>
      <w:rFonts w:ascii="Arial" w:eastAsia="Arial" w:hAnsi="Arial" w:cs="Arial"/>
      <w:w w:val="200"/>
      <w:sz w:val="10"/>
      <w:szCs w:val="10"/>
    </w:rPr>
  </w:style>
  <w:style w:type="paragraph" w:customStyle="1" w:styleId="20">
    <w:name w:val="Основной текст (2)"/>
    <w:basedOn w:val="a"/>
    <w:link w:val="2"/>
    <w:rsid w:val="0075405A"/>
    <w:pPr>
      <w:shd w:val="clear" w:color="auto" w:fill="FFFFFF"/>
      <w:spacing w:before="300" w:line="653" w:lineRule="exact"/>
      <w:jc w:val="center"/>
    </w:pPr>
    <w:rPr>
      <w:rFonts w:ascii="Calibri" w:eastAsia="Calibri" w:hAnsi="Calibri" w:cs="Calibri"/>
      <w:b/>
      <w:bCs/>
      <w:spacing w:val="4"/>
      <w:sz w:val="29"/>
      <w:szCs w:val="29"/>
    </w:rPr>
  </w:style>
  <w:style w:type="paragraph" w:customStyle="1" w:styleId="22">
    <w:name w:val="Заголовок №2"/>
    <w:basedOn w:val="a"/>
    <w:link w:val="21"/>
    <w:rsid w:val="0075405A"/>
    <w:pPr>
      <w:shd w:val="clear" w:color="auto" w:fill="FFFFFF"/>
      <w:spacing w:before="600" w:line="293" w:lineRule="exact"/>
      <w:outlineLvl w:val="1"/>
    </w:pPr>
    <w:rPr>
      <w:rFonts w:ascii="Arial" w:eastAsia="Arial" w:hAnsi="Arial" w:cs="Arial"/>
      <w:b/>
      <w:bCs/>
      <w:spacing w:val="4"/>
      <w:sz w:val="21"/>
      <w:szCs w:val="21"/>
    </w:rPr>
  </w:style>
  <w:style w:type="paragraph" w:customStyle="1" w:styleId="1">
    <w:name w:val="Основной текст1"/>
    <w:basedOn w:val="a"/>
    <w:link w:val="a8"/>
    <w:rsid w:val="0075405A"/>
    <w:pPr>
      <w:shd w:val="clear" w:color="auto" w:fill="FFFFFF"/>
      <w:spacing w:after="180" w:line="298" w:lineRule="exact"/>
      <w:jc w:val="both"/>
    </w:pPr>
    <w:rPr>
      <w:rFonts w:ascii="Times New Roman" w:eastAsia="Times New Roman" w:hAnsi="Times New Roman" w:cs="Times New Roman"/>
      <w:spacing w:val="6"/>
      <w:sz w:val="19"/>
      <w:szCs w:val="19"/>
    </w:rPr>
  </w:style>
  <w:style w:type="paragraph" w:customStyle="1" w:styleId="30">
    <w:name w:val="Заголовок №3"/>
    <w:basedOn w:val="a"/>
    <w:link w:val="3"/>
    <w:rsid w:val="0075405A"/>
    <w:pPr>
      <w:shd w:val="clear" w:color="auto" w:fill="FFFFFF"/>
      <w:spacing w:before="180" w:after="30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customStyle="1" w:styleId="11">
    <w:name w:val="Заголовок №1"/>
    <w:basedOn w:val="a"/>
    <w:link w:val="10"/>
    <w:rsid w:val="0075405A"/>
    <w:pPr>
      <w:shd w:val="clear" w:color="auto" w:fill="FFFFFF"/>
      <w:spacing w:before="960" w:line="0" w:lineRule="atLeast"/>
      <w:jc w:val="center"/>
      <w:outlineLvl w:val="0"/>
    </w:pPr>
    <w:rPr>
      <w:rFonts w:ascii="Calibri" w:eastAsia="Calibri" w:hAnsi="Calibri" w:cs="Calibri"/>
      <w:spacing w:val="87"/>
      <w:sz w:val="33"/>
      <w:szCs w:val="33"/>
    </w:rPr>
  </w:style>
  <w:style w:type="paragraph" w:customStyle="1" w:styleId="32">
    <w:name w:val="Основной текст (3)"/>
    <w:basedOn w:val="a"/>
    <w:link w:val="31"/>
    <w:rsid w:val="0075405A"/>
    <w:pPr>
      <w:shd w:val="clear" w:color="auto" w:fill="FFFFFF"/>
      <w:spacing w:after="300" w:line="0" w:lineRule="atLeast"/>
    </w:pPr>
    <w:rPr>
      <w:rFonts w:ascii="MS Mincho" w:eastAsia="MS Mincho" w:hAnsi="MS Mincho" w:cs="MS Mincho"/>
      <w:sz w:val="12"/>
      <w:szCs w:val="12"/>
    </w:rPr>
  </w:style>
  <w:style w:type="paragraph" w:customStyle="1" w:styleId="40">
    <w:name w:val="Основной текст (4)"/>
    <w:basedOn w:val="a"/>
    <w:link w:val="4"/>
    <w:rsid w:val="0075405A"/>
    <w:pPr>
      <w:shd w:val="clear" w:color="auto" w:fill="FFFFFF"/>
      <w:spacing w:before="300" w:after="600" w:line="0" w:lineRule="atLeast"/>
    </w:pPr>
    <w:rPr>
      <w:rFonts w:ascii="Calibri" w:eastAsia="Calibri" w:hAnsi="Calibri" w:cs="Calibri"/>
      <w:spacing w:val="5"/>
      <w:sz w:val="21"/>
      <w:szCs w:val="21"/>
    </w:rPr>
  </w:style>
  <w:style w:type="paragraph" w:customStyle="1" w:styleId="50">
    <w:name w:val="Основной текст (5)"/>
    <w:basedOn w:val="a"/>
    <w:link w:val="5"/>
    <w:rsid w:val="0075405A"/>
    <w:pPr>
      <w:shd w:val="clear" w:color="auto" w:fill="FFFFFF"/>
      <w:spacing w:after="240" w:line="278" w:lineRule="exact"/>
      <w:ind w:firstLine="580"/>
    </w:pPr>
    <w:rPr>
      <w:rFonts w:ascii="Arial" w:eastAsia="Arial" w:hAnsi="Arial" w:cs="Arial"/>
      <w:spacing w:val="4"/>
      <w:sz w:val="21"/>
      <w:szCs w:val="21"/>
    </w:rPr>
  </w:style>
  <w:style w:type="paragraph" w:customStyle="1" w:styleId="60">
    <w:name w:val="Основной текст (6)"/>
    <w:basedOn w:val="a"/>
    <w:link w:val="6"/>
    <w:rsid w:val="0075405A"/>
    <w:pPr>
      <w:shd w:val="clear" w:color="auto" w:fill="FFFFFF"/>
      <w:spacing w:before="240" w:line="278" w:lineRule="exact"/>
      <w:jc w:val="center"/>
    </w:pPr>
    <w:rPr>
      <w:rFonts w:ascii="Arial" w:eastAsia="Arial" w:hAnsi="Arial" w:cs="Arial"/>
      <w:b/>
      <w:bCs/>
      <w:spacing w:val="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A249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1313</Words>
  <Characters>7488</Characters>
  <Application>Microsoft Office Word</Application>
  <DocSecurity>0</DocSecurity>
  <Lines>62</Lines>
  <Paragraphs>17</Paragraphs>
  <ScaleCrop>false</ScaleCrop>
  <Company>MultiDVD Team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2018-04-09T09:53:00Z</cp:lastPrinted>
  <dcterms:created xsi:type="dcterms:W3CDTF">2018-04-13T05:50:00Z</dcterms:created>
  <dcterms:modified xsi:type="dcterms:W3CDTF">2018-04-13T05:50:00Z</dcterms:modified>
</cp:coreProperties>
</file>