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13" w:rsidRDefault="009B7D5D">
      <w:pPr>
        <w:pStyle w:val="4"/>
        <w:shd w:val="clear" w:color="auto" w:fill="auto"/>
        <w:spacing w:after="291"/>
        <w:ind w:left="20"/>
      </w:pPr>
      <w:r>
        <w:t>АДМИНИСТРАЦИЯ МУНИЦИПАЛЬНОГО ОБРАЗОВАНИЯ СЕЛЬСКОГ О ПОСЕЛЕНИЯ ДЕРЕВНЯ АСЕНЬЕВСКОЕ КАЛУЖСКОЙ ОБЛАСТИ</w:t>
      </w:r>
    </w:p>
    <w:p w:rsidR="00227013" w:rsidRDefault="009B7D5D">
      <w:pPr>
        <w:pStyle w:val="4"/>
        <w:shd w:val="clear" w:color="auto" w:fill="auto"/>
        <w:spacing w:after="217" w:line="210" w:lineRule="exact"/>
        <w:ind w:left="20"/>
      </w:pPr>
      <w:r>
        <w:rPr>
          <w:rStyle w:val="1"/>
          <w:b/>
          <w:bCs/>
        </w:rPr>
        <w:t>ПОСТАНОВЛЕНИЕ</w:t>
      </w:r>
    </w:p>
    <w:p w:rsidR="00227013" w:rsidRDefault="009B7D5D">
      <w:pPr>
        <w:pStyle w:val="4"/>
        <w:shd w:val="clear" w:color="auto" w:fill="auto"/>
        <w:tabs>
          <w:tab w:val="left" w:pos="3442"/>
          <w:tab w:val="left" w:pos="7872"/>
        </w:tabs>
        <w:spacing w:after="135" w:line="210" w:lineRule="exact"/>
        <w:ind w:left="120"/>
        <w:jc w:val="left"/>
      </w:pPr>
      <w:r>
        <w:t>«09»июля 2018 г.</w:t>
      </w:r>
      <w:r>
        <w:tab/>
        <w:t>д. Асеньевское</w:t>
      </w:r>
      <w:r>
        <w:tab/>
        <w:t>№ 104</w:t>
      </w:r>
    </w:p>
    <w:p w:rsidR="00227013" w:rsidRDefault="009B7D5D">
      <w:pPr>
        <w:pStyle w:val="4"/>
        <w:shd w:val="clear" w:color="auto" w:fill="auto"/>
        <w:spacing w:after="236" w:line="283" w:lineRule="exact"/>
        <w:ind w:left="120" w:right="1700"/>
        <w:jc w:val="left"/>
      </w:pPr>
      <w:r>
        <w:t xml:space="preserve">«Об утверждении реестра адресных объектов расположенных на территории муниципального образования </w:t>
      </w:r>
      <w:r>
        <w:t>сельского поселения деревня Асеньевское»</w:t>
      </w:r>
    </w:p>
    <w:p w:rsidR="00227013" w:rsidRDefault="009B7D5D">
      <w:pPr>
        <w:pStyle w:val="4"/>
        <w:shd w:val="clear" w:color="auto" w:fill="auto"/>
        <w:spacing w:after="302" w:line="288" w:lineRule="exact"/>
        <w:ind w:left="120" w:right="240"/>
        <w:jc w:val="left"/>
      </w:pPr>
      <w:r>
        <w:t>В соответствии с Федеральным Законом № 443 ч.б, ст.9 «О федеральной информационной адресной системе и о внесении изменений в Федеральный Закон № 131 «Об общих принципах местного самоуправления в РФ».</w:t>
      </w:r>
    </w:p>
    <w:p w:rsidR="00227013" w:rsidRDefault="009B7D5D">
      <w:pPr>
        <w:pStyle w:val="4"/>
        <w:shd w:val="clear" w:color="auto" w:fill="auto"/>
        <w:spacing w:after="255" w:line="210" w:lineRule="exact"/>
        <w:ind w:left="20"/>
      </w:pPr>
      <w:r>
        <w:t>ПОСТАНОВЛЯЮ:</w:t>
      </w:r>
    </w:p>
    <w:p w:rsidR="00227013" w:rsidRDefault="009B7D5D">
      <w:pPr>
        <w:pStyle w:val="20"/>
        <w:shd w:val="clear" w:color="auto" w:fill="auto"/>
        <w:spacing w:before="0" w:after="303"/>
        <w:ind w:left="120" w:right="1140"/>
      </w:pPr>
      <w:r>
        <w:t xml:space="preserve">1 </w:t>
      </w:r>
      <w:r>
        <w:t>.Утвердить реестр адресных объектов расположенных на территории муниципального образования сельского поселения «деревня Асеньевское», отсутствующие в федеральной информационной адресной системе.</w:t>
      </w:r>
    </w:p>
    <w:p w:rsidR="00227013" w:rsidRDefault="009B7D5D">
      <w:pPr>
        <w:pStyle w:val="a6"/>
        <w:framePr w:w="9408" w:wrap="notBeside" w:vAnchor="text" w:hAnchor="text" w:y="1"/>
        <w:shd w:val="clear" w:color="auto" w:fill="auto"/>
      </w:pPr>
      <w:r>
        <w:t>Реестр № 3 утвержденных адресных объектов, расположенных на т</w:t>
      </w:r>
      <w:r>
        <w:t>ерритории муниципального образования сельского поселения "</w:t>
      </w:r>
      <w:r>
        <w:rPr>
          <w:rStyle w:val="a7"/>
          <w:b/>
          <w:bCs/>
        </w:rPr>
        <w:t>деревня Ас</w:t>
      </w:r>
      <w:r>
        <w:t>еньевское"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1709"/>
        <w:gridCol w:w="1320"/>
        <w:gridCol w:w="1574"/>
        <w:gridCol w:w="1565"/>
        <w:gridCol w:w="869"/>
        <w:gridCol w:w="1541"/>
      </w:tblGrid>
      <w:tr w:rsidR="00227013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3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line="210" w:lineRule="exact"/>
            </w:pPr>
            <w:r>
              <w:rPr>
                <w:rStyle w:val="21"/>
                <w:b/>
                <w:bCs/>
              </w:rPr>
              <w:t>№п/п</w:t>
            </w:r>
          </w:p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before="240"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область</w:t>
            </w:r>
          </w:p>
        </w:tc>
        <w:tc>
          <w:tcPr>
            <w:tcW w:w="132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tabs>
                <w:tab w:val="left" w:leader="hyphen" w:pos="154"/>
                <w:tab w:val="left" w:leader="hyphen" w:pos="1334"/>
              </w:tabs>
              <w:spacing w:after="120" w:line="110" w:lineRule="exact"/>
              <w:ind w:left="120"/>
              <w:jc w:val="left"/>
            </w:pPr>
            <w:r>
              <w:rPr>
                <w:rStyle w:val="55pt0pt"/>
              </w:rPr>
              <w:tab/>
            </w:r>
            <w:r>
              <w:rPr>
                <w:rStyle w:val="55pt0pt"/>
              </w:rPr>
              <w:tab/>
            </w:r>
          </w:p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before="120" w:after="0" w:line="210" w:lineRule="exact"/>
            </w:pPr>
            <w:r>
              <w:rPr>
                <w:rStyle w:val="21"/>
                <w:b/>
                <w:bCs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деревня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улица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120" w:line="210" w:lineRule="exact"/>
              <w:ind w:left="380"/>
              <w:jc w:val="left"/>
            </w:pPr>
            <w:r>
              <w:rPr>
                <w:rStyle w:val="0pt"/>
              </w:rPr>
              <w:t>№</w:t>
            </w:r>
          </w:p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before="120" w:after="0" w:line="210" w:lineRule="exact"/>
            </w:pPr>
            <w:r>
              <w:rPr>
                <w:rStyle w:val="21"/>
                <w:b/>
                <w:bCs/>
              </w:rPr>
              <w:t>дома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квартира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7013" w:rsidRDefault="00227013">
            <w:pPr>
              <w:framePr w:w="9408" w:wrap="notBeside" w:vAnchor="text" w:hAnchor="text" w:y="1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Воровский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 xml:space="preserve">7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Асеньевскоё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Парковая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13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14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15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227013">
            <w:pPr>
              <w:framePr w:w="940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Pr="00877350" w:rsidRDefault="00877350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0pt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нет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Межура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пет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Абрамове 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30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20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1</w:t>
            </w:r>
          </w:p>
        </w:tc>
      </w:tr>
      <w:tr w:rsidR="00227013" w:rsidTr="0087735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Pr="00877350" w:rsidRDefault="00877350">
            <w:pPr>
              <w:pStyle w:val="4"/>
              <w:framePr w:w="9408" w:wrap="notBeside" w:vAnchor="text" w:hAnchor="text" w:y="1"/>
              <w:shd w:val="clear" w:color="auto" w:fill="auto"/>
              <w:spacing w:after="0" w:line="1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24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Боровский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0pt"/>
              </w:rPr>
              <w:t>Школьная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  <w:ind w:left="380"/>
              <w:jc w:val="left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408" w:wrap="notBeside" w:vAnchor="text" w:hAnchor="text" w:y="1"/>
              <w:shd w:val="clear" w:color="auto" w:fill="auto"/>
              <w:spacing w:after="0" w:line="210" w:lineRule="exact"/>
            </w:pPr>
            <w:r>
              <w:rPr>
                <w:rStyle w:val="21"/>
                <w:b/>
                <w:bCs/>
              </w:rPr>
              <w:t>4</w:t>
            </w:r>
          </w:p>
        </w:tc>
      </w:tr>
    </w:tbl>
    <w:p w:rsidR="00227013" w:rsidRDefault="009B7D5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02"/>
        <w:gridCol w:w="1714"/>
        <w:gridCol w:w="1320"/>
        <w:gridCol w:w="1565"/>
        <w:gridCol w:w="1565"/>
        <w:gridCol w:w="874"/>
        <w:gridCol w:w="1517"/>
      </w:tblGrid>
      <w:tr w:rsidR="00227013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lastRenderedPageBreak/>
              <w:t>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Школьная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26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Школьная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27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Колхозная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28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Колхозная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29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Дачная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30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a8"/>
              </w:rPr>
              <w:t>Абрамовское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Дачная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31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Борисово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Запрудная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1</w:t>
            </w:r>
          </w:p>
        </w:tc>
      </w:tr>
      <w:tr w:rsidR="00227013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a8"/>
              </w:rPr>
              <w:t>32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Калужская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a8"/>
              </w:rPr>
              <w:t>Боровский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  <w:ind w:left="320"/>
              <w:jc w:val="left"/>
            </w:pPr>
            <w:r>
              <w:rPr>
                <w:rStyle w:val="a8"/>
              </w:rPr>
              <w:t>Борисово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Запрудная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013" w:rsidRDefault="009B7D5D">
            <w:pPr>
              <w:pStyle w:val="4"/>
              <w:framePr w:w="9355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a8"/>
              </w:rPr>
              <w:t>2</w:t>
            </w:r>
          </w:p>
        </w:tc>
      </w:tr>
    </w:tbl>
    <w:p w:rsidR="00227013" w:rsidRDefault="00227013">
      <w:pPr>
        <w:rPr>
          <w:sz w:val="2"/>
          <w:szCs w:val="2"/>
        </w:rPr>
      </w:pPr>
    </w:p>
    <w:p w:rsidR="00227013" w:rsidRDefault="00227013">
      <w:pPr>
        <w:rPr>
          <w:sz w:val="2"/>
          <w:szCs w:val="2"/>
        </w:rPr>
        <w:sectPr w:rsidR="00227013">
          <w:type w:val="continuous"/>
          <w:pgSz w:w="11909" w:h="16838"/>
          <w:pgMar w:top="1175" w:right="813" w:bottom="1199" w:left="813" w:header="0" w:footer="3" w:gutter="14"/>
          <w:cols w:space="720"/>
          <w:noEndnote/>
          <w:docGrid w:linePitch="360"/>
        </w:sectPr>
      </w:pPr>
    </w:p>
    <w:p w:rsidR="00227013" w:rsidRDefault="00227013">
      <w:pPr>
        <w:spacing w:line="240" w:lineRule="exact"/>
        <w:rPr>
          <w:sz w:val="19"/>
          <w:szCs w:val="19"/>
        </w:rPr>
      </w:pPr>
    </w:p>
    <w:p w:rsidR="00227013" w:rsidRDefault="00227013">
      <w:pPr>
        <w:spacing w:line="240" w:lineRule="exact"/>
        <w:rPr>
          <w:sz w:val="19"/>
          <w:szCs w:val="19"/>
        </w:rPr>
      </w:pPr>
    </w:p>
    <w:p w:rsidR="00227013" w:rsidRDefault="00227013">
      <w:pPr>
        <w:spacing w:line="240" w:lineRule="exact"/>
        <w:rPr>
          <w:sz w:val="19"/>
          <w:szCs w:val="19"/>
        </w:rPr>
      </w:pPr>
    </w:p>
    <w:p w:rsidR="00227013" w:rsidRDefault="00227013">
      <w:pPr>
        <w:spacing w:line="240" w:lineRule="exact"/>
        <w:rPr>
          <w:sz w:val="19"/>
          <w:szCs w:val="19"/>
        </w:rPr>
      </w:pPr>
    </w:p>
    <w:p w:rsidR="00227013" w:rsidRDefault="00227013">
      <w:pPr>
        <w:spacing w:before="84" w:after="84" w:line="240" w:lineRule="exact"/>
        <w:rPr>
          <w:sz w:val="19"/>
          <w:szCs w:val="19"/>
        </w:rPr>
      </w:pPr>
    </w:p>
    <w:p w:rsidR="00227013" w:rsidRDefault="00227013">
      <w:pPr>
        <w:rPr>
          <w:sz w:val="2"/>
          <w:szCs w:val="2"/>
        </w:rPr>
        <w:sectPr w:rsidR="0022701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27013" w:rsidRDefault="00227013">
      <w:pPr>
        <w:pStyle w:val="20"/>
        <w:shd w:val="clear" w:color="auto" w:fill="auto"/>
        <w:spacing w:before="0" w:after="0" w:line="278" w:lineRule="exact"/>
        <w:ind w:left="20" w:right="34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65pt;margin-top:.25pt;width:79.5pt;height:10.4pt;z-index:-125829375;mso-wrap-distance-left:5pt;mso-wrap-distance-right:5pt;mso-position-horizontal-relative:margin" filled="f" stroked="f">
            <v:textbox style="mso-fit-shape-to-text:t" inset="0,0,0,0">
              <w:txbxContent>
                <w:p w:rsidR="00227013" w:rsidRDefault="009B7D5D">
                  <w:pPr>
                    <w:pStyle w:val="20"/>
                    <w:shd w:val="clear" w:color="auto" w:fill="auto"/>
                    <w:spacing w:before="0" w:after="0" w:line="200" w:lineRule="exact"/>
                    <w:ind w:left="100"/>
                    <w:jc w:val="left"/>
                  </w:pPr>
                  <w:r>
                    <w:rPr>
                      <w:rStyle w:val="20ptExact"/>
                      <w:spacing w:val="10"/>
                    </w:rPr>
                    <w:t>И.Н.Жильцова</w:t>
                  </w:r>
                </w:p>
              </w:txbxContent>
            </v:textbox>
            <w10:wrap type="square" anchorx="margin"/>
          </v:shape>
        </w:pict>
      </w:r>
      <w:r w:rsidR="009B7D5D">
        <w:rPr>
          <w:rStyle w:val="20pt"/>
        </w:rPr>
        <w:t>Глава администрации МОСП деревня Асеньевское</w:t>
      </w:r>
    </w:p>
    <w:sectPr w:rsidR="00227013" w:rsidSect="00227013">
      <w:type w:val="continuous"/>
      <w:pgSz w:w="11909" w:h="16838"/>
      <w:pgMar w:top="5786" w:right="7181" w:bottom="6650" w:left="140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D5D" w:rsidRDefault="009B7D5D" w:rsidP="00227013">
      <w:r>
        <w:separator/>
      </w:r>
    </w:p>
  </w:endnote>
  <w:endnote w:type="continuationSeparator" w:id="1">
    <w:p w:rsidR="009B7D5D" w:rsidRDefault="009B7D5D" w:rsidP="00227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D5D" w:rsidRDefault="009B7D5D"/>
  </w:footnote>
  <w:footnote w:type="continuationSeparator" w:id="1">
    <w:p w:rsidR="009B7D5D" w:rsidRDefault="009B7D5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27013"/>
    <w:rsid w:val="00227013"/>
    <w:rsid w:val="00877350"/>
    <w:rsid w:val="009B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70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7013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2270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1">
    <w:name w:val="Основной текст1"/>
    <w:basedOn w:val="a4"/>
    <w:rsid w:val="00227013"/>
    <w:rPr>
      <w:color w:val="000000"/>
      <w:w w:val="100"/>
      <w:position w:val="0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227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Подпись к таблице_"/>
    <w:basedOn w:val="a0"/>
    <w:link w:val="a6"/>
    <w:rsid w:val="002270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7">
    <w:name w:val="Подпись к таблице"/>
    <w:basedOn w:val="a5"/>
    <w:rsid w:val="00227013"/>
    <w:rPr>
      <w:color w:val="000000"/>
      <w:w w:val="100"/>
      <w:position w:val="0"/>
      <w:u w:val="single"/>
      <w:lang w:val="ru-RU"/>
    </w:rPr>
  </w:style>
  <w:style w:type="character" w:customStyle="1" w:styleId="21">
    <w:name w:val="Основной текст2"/>
    <w:basedOn w:val="a4"/>
    <w:rsid w:val="00227013"/>
    <w:rPr>
      <w:color w:val="000000"/>
      <w:w w:val="100"/>
      <w:position w:val="0"/>
      <w:lang w:val="ru-RU"/>
    </w:rPr>
  </w:style>
  <w:style w:type="character" w:customStyle="1" w:styleId="55pt0pt">
    <w:name w:val="Основной текст + 5;5 pt;Не полужирный;Интервал 0 pt"/>
    <w:basedOn w:val="a4"/>
    <w:rsid w:val="00227013"/>
    <w:rPr>
      <w:b/>
      <w:bCs/>
      <w:color w:val="000000"/>
      <w:spacing w:val="0"/>
      <w:w w:val="100"/>
      <w:position w:val="0"/>
      <w:sz w:val="11"/>
      <w:szCs w:val="11"/>
    </w:rPr>
  </w:style>
  <w:style w:type="character" w:customStyle="1" w:styleId="0pt">
    <w:name w:val="Основной текст + Не полужирный;Интервал 0 pt"/>
    <w:basedOn w:val="a4"/>
    <w:rsid w:val="00227013"/>
    <w:rPr>
      <w:b/>
      <w:bCs/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4"/>
    <w:rsid w:val="00227013"/>
    <w:rPr>
      <w:color w:val="000000"/>
      <w:w w:val="100"/>
      <w:position w:val="0"/>
    </w:rPr>
  </w:style>
  <w:style w:type="character" w:customStyle="1" w:styleId="a8">
    <w:name w:val="Основной текст + Не полужирный"/>
    <w:basedOn w:val="a4"/>
    <w:rsid w:val="00227013"/>
    <w:rPr>
      <w:b/>
      <w:bCs/>
      <w:color w:val="000000"/>
      <w:w w:val="100"/>
      <w:position w:val="0"/>
      <w:lang w:val="ru-RU"/>
    </w:rPr>
  </w:style>
  <w:style w:type="character" w:customStyle="1" w:styleId="2Exact">
    <w:name w:val="Основной текст (2) Exact"/>
    <w:basedOn w:val="a0"/>
    <w:rsid w:val="00227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20ptExact">
    <w:name w:val="Основной текст (2) + Интервал 0 pt Exact"/>
    <w:basedOn w:val="2"/>
    <w:rsid w:val="00227013"/>
    <w:rPr>
      <w:color w:val="000000"/>
      <w:spacing w:val="11"/>
      <w:w w:val="100"/>
      <w:position w:val="0"/>
      <w:sz w:val="20"/>
      <w:szCs w:val="20"/>
      <w:lang w:val="ru-RU"/>
    </w:rPr>
  </w:style>
  <w:style w:type="character" w:customStyle="1" w:styleId="20pt">
    <w:name w:val="Основной текст (2) + Интервал 0 pt"/>
    <w:basedOn w:val="2"/>
    <w:rsid w:val="00227013"/>
    <w:rPr>
      <w:color w:val="000000"/>
      <w:spacing w:val="1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22701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20">
    <w:name w:val="Основной текст (2)"/>
    <w:basedOn w:val="a"/>
    <w:link w:val="2"/>
    <w:rsid w:val="00227013"/>
    <w:pPr>
      <w:shd w:val="clear" w:color="auto" w:fill="FFFFFF"/>
      <w:spacing w:before="360" w:after="360" w:line="28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Подпись к таблице"/>
    <w:basedOn w:val="a"/>
    <w:link w:val="a5"/>
    <w:rsid w:val="00227013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2064</Characters>
  <Application>Microsoft Office Word</Application>
  <DocSecurity>0</DocSecurity>
  <Lines>17</Lines>
  <Paragraphs>4</Paragraphs>
  <ScaleCrop>false</ScaleCrop>
  <Company>MultiDVD Team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2018-08-13T08:37:00Z</dcterms:created>
  <dcterms:modified xsi:type="dcterms:W3CDTF">2018-08-13T08:39:00Z</dcterms:modified>
</cp:coreProperties>
</file>