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AB" w:rsidRDefault="00AA4C50" w:rsidP="00FA32AB">
      <w:pPr>
        <w:pStyle w:val="20"/>
        <w:shd w:val="clear" w:color="auto" w:fill="auto"/>
        <w:ind w:left="20"/>
      </w:pPr>
      <w:r>
        <w:t xml:space="preserve">АДМИНИСТРАЦИЯ </w:t>
      </w:r>
    </w:p>
    <w:p w:rsidR="00FA32AB" w:rsidRDefault="00AA4C50" w:rsidP="00FA32AB">
      <w:pPr>
        <w:pStyle w:val="20"/>
        <w:shd w:val="clear" w:color="auto" w:fill="auto"/>
        <w:ind w:left="20"/>
      </w:pPr>
      <w:r>
        <w:t xml:space="preserve">МУНИЦИПАЛЬНОГО ОБРАЗОВАНИЯ </w:t>
      </w:r>
    </w:p>
    <w:p w:rsidR="00DD0269" w:rsidRDefault="00AA4C50" w:rsidP="00FA32AB">
      <w:pPr>
        <w:pStyle w:val="20"/>
        <w:shd w:val="clear" w:color="auto" w:fill="auto"/>
        <w:ind w:left="20"/>
      </w:pPr>
      <w:r>
        <w:t>СЕЛЬСКОГО ПОСЕЛЕНИЯ ДЕРЕВНЯ АСЕНЬЕВСКОЕ</w:t>
      </w:r>
    </w:p>
    <w:p w:rsidR="00DD0269" w:rsidRDefault="00AA4C50" w:rsidP="00FA32AB">
      <w:pPr>
        <w:pStyle w:val="20"/>
        <w:shd w:val="clear" w:color="auto" w:fill="auto"/>
        <w:spacing w:after="184"/>
        <w:ind w:left="20"/>
      </w:pPr>
      <w:r>
        <w:t>КАЛУЖСКОЙ ОБЛАСТИ</w:t>
      </w:r>
    </w:p>
    <w:p w:rsidR="00DD0269" w:rsidRDefault="00AA4C50" w:rsidP="00FA32AB">
      <w:pPr>
        <w:pStyle w:val="20"/>
        <w:shd w:val="clear" w:color="auto" w:fill="auto"/>
        <w:spacing w:after="240" w:line="290" w:lineRule="exact"/>
        <w:ind w:left="20"/>
      </w:pPr>
      <w:r>
        <w:rPr>
          <w:rStyle w:val="21"/>
          <w:b/>
          <w:bCs/>
        </w:rPr>
        <w:t>ПОСТАНОВЛЕНИЕ</w:t>
      </w:r>
    </w:p>
    <w:p w:rsidR="00DD0269" w:rsidRPr="00FA32AB" w:rsidRDefault="00AA4C50" w:rsidP="00FA32AB">
      <w:pPr>
        <w:pStyle w:val="30"/>
        <w:shd w:val="clear" w:color="auto" w:fill="auto"/>
        <w:tabs>
          <w:tab w:val="left" w:pos="7054"/>
        </w:tabs>
        <w:spacing w:before="0" w:after="0" w:line="270" w:lineRule="exact"/>
        <w:ind w:left="420"/>
      </w:pPr>
      <w:r>
        <w:t>10 октября 2018г.</w:t>
      </w:r>
      <w:r>
        <w:tab/>
        <w:t>№</w:t>
      </w:r>
      <w:r w:rsidR="00FA32AB">
        <w:t xml:space="preserve"> 170-а</w:t>
      </w:r>
    </w:p>
    <w:p w:rsidR="00FA32AB" w:rsidRDefault="00FA32AB" w:rsidP="00FA32AB">
      <w:pPr>
        <w:pStyle w:val="30"/>
        <w:shd w:val="clear" w:color="auto" w:fill="auto"/>
        <w:spacing w:before="0" w:after="0" w:line="254" w:lineRule="exact"/>
        <w:ind w:left="20" w:right="3700"/>
      </w:pPr>
    </w:p>
    <w:p w:rsidR="00FA32AB" w:rsidRDefault="00AA4C50" w:rsidP="00FA32AB">
      <w:pPr>
        <w:pStyle w:val="30"/>
        <w:shd w:val="clear" w:color="auto" w:fill="auto"/>
        <w:spacing w:before="0" w:after="0" w:line="254" w:lineRule="exact"/>
        <w:ind w:left="20" w:right="3700"/>
      </w:pPr>
      <w:r>
        <w:t>«Об утверждении проекта планировки</w:t>
      </w:r>
    </w:p>
    <w:p w:rsidR="00FA32AB" w:rsidRDefault="00AA4C50" w:rsidP="00FA32AB">
      <w:pPr>
        <w:pStyle w:val="30"/>
        <w:shd w:val="clear" w:color="auto" w:fill="auto"/>
        <w:spacing w:before="0" w:after="0" w:line="254" w:lineRule="exact"/>
        <w:ind w:left="20" w:right="3700"/>
      </w:pPr>
      <w:r>
        <w:t xml:space="preserve"> территории и проекта межевания территории</w:t>
      </w:r>
    </w:p>
    <w:p w:rsidR="00FA32AB" w:rsidRDefault="00AA4C50" w:rsidP="00FA32AB">
      <w:pPr>
        <w:pStyle w:val="30"/>
        <w:shd w:val="clear" w:color="auto" w:fill="auto"/>
        <w:spacing w:before="0" w:after="0" w:line="254" w:lineRule="exact"/>
        <w:ind w:left="20" w:right="3700"/>
      </w:pPr>
      <w:r>
        <w:t xml:space="preserve"> линейного объекта «Газификация ул. </w:t>
      </w:r>
      <w:r>
        <w:t>Полевой</w:t>
      </w:r>
    </w:p>
    <w:p w:rsidR="00FA32AB" w:rsidRDefault="00AA4C50" w:rsidP="00FA32AB">
      <w:pPr>
        <w:pStyle w:val="30"/>
        <w:shd w:val="clear" w:color="auto" w:fill="auto"/>
        <w:spacing w:before="0" w:after="0" w:line="254" w:lineRule="exact"/>
        <w:ind w:left="20" w:right="3700"/>
      </w:pPr>
      <w:r>
        <w:t xml:space="preserve"> переулок в дер. Тишнево Боровского района </w:t>
      </w:r>
    </w:p>
    <w:p w:rsidR="00DD0269" w:rsidRDefault="00AA4C50" w:rsidP="00FA32AB">
      <w:pPr>
        <w:pStyle w:val="30"/>
        <w:shd w:val="clear" w:color="auto" w:fill="auto"/>
        <w:spacing w:before="0" w:after="0" w:line="254" w:lineRule="exact"/>
        <w:ind w:left="20" w:right="3700"/>
      </w:pPr>
      <w:r>
        <w:t>Калужской области»</w:t>
      </w:r>
    </w:p>
    <w:p w:rsidR="00DD0269" w:rsidRDefault="00AA4C50" w:rsidP="00FA32AB">
      <w:pPr>
        <w:pStyle w:val="1"/>
        <w:shd w:val="clear" w:color="auto" w:fill="auto"/>
        <w:spacing w:after="0"/>
        <w:ind w:left="20" w:right="20"/>
      </w:pPr>
      <w:r>
        <w:t>В целях обеспечения устойчивого развития территорий муниципального образования сельского поселения «деревня Асеньевское», в соответствии со ст.46 Градостроительного кодекса Российской Фед</w:t>
      </w:r>
      <w:r>
        <w:t>ерации, руководствуясь Уставом муниципального образования сельского поселения «деревня Асеньевское»</w:t>
      </w:r>
    </w:p>
    <w:p w:rsidR="00FA32AB" w:rsidRDefault="00FA32AB" w:rsidP="00FA32AB">
      <w:pPr>
        <w:pStyle w:val="30"/>
        <w:shd w:val="clear" w:color="auto" w:fill="auto"/>
        <w:spacing w:before="0" w:after="0" w:line="200" w:lineRule="exact"/>
        <w:ind w:left="20"/>
        <w:jc w:val="center"/>
      </w:pPr>
    </w:p>
    <w:p w:rsidR="00FA32AB" w:rsidRDefault="00FA32AB" w:rsidP="00FA32AB">
      <w:pPr>
        <w:pStyle w:val="30"/>
        <w:shd w:val="clear" w:color="auto" w:fill="auto"/>
        <w:spacing w:before="0" w:after="0" w:line="200" w:lineRule="exact"/>
        <w:ind w:left="20"/>
        <w:jc w:val="center"/>
      </w:pPr>
    </w:p>
    <w:p w:rsidR="00DD0269" w:rsidRDefault="00AA4C50" w:rsidP="00FA32AB">
      <w:pPr>
        <w:pStyle w:val="30"/>
        <w:shd w:val="clear" w:color="auto" w:fill="auto"/>
        <w:spacing w:before="0" w:after="0" w:line="200" w:lineRule="exact"/>
        <w:ind w:left="20"/>
        <w:jc w:val="center"/>
      </w:pPr>
      <w:r>
        <w:t>ПОСТАНОВЛЯЮ:</w:t>
      </w:r>
    </w:p>
    <w:p w:rsidR="00FA32AB" w:rsidRDefault="00FA32AB" w:rsidP="00FA32AB">
      <w:pPr>
        <w:pStyle w:val="30"/>
        <w:shd w:val="clear" w:color="auto" w:fill="auto"/>
        <w:spacing w:before="0" w:after="0" w:line="200" w:lineRule="exact"/>
        <w:ind w:left="20"/>
        <w:jc w:val="center"/>
      </w:pPr>
    </w:p>
    <w:p w:rsidR="00FA32AB" w:rsidRDefault="00FA32AB" w:rsidP="00FA32AB">
      <w:pPr>
        <w:pStyle w:val="30"/>
        <w:shd w:val="clear" w:color="auto" w:fill="auto"/>
        <w:spacing w:before="0" w:after="0" w:line="200" w:lineRule="exact"/>
        <w:ind w:left="20"/>
        <w:jc w:val="center"/>
      </w:pPr>
    </w:p>
    <w:p w:rsidR="00FA32AB" w:rsidRDefault="00FA32AB" w:rsidP="00FA32AB">
      <w:pPr>
        <w:pStyle w:val="1"/>
        <w:shd w:val="clear" w:color="auto" w:fill="auto"/>
        <w:tabs>
          <w:tab w:val="left" w:pos="1268"/>
        </w:tabs>
        <w:spacing w:after="0"/>
        <w:ind w:left="20" w:right="20"/>
        <w:jc w:val="left"/>
      </w:pPr>
      <w:r>
        <w:t>1.Утвердить</w:t>
      </w:r>
      <w:r>
        <w:tab/>
        <w:t>проект планировки территории и проект межевания территории линейного объека «Газификация ул. Полевой переулок в дер. Тишнево Боровского района Калужской области»</w:t>
      </w:r>
    </w:p>
    <w:p w:rsidR="00FA32AB" w:rsidRDefault="00FA32AB" w:rsidP="00FA32AB">
      <w:pPr>
        <w:pStyle w:val="1"/>
        <w:shd w:val="clear" w:color="auto" w:fill="auto"/>
        <w:tabs>
          <w:tab w:val="left" w:pos="241"/>
        </w:tabs>
        <w:spacing w:after="0"/>
        <w:jc w:val="left"/>
      </w:pPr>
      <w:r>
        <w:t>2.Постановление вступает в силу с момента его подписания</w:t>
      </w:r>
    </w:p>
    <w:p w:rsidR="00FA32AB" w:rsidRDefault="00FA32AB" w:rsidP="00FA32AB">
      <w:pPr>
        <w:pStyle w:val="30"/>
        <w:shd w:val="clear" w:color="auto" w:fill="auto"/>
        <w:spacing w:before="0" w:after="0" w:line="200" w:lineRule="exact"/>
        <w:ind w:left="20"/>
        <w:jc w:val="center"/>
      </w:pPr>
    </w:p>
    <w:p w:rsidR="00DD0269" w:rsidRDefault="00AA4C50">
      <w:pPr>
        <w:pStyle w:val="1"/>
        <w:framePr w:w="3278" w:h="518" w:hRule="exact" w:wrap="none" w:vAnchor="page" w:hAnchor="page" w:x="1304" w:y="12135"/>
        <w:shd w:val="clear" w:color="auto" w:fill="auto"/>
        <w:spacing w:after="24" w:line="190" w:lineRule="exact"/>
        <w:jc w:val="left"/>
      </w:pPr>
      <w:r>
        <w:t>Глава администрации</w:t>
      </w:r>
    </w:p>
    <w:p w:rsidR="00DD0269" w:rsidRDefault="00AA4C50">
      <w:pPr>
        <w:pStyle w:val="1"/>
        <w:framePr w:w="3278" w:h="518" w:hRule="exact" w:wrap="none" w:vAnchor="page" w:hAnchor="page" w:x="1304" w:y="12135"/>
        <w:shd w:val="clear" w:color="auto" w:fill="auto"/>
        <w:spacing w:after="0" w:line="190" w:lineRule="exact"/>
        <w:jc w:val="left"/>
      </w:pPr>
      <w:r>
        <w:t>МО СП «деревня Асеньевское»</w:t>
      </w:r>
    </w:p>
    <w:p w:rsidR="00DD0269" w:rsidRDefault="00AA4C50">
      <w:pPr>
        <w:pStyle w:val="1"/>
        <w:framePr w:wrap="none" w:vAnchor="page" w:hAnchor="page" w:x="8663" w:y="12375"/>
        <w:shd w:val="clear" w:color="auto" w:fill="auto"/>
        <w:spacing w:after="0" w:line="190" w:lineRule="exact"/>
        <w:ind w:left="100"/>
        <w:jc w:val="left"/>
      </w:pPr>
      <w:r>
        <w:t>И.Н. Жильцова</w:t>
      </w:r>
    </w:p>
    <w:p w:rsidR="00DD0269" w:rsidRDefault="00DD0269">
      <w:pPr>
        <w:rPr>
          <w:sz w:val="2"/>
          <w:szCs w:val="2"/>
        </w:rPr>
      </w:pPr>
    </w:p>
    <w:sectPr w:rsidR="00DD0269" w:rsidSect="00FA32AB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C50" w:rsidRDefault="00AA4C50" w:rsidP="00DD0269">
      <w:r>
        <w:separator/>
      </w:r>
    </w:p>
  </w:endnote>
  <w:endnote w:type="continuationSeparator" w:id="1">
    <w:p w:rsidR="00AA4C50" w:rsidRDefault="00AA4C50" w:rsidP="00DD0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C50" w:rsidRDefault="00AA4C50"/>
  </w:footnote>
  <w:footnote w:type="continuationSeparator" w:id="1">
    <w:p w:rsidR="00AA4C50" w:rsidRDefault="00AA4C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314D"/>
    <w:multiLevelType w:val="multilevel"/>
    <w:tmpl w:val="1F2416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D0269"/>
    <w:rsid w:val="00AA4C50"/>
    <w:rsid w:val="00DD0269"/>
    <w:rsid w:val="00FA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026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026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D02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21">
    <w:name w:val="Основной текст (2)"/>
    <w:basedOn w:val="2"/>
    <w:rsid w:val="00DD0269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DD02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3135pt0pt">
    <w:name w:val="Основной текст (3) + 13;5 pt;Не полужирный;Курсив;Интервал 0 pt"/>
    <w:basedOn w:val="3"/>
    <w:rsid w:val="00DD0269"/>
    <w:rPr>
      <w:b/>
      <w:bCs/>
      <w:i/>
      <w:iCs/>
      <w:color w:val="000000"/>
      <w:spacing w:val="-3"/>
      <w:w w:val="100"/>
      <w:position w:val="0"/>
      <w:sz w:val="27"/>
      <w:szCs w:val="27"/>
      <w:u w:val="single"/>
      <w:lang w:val="en-US"/>
    </w:rPr>
  </w:style>
  <w:style w:type="character" w:customStyle="1" w:styleId="31">
    <w:name w:val="Основной текст (3)"/>
    <w:basedOn w:val="3"/>
    <w:rsid w:val="00DD0269"/>
    <w:rPr>
      <w:color w:val="000000"/>
      <w:w w:val="100"/>
      <w:position w:val="0"/>
      <w:u w:val="single"/>
    </w:rPr>
  </w:style>
  <w:style w:type="character" w:customStyle="1" w:styleId="a4">
    <w:name w:val="Основной текст_"/>
    <w:basedOn w:val="a0"/>
    <w:link w:val="1"/>
    <w:rsid w:val="00DD02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a5">
    <w:name w:val="Подпись к картинке_"/>
    <w:basedOn w:val="a0"/>
    <w:link w:val="a6"/>
    <w:rsid w:val="00DD0269"/>
    <w:rPr>
      <w:rFonts w:ascii="SimSun" w:eastAsia="SimSun" w:hAnsi="SimSun" w:cs="SimSu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a7">
    <w:name w:val="Подпись к картинке"/>
    <w:basedOn w:val="a5"/>
    <w:rsid w:val="00DD0269"/>
    <w:rPr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DD0269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30">
    <w:name w:val="Основной текст (3)"/>
    <w:basedOn w:val="a"/>
    <w:link w:val="3"/>
    <w:rsid w:val="00DD0269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pacing w:val="4"/>
      <w:sz w:val="20"/>
      <w:szCs w:val="20"/>
    </w:rPr>
  </w:style>
  <w:style w:type="paragraph" w:customStyle="1" w:styleId="1">
    <w:name w:val="Основной текст1"/>
    <w:basedOn w:val="a"/>
    <w:link w:val="a4"/>
    <w:rsid w:val="00DD0269"/>
    <w:pPr>
      <w:shd w:val="clear" w:color="auto" w:fill="FFFFFF"/>
      <w:spacing w:after="240" w:line="254" w:lineRule="exact"/>
      <w:jc w:val="both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a6">
    <w:name w:val="Подпись к картинке"/>
    <w:basedOn w:val="a"/>
    <w:link w:val="a5"/>
    <w:rsid w:val="00DD0269"/>
    <w:pPr>
      <w:shd w:val="clear" w:color="auto" w:fill="FFFFFF"/>
      <w:spacing w:line="0" w:lineRule="atLeast"/>
    </w:pPr>
    <w:rPr>
      <w:rFonts w:ascii="SimSun" w:eastAsia="SimSun" w:hAnsi="SimSun" w:cs="SimSun"/>
      <w:i/>
      <w:i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788</Characters>
  <Application>Microsoft Office Word</Application>
  <DocSecurity>0</DocSecurity>
  <Lines>6</Lines>
  <Paragraphs>1</Paragraphs>
  <ScaleCrop>false</ScaleCrop>
  <Company>MultiDVD Team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2018-10-30T08:04:00Z</dcterms:created>
  <dcterms:modified xsi:type="dcterms:W3CDTF">2018-10-30T08:11:00Z</dcterms:modified>
</cp:coreProperties>
</file>