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8C" w:rsidRDefault="00586C27">
      <w:pPr>
        <w:framePr w:wrap="none" w:vAnchor="page" w:hAnchor="page" w:x="5466" w:y="1291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5pt;height:55.7pt">
            <v:imagedata r:id="rId7" r:href="rId8"/>
          </v:shape>
        </w:pict>
      </w:r>
    </w:p>
    <w:p w:rsidR="0059558C" w:rsidRDefault="008A4B0E">
      <w:pPr>
        <w:pStyle w:val="20"/>
        <w:framePr w:w="8741" w:h="2106" w:hRule="exact" w:wrap="none" w:vAnchor="page" w:hAnchor="page" w:x="1707" w:y="2483"/>
        <w:shd w:val="clear" w:color="auto" w:fill="auto"/>
        <w:spacing w:before="0"/>
      </w:pPr>
      <w:r>
        <w:t>АДМИНИСТРАЦИЯ МУНИЦИПАЛЬНОГО ОБРАЗОВАНИЯ СЕЛЬСКОГО ПОСЕЛЕНИЯ ДЕРЕВНЯ АСЕНЬЕВСКОЕ</w:t>
      </w:r>
    </w:p>
    <w:p w:rsidR="0059558C" w:rsidRDefault="008A4B0E">
      <w:pPr>
        <w:pStyle w:val="20"/>
        <w:framePr w:w="8741" w:h="2106" w:hRule="exact" w:wrap="none" w:vAnchor="page" w:hAnchor="page" w:x="1707" w:y="2483"/>
        <w:shd w:val="clear" w:color="auto" w:fill="auto"/>
        <w:spacing w:before="0" w:after="184"/>
      </w:pPr>
      <w:r>
        <w:t>КАЛУЖСКОЙ ОБЛАСТИ</w:t>
      </w:r>
    </w:p>
    <w:p w:rsidR="0059558C" w:rsidRDefault="008A4B0E">
      <w:pPr>
        <w:pStyle w:val="20"/>
        <w:framePr w:w="8741" w:h="2106" w:hRule="exact" w:wrap="none" w:vAnchor="page" w:hAnchor="page" w:x="1707" w:y="2483"/>
        <w:shd w:val="clear" w:color="auto" w:fill="auto"/>
        <w:spacing w:before="0" w:line="290" w:lineRule="exact"/>
      </w:pPr>
      <w:r>
        <w:t>ПОСТАНОВЛЕНИЕ</w:t>
      </w:r>
    </w:p>
    <w:p w:rsidR="0059558C" w:rsidRDefault="008A4B0E">
      <w:pPr>
        <w:pStyle w:val="30"/>
        <w:framePr w:wrap="none" w:vAnchor="page" w:hAnchor="page" w:x="1256" w:y="4843"/>
        <w:shd w:val="clear" w:color="auto" w:fill="auto"/>
        <w:spacing w:after="0" w:line="210" w:lineRule="exact"/>
      </w:pPr>
      <w:r>
        <w:t>«</w:t>
      </w:r>
      <w:r w:rsidR="00A25BFF">
        <w:t xml:space="preserve">     </w:t>
      </w:r>
      <w:r>
        <w:t>»</w:t>
      </w:r>
      <w:r w:rsidR="00A25BFF">
        <w:t xml:space="preserve">              </w:t>
      </w:r>
      <w:r>
        <w:t>201</w:t>
      </w:r>
      <w:r w:rsidR="00A25BFF">
        <w:t>8</w:t>
      </w:r>
      <w:r>
        <w:t xml:space="preserve"> г.</w:t>
      </w:r>
    </w:p>
    <w:p w:rsidR="0059558C" w:rsidRDefault="00A25BFF" w:rsidP="00A25BFF">
      <w:pPr>
        <w:pStyle w:val="30"/>
        <w:framePr w:w="9321" w:h="286" w:hRule="exact" w:wrap="none" w:vAnchor="page" w:hAnchor="page" w:x="1223" w:y="4824"/>
        <w:shd w:val="clear" w:color="auto" w:fill="auto"/>
        <w:spacing w:after="0" w:line="210" w:lineRule="exact"/>
        <w:ind w:left="100"/>
      </w:pPr>
      <w:r>
        <w:t xml:space="preserve">  </w:t>
      </w:r>
      <w:r w:rsidR="009D5A47">
        <w:t>11</w:t>
      </w:r>
      <w:r>
        <w:t xml:space="preserve">   </w:t>
      </w:r>
      <w:r w:rsidR="009D5A47">
        <w:t>апреля</w:t>
      </w:r>
      <w:r>
        <w:t xml:space="preserve">                                                               </w:t>
      </w:r>
      <w:r w:rsidR="008A4B0E">
        <w:t>д. Асеньевское</w:t>
      </w:r>
      <w:r>
        <w:t xml:space="preserve">                               №</w:t>
      </w:r>
      <w:r w:rsidR="009D5A47">
        <w:t>57</w:t>
      </w:r>
    </w:p>
    <w:p w:rsidR="00A25BFF" w:rsidRDefault="00A25BFF" w:rsidP="00A25BFF">
      <w:pPr>
        <w:pStyle w:val="30"/>
        <w:framePr w:w="9321" w:h="286" w:hRule="exact" w:wrap="none" w:vAnchor="page" w:hAnchor="page" w:x="1223" w:y="4824"/>
        <w:shd w:val="clear" w:color="auto" w:fill="auto"/>
        <w:spacing w:after="0" w:line="210" w:lineRule="exact"/>
        <w:ind w:left="100"/>
      </w:pPr>
    </w:p>
    <w:p w:rsidR="0059558C" w:rsidRDefault="008A4B0E">
      <w:pPr>
        <w:pStyle w:val="30"/>
        <w:framePr w:w="9379" w:h="3060" w:hRule="exact" w:wrap="none" w:vAnchor="page" w:hAnchor="page" w:x="1256" w:y="5373"/>
        <w:shd w:val="clear" w:color="auto" w:fill="auto"/>
        <w:spacing w:after="180" w:line="274" w:lineRule="exact"/>
        <w:ind w:right="1540"/>
      </w:pPr>
      <w:r>
        <w:t>«О безаварийном пропуске паводковых вод на территории муниципального образования сельского поселения деревня Асеньевское»</w:t>
      </w:r>
    </w:p>
    <w:p w:rsidR="0059558C" w:rsidRDefault="008A4B0E">
      <w:pPr>
        <w:pStyle w:val="1"/>
        <w:framePr w:w="9379" w:h="3060" w:hRule="exact" w:wrap="none" w:vAnchor="page" w:hAnchor="page" w:x="1256" w:y="5373"/>
        <w:shd w:val="clear" w:color="auto" w:fill="auto"/>
        <w:spacing w:before="0"/>
        <w:ind w:right="20" w:firstLine="700"/>
      </w:pPr>
      <w:r>
        <w:t xml:space="preserve">Во исполнение решения Комиссии по чрезвычайным ситуациям и пожарной безопасности администрации МО МР «Боровский район» от </w:t>
      </w:r>
      <w:r w:rsidR="009D5A47">
        <w:t>11.04.</w:t>
      </w:r>
      <w:r>
        <w:t>201</w:t>
      </w:r>
      <w:r w:rsidR="00A25BFF">
        <w:t>8</w:t>
      </w:r>
      <w:r>
        <w:t xml:space="preserve"> года «О безаварийном пропуске паводковых вод в период весеннего половодья 201</w:t>
      </w:r>
      <w:r w:rsidR="00A25BFF">
        <w:t>8</w:t>
      </w:r>
      <w:r>
        <w:t xml:space="preserve"> года» для предотвращения чрезвычайных ситуаций, связанных с прохождением весеннего половодья, гидротехнических сооружений, дорожных покрытий и землеполотна от повреждения ледоходом и паводковыми водами на территории муниципального образования сельского поселения деревня Асеньевское:</w:t>
      </w:r>
    </w:p>
    <w:p w:rsidR="0059558C" w:rsidRDefault="008A4B0E" w:rsidP="00A25BFF">
      <w:pPr>
        <w:pStyle w:val="40"/>
        <w:framePr w:h="4376" w:hRule="exact" w:wrap="none" w:vAnchor="page" w:hAnchor="page" w:x="2011" w:y="8926"/>
        <w:shd w:val="clear" w:color="auto" w:fill="auto"/>
        <w:spacing w:after="0" w:line="360" w:lineRule="exact"/>
        <w:ind w:left="20"/>
      </w:pPr>
      <w:r>
        <w:rPr>
          <w:rStyle w:val="4175pt"/>
        </w:rPr>
        <w:t>1</w:t>
      </w:r>
      <w:r>
        <w:t>.</w:t>
      </w:r>
    </w:p>
    <w:p w:rsidR="0059558C" w:rsidRDefault="008A4B0E">
      <w:pPr>
        <w:pStyle w:val="50"/>
        <w:framePr w:w="317" w:h="581" w:hRule="exact" w:wrap="none" w:vAnchor="page" w:hAnchor="page" w:x="1894" w:y="9806"/>
        <w:shd w:val="clear" w:color="auto" w:fill="auto"/>
        <w:spacing w:before="0" w:after="0" w:line="210" w:lineRule="exact"/>
        <w:ind w:left="20"/>
      </w:pPr>
      <w:r>
        <w:rPr>
          <w:rStyle w:val="5TimesNewRoman105pt"/>
          <w:rFonts w:eastAsia="Verdana"/>
        </w:rPr>
        <w:t>2</w:t>
      </w:r>
      <w:r>
        <w:t>.</w:t>
      </w:r>
    </w:p>
    <w:p w:rsidR="0059558C" w:rsidRDefault="008A4B0E">
      <w:pPr>
        <w:pStyle w:val="60"/>
        <w:framePr w:w="317" w:h="581" w:hRule="exact" w:wrap="none" w:vAnchor="page" w:hAnchor="page" w:x="1894" w:y="9806"/>
        <w:shd w:val="clear" w:color="auto" w:fill="auto"/>
        <w:spacing w:before="0" w:after="0" w:line="360" w:lineRule="exact"/>
        <w:ind w:left="20"/>
      </w:pPr>
      <w:r>
        <w:rPr>
          <w:rStyle w:val="6MSGothic105pt"/>
        </w:rPr>
        <w:t>3</w:t>
      </w:r>
      <w:r>
        <w:t>.</w:t>
      </w:r>
    </w:p>
    <w:p w:rsidR="0059558C" w:rsidRDefault="008A4B0E">
      <w:pPr>
        <w:pStyle w:val="1"/>
        <w:framePr w:wrap="none" w:vAnchor="page" w:hAnchor="page" w:x="1904" w:y="11477"/>
        <w:shd w:val="clear" w:color="auto" w:fill="auto"/>
        <w:spacing w:before="0" w:line="210" w:lineRule="exact"/>
        <w:ind w:left="20"/>
        <w:jc w:val="left"/>
      </w:pPr>
      <w:r>
        <w:t>5.</w:t>
      </w:r>
    </w:p>
    <w:p w:rsidR="0059558C" w:rsidRDefault="008A4B0E">
      <w:pPr>
        <w:pStyle w:val="70"/>
        <w:framePr w:wrap="none" w:vAnchor="page" w:hAnchor="page" w:x="1904" w:y="12530"/>
        <w:shd w:val="clear" w:color="auto" w:fill="auto"/>
        <w:spacing w:before="0" w:after="0" w:line="280" w:lineRule="exact"/>
        <w:ind w:left="20"/>
      </w:pPr>
      <w:r>
        <w:rPr>
          <w:rStyle w:val="7FrankRuehl14pt"/>
        </w:rPr>
        <w:t>6</w:t>
      </w:r>
      <w:r>
        <w:t>.</w:t>
      </w:r>
    </w:p>
    <w:p w:rsidR="0059558C" w:rsidRDefault="008A4B0E" w:rsidP="00A25BFF">
      <w:pPr>
        <w:pStyle w:val="1"/>
        <w:framePr w:wrap="none" w:vAnchor="page" w:hAnchor="page" w:x="1916" w:y="13070"/>
        <w:shd w:val="clear" w:color="auto" w:fill="auto"/>
        <w:spacing w:before="0" w:line="210" w:lineRule="exact"/>
        <w:ind w:left="20"/>
        <w:jc w:val="left"/>
      </w:pPr>
      <w:r>
        <w:t>7.</w:t>
      </w:r>
    </w:p>
    <w:p w:rsidR="0059558C" w:rsidRDefault="008A4B0E" w:rsidP="00A25BFF">
      <w:pPr>
        <w:pStyle w:val="1"/>
        <w:framePr w:w="8424" w:h="5163" w:hRule="exact" w:wrap="none" w:vAnchor="page" w:hAnchor="page" w:x="2188" w:y="8614"/>
        <w:shd w:val="clear" w:color="auto" w:fill="auto"/>
        <w:spacing w:before="0"/>
        <w:ind w:left="2400"/>
        <w:jc w:val="left"/>
      </w:pPr>
      <w:r>
        <w:t>ПОСТАНОВЛЯЮ:</w:t>
      </w:r>
    </w:p>
    <w:p w:rsidR="0059558C" w:rsidRDefault="008A4B0E" w:rsidP="00A25BFF">
      <w:pPr>
        <w:pStyle w:val="1"/>
        <w:framePr w:w="8424" w:h="5163" w:hRule="exact" w:wrap="none" w:vAnchor="page" w:hAnchor="page" w:x="2188" w:y="8614"/>
        <w:shd w:val="clear" w:color="auto" w:fill="auto"/>
        <w:spacing w:before="0"/>
        <w:ind w:right="40"/>
      </w:pPr>
      <w:r>
        <w:t>Утвердить комплексный план мероприятий по обеспечению безаварийного пропуска паводковых вод в период весеннего половодья (приложение № 1)</w:t>
      </w:r>
    </w:p>
    <w:p w:rsidR="0059558C" w:rsidRDefault="008A4B0E" w:rsidP="00A25BFF">
      <w:pPr>
        <w:pStyle w:val="1"/>
        <w:framePr w:w="8424" w:h="5163" w:hRule="exact" w:wrap="none" w:vAnchor="page" w:hAnchor="page" w:x="2188" w:y="8614"/>
        <w:shd w:val="clear" w:color="auto" w:fill="auto"/>
        <w:spacing w:before="0"/>
      </w:pPr>
      <w:r>
        <w:t>Утвердить состав паводковой комиссии (приложение №2);</w:t>
      </w:r>
    </w:p>
    <w:p w:rsidR="0059558C" w:rsidRDefault="008A4B0E" w:rsidP="00A25BFF">
      <w:pPr>
        <w:pStyle w:val="1"/>
        <w:framePr w:w="8424" w:h="5163" w:hRule="exact" w:wrap="none" w:vAnchor="page" w:hAnchor="page" w:x="2188" w:y="8614"/>
        <w:shd w:val="clear" w:color="auto" w:fill="auto"/>
        <w:spacing w:before="0"/>
        <w:ind w:right="40"/>
      </w:pPr>
      <w:r>
        <w:t>Уточнить план эвакуации из зон подтопления, создать резерв материально-технических средств на период половодья.</w:t>
      </w:r>
    </w:p>
    <w:p w:rsidR="0059558C" w:rsidRDefault="008A4B0E" w:rsidP="00A25BFF">
      <w:pPr>
        <w:pStyle w:val="1"/>
        <w:framePr w:w="8424" w:h="5163" w:hRule="exact" w:wrap="none" w:vAnchor="page" w:hAnchor="page" w:x="2188" w:y="8614"/>
        <w:shd w:val="clear" w:color="auto" w:fill="auto"/>
        <w:spacing w:before="0"/>
        <w:ind w:right="40"/>
      </w:pPr>
      <w:r>
        <w:t>Проводить разъяснительную работу среди населения по соблюдению мер безопасности при ледоходе и в период наводнения, а также по порядку действий в экстремальных ситуации, связанных с паводком.</w:t>
      </w:r>
    </w:p>
    <w:p w:rsidR="0059558C" w:rsidRDefault="008A4B0E" w:rsidP="00A25BFF">
      <w:pPr>
        <w:pStyle w:val="1"/>
        <w:framePr w:w="8424" w:h="5163" w:hRule="exact" w:wrap="none" w:vAnchor="page" w:hAnchor="page" w:x="2188" w:y="8614"/>
        <w:shd w:val="clear" w:color="auto" w:fill="auto"/>
        <w:spacing w:before="0"/>
      </w:pPr>
      <w:r>
        <w:t>Владельцам водоемов и гидротехнических сооружений:</w:t>
      </w:r>
    </w:p>
    <w:p w:rsidR="0059558C" w:rsidRDefault="008A4B0E" w:rsidP="00A25BFF">
      <w:pPr>
        <w:pStyle w:val="1"/>
        <w:framePr w:w="8424" w:h="5163" w:hRule="exact" w:wrap="none" w:vAnchor="page" w:hAnchor="page" w:x="2188" w:y="8614"/>
        <w:numPr>
          <w:ilvl w:val="0"/>
          <w:numId w:val="1"/>
        </w:numPr>
        <w:shd w:val="clear" w:color="auto" w:fill="auto"/>
        <w:tabs>
          <w:tab w:val="left" w:pos="202"/>
        </w:tabs>
        <w:spacing w:before="0"/>
      </w:pPr>
      <w:r>
        <w:t>провести предпаводковое обследование гидротехнических сооружений;</w:t>
      </w:r>
    </w:p>
    <w:p w:rsidR="0059558C" w:rsidRDefault="008A4B0E" w:rsidP="00A25BFF">
      <w:pPr>
        <w:pStyle w:val="1"/>
        <w:framePr w:w="8424" w:h="5163" w:hRule="exact" w:wrap="none" w:vAnchor="page" w:hAnchor="page" w:x="2188" w:y="8614"/>
        <w:numPr>
          <w:ilvl w:val="0"/>
          <w:numId w:val="1"/>
        </w:numPr>
        <w:shd w:val="clear" w:color="auto" w:fill="auto"/>
        <w:tabs>
          <w:tab w:val="left" w:pos="187"/>
        </w:tabs>
        <w:spacing w:before="0"/>
        <w:ind w:right="40"/>
      </w:pPr>
      <w:r>
        <w:t>подготовить силы и средства для ликвидации аварийных ситуаций на ГТС, а также для проведения спасательных работ на воде;</w:t>
      </w:r>
    </w:p>
    <w:p w:rsidR="0059558C" w:rsidRDefault="008A4B0E" w:rsidP="00A25BFF">
      <w:pPr>
        <w:pStyle w:val="1"/>
        <w:framePr w:w="8424" w:h="5163" w:hRule="exact" w:wrap="none" w:vAnchor="page" w:hAnchor="page" w:x="2188" w:y="8614"/>
        <w:shd w:val="clear" w:color="auto" w:fill="auto"/>
        <w:spacing w:before="0"/>
        <w:ind w:right="40"/>
      </w:pPr>
      <w:r>
        <w:t>Главному бухгалтеру - Харламовой Е.К. предусмотреть выделение денежных средств на мероприятия по предупреждению и ликвидации чрезвычайных ситуаций для проведения спасательных работ и оказания помощи населению.</w:t>
      </w:r>
    </w:p>
    <w:p w:rsidR="0059558C" w:rsidRDefault="008A4B0E" w:rsidP="00A25BFF">
      <w:pPr>
        <w:pStyle w:val="1"/>
        <w:framePr w:w="8424" w:h="5163" w:hRule="exact" w:wrap="none" w:vAnchor="page" w:hAnchor="page" w:x="2188" w:y="8614"/>
        <w:shd w:val="clear" w:color="auto" w:fill="auto"/>
        <w:spacing w:before="0"/>
      </w:pPr>
      <w:r>
        <w:t>Контроль за исполнением настоящего постановления оставляю за собой.</w:t>
      </w:r>
    </w:p>
    <w:p w:rsidR="0059558C" w:rsidRDefault="0059558C" w:rsidP="00A25BFF">
      <w:pPr>
        <w:pStyle w:val="a6"/>
        <w:framePr w:w="2659" w:h="591" w:hRule="exact" w:wrap="none" w:vAnchor="page" w:hAnchor="page" w:x="6658" w:y="14591"/>
        <w:shd w:val="clear" w:color="auto" w:fill="auto"/>
      </w:pPr>
    </w:p>
    <w:p w:rsidR="0059558C" w:rsidRDefault="0059558C">
      <w:pPr>
        <w:pStyle w:val="80"/>
        <w:framePr w:w="1286" w:h="398" w:hRule="exact" w:wrap="none" w:vAnchor="page" w:hAnchor="page" w:x="1904" w:y="15323"/>
        <w:shd w:val="clear" w:color="auto" w:fill="auto"/>
        <w:ind w:right="100"/>
      </w:pPr>
    </w:p>
    <w:p w:rsidR="0059558C" w:rsidRDefault="008A4B0E" w:rsidP="00A25BFF">
      <w:pPr>
        <w:pStyle w:val="1"/>
        <w:framePr w:w="9402" w:h="816" w:hRule="exact" w:wrap="none" w:vAnchor="page" w:hAnchor="page" w:x="1495" w:y="14741"/>
        <w:shd w:val="clear" w:color="auto" w:fill="auto"/>
        <w:spacing w:before="0" w:line="210" w:lineRule="exact"/>
        <w:jc w:val="left"/>
        <w:rPr>
          <w:sz w:val="2"/>
          <w:szCs w:val="2"/>
        </w:rPr>
        <w:sectPr w:rsidR="0059558C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59558C" w:rsidRDefault="008A4B0E" w:rsidP="00A25BFF">
      <w:pPr>
        <w:pStyle w:val="90"/>
        <w:framePr w:w="14880" w:h="5530" w:hRule="exact" w:wrap="none" w:vAnchor="page" w:hAnchor="page" w:x="980" w:y="1"/>
        <w:shd w:val="clear" w:color="auto" w:fill="auto"/>
        <w:ind w:left="13300" w:right="100"/>
      </w:pPr>
      <w:r>
        <w:lastRenderedPageBreak/>
        <w:t>Приложение № 1 Утверждено</w:t>
      </w:r>
    </w:p>
    <w:p w:rsidR="0059558C" w:rsidRDefault="008A4B0E" w:rsidP="00A25BFF">
      <w:pPr>
        <w:pStyle w:val="90"/>
        <w:framePr w:w="14880" w:h="5530" w:hRule="exact" w:wrap="none" w:vAnchor="page" w:hAnchor="page" w:x="980" w:y="1"/>
        <w:shd w:val="clear" w:color="auto" w:fill="auto"/>
        <w:ind w:left="10400" w:right="100"/>
      </w:pPr>
      <w:r>
        <w:t>Постановлением главы администрации муниципального образования сельского поселения</w:t>
      </w:r>
    </w:p>
    <w:p w:rsidR="0059558C" w:rsidRDefault="009D5A47" w:rsidP="00A25BFF">
      <w:pPr>
        <w:pStyle w:val="90"/>
        <w:framePr w:w="14880" w:h="5530" w:hRule="exact" w:wrap="none" w:vAnchor="page" w:hAnchor="page" w:x="980" w:y="1"/>
        <w:shd w:val="clear" w:color="auto" w:fill="auto"/>
        <w:tabs>
          <w:tab w:val="left" w:leader="underscore" w:pos="14771"/>
        </w:tabs>
        <w:ind w:left="12520" w:right="100" w:firstLine="460"/>
        <w:jc w:val="left"/>
      </w:pPr>
      <w:r>
        <w:t>деревня Асеньевское от 11апреля 2018</w:t>
      </w:r>
      <w:r w:rsidR="008A4B0E">
        <w:t xml:space="preserve"> г. №</w:t>
      </w:r>
      <w:r>
        <w:t>57</w:t>
      </w:r>
    </w:p>
    <w:p w:rsidR="0059558C" w:rsidRDefault="008A4B0E">
      <w:pPr>
        <w:pStyle w:val="1"/>
        <w:framePr w:w="14880" w:h="1172" w:hRule="exact" w:wrap="none" w:vAnchor="page" w:hAnchor="page" w:x="980" w:y="9911"/>
        <w:shd w:val="clear" w:color="auto" w:fill="auto"/>
        <w:spacing w:before="0" w:line="278" w:lineRule="exact"/>
        <w:jc w:val="center"/>
      </w:pPr>
      <w:r>
        <w:t>КОМПЛЕКСНЫЙ ПЛАН МЕРОПРИЯТИЙ ПО ОБЕСПЕЧЕНИЮ БЕЗАВАРИЙНОГО ПРОПУСКА ПАВОДКОВЫХ ВОД В</w:t>
      </w:r>
      <w:r w:rsidR="009D5A47">
        <w:t xml:space="preserve"> ПЕРИОД ВЕСЕННЕГО ПОЛОВОДЬЯ 2018</w:t>
      </w:r>
      <w:r>
        <w:t xml:space="preserve"> 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6768"/>
        <w:gridCol w:w="3715"/>
        <w:gridCol w:w="3730"/>
      </w:tblGrid>
      <w:tr w:rsidR="0059558C">
        <w:trPr>
          <w:trHeight w:hRule="exact" w:val="58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after="60" w:line="210" w:lineRule="exact"/>
              <w:ind w:left="260"/>
              <w:jc w:val="left"/>
            </w:pPr>
            <w:r>
              <w:t>№</w:t>
            </w:r>
          </w:p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60" w:line="210" w:lineRule="exact"/>
              <w:ind w:left="260"/>
              <w:jc w:val="left"/>
            </w:pPr>
            <w:r>
              <w:t>п/п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Мероприятия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Срок исполнения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Исполнители</w:t>
            </w:r>
          </w:p>
        </w:tc>
      </w:tr>
      <w:tr w:rsidR="0059558C">
        <w:trPr>
          <w:trHeight w:hRule="exact" w:val="110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ind w:left="260"/>
              <w:jc w:val="left"/>
            </w:pPr>
            <w:r>
              <w:t>1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/>
              <w:jc w:val="center"/>
            </w:pPr>
            <w:r>
              <w:t>Разработка и корректировка планов действий по предупреждению и ликвидации чрезвычайных ситуаций и планов первоочередного жизнеобеспечения пострадавшего населения в</w:t>
            </w:r>
            <w:r w:rsidR="009D5A47">
              <w:t xml:space="preserve"> период весеннего половодья 2018</w:t>
            </w:r>
            <w:r>
              <w:t xml:space="preserve"> г.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9D5A47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До 13.03.2018</w:t>
            </w:r>
            <w:r w:rsidR="008A4B0E">
              <w:t xml:space="preserve"> г.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Администрация</w:t>
            </w:r>
          </w:p>
        </w:tc>
      </w:tr>
      <w:tr w:rsidR="0059558C">
        <w:trPr>
          <w:trHeight w:hRule="exact" w:val="56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ind w:left="260"/>
              <w:jc w:val="left"/>
            </w:pPr>
            <w:r>
              <w:t>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78" w:lineRule="exact"/>
              <w:jc w:val="center"/>
            </w:pPr>
            <w:r>
              <w:t>Уточнение расчетов по эвакуации населения из зон возможного подтопления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9D5A47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До 13.03.2018</w:t>
            </w:r>
            <w:r w:rsidR="008A4B0E">
              <w:t xml:space="preserve"> г.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Администрация</w:t>
            </w:r>
          </w:p>
        </w:tc>
      </w:tr>
      <w:tr w:rsidR="0059558C">
        <w:trPr>
          <w:trHeight w:hRule="exact" w:val="56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ind w:left="260"/>
              <w:jc w:val="left"/>
            </w:pPr>
            <w:r>
              <w:t>3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78" w:lineRule="exact"/>
              <w:jc w:val="center"/>
            </w:pPr>
            <w:r>
              <w:t>Уточнение сведений о месторасположении, скотомогильников, свалок, попадающих в зоны возможного подтопления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9D5A47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До 26.03.2018</w:t>
            </w:r>
            <w:r w:rsidR="008A4B0E">
              <w:t xml:space="preserve"> г.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78" w:lineRule="exact"/>
              <w:jc w:val="center"/>
            </w:pPr>
            <w:r>
              <w:t>Администрация, предприятия сельского поселения</w:t>
            </w:r>
          </w:p>
        </w:tc>
      </w:tr>
      <w:tr w:rsidR="0059558C">
        <w:trPr>
          <w:trHeight w:hRule="exact" w:val="111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ind w:left="260"/>
              <w:jc w:val="left"/>
            </w:pPr>
            <w:r>
              <w:t>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78" w:lineRule="exact"/>
              <w:jc w:val="center"/>
            </w:pPr>
            <w:r>
              <w:t>Создание аварийных запасов строительных материалов и необходимой техники для проведения аварийно</w:t>
            </w:r>
            <w:r>
              <w:softHyphen/>
              <w:t>восстановительных работ на дорогах, дорожных сооружений и гидротехнических сооружений в период весеннего половодья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9D5A47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До 13.03.2018</w:t>
            </w:r>
            <w:r w:rsidR="008A4B0E">
              <w:t xml:space="preserve"> г.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Администрация, владельцы ГТС</w:t>
            </w:r>
          </w:p>
        </w:tc>
      </w:tr>
      <w:tr w:rsidR="0059558C">
        <w:trPr>
          <w:trHeight w:hRule="exact"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ind w:left="260"/>
              <w:jc w:val="left"/>
            </w:pPr>
            <w:r>
              <w:t>5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/>
              <w:jc w:val="center"/>
            </w:pPr>
            <w:r>
              <w:t>Создание в необходимых объемах и номенклатуре запасов материально-технических средств и финансовых ресурсов на ликвидацию возможных ЧС и первоочередное жизнеобеспечение населения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58C" w:rsidRDefault="009D5A47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Февраль-март 2018</w:t>
            </w:r>
            <w:r w:rsidR="008A4B0E">
              <w:t xml:space="preserve"> г.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Администрация</w:t>
            </w:r>
          </w:p>
        </w:tc>
      </w:tr>
      <w:tr w:rsidR="0059558C">
        <w:trPr>
          <w:trHeight w:hRule="exact" w:val="30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ind w:left="260"/>
              <w:jc w:val="left"/>
            </w:pPr>
            <w:r>
              <w:t>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Обеспечение безопасного хранения удобрений 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58C" w:rsidRDefault="009D5A47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До 13.03.2018</w:t>
            </w:r>
            <w:r w:rsidR="008A4B0E">
              <w:t xml:space="preserve"> г.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558C" w:rsidRDefault="008A4B0E">
            <w:pPr>
              <w:pStyle w:val="1"/>
              <w:framePr w:w="14870" w:h="5352" w:wrap="none" w:vAnchor="page" w:hAnchor="page" w:x="985" w:y="11320"/>
              <w:shd w:val="clear" w:color="auto" w:fill="auto"/>
              <w:spacing w:before="0" w:line="210" w:lineRule="exact"/>
              <w:jc w:val="center"/>
            </w:pPr>
            <w:r>
              <w:t>Владельцы предприятий</w:t>
            </w:r>
          </w:p>
        </w:tc>
      </w:tr>
    </w:tbl>
    <w:p w:rsidR="0059558C" w:rsidRDefault="0059558C">
      <w:pPr>
        <w:rPr>
          <w:sz w:val="2"/>
          <w:szCs w:val="2"/>
        </w:rPr>
        <w:sectPr w:rsidR="0059558C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714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6773"/>
        <w:gridCol w:w="3715"/>
        <w:gridCol w:w="3725"/>
      </w:tblGrid>
      <w:tr w:rsidR="00A25BFF" w:rsidTr="00A25BFF">
        <w:trPr>
          <w:trHeight w:hRule="exact" w:val="58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rPr>
                <w:sz w:val="10"/>
                <w:szCs w:val="10"/>
              </w:rPr>
            </w:pP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after="120" w:line="210" w:lineRule="exact"/>
              <w:jc w:val="center"/>
            </w:pPr>
            <w:r>
              <w:rPr>
                <w:rStyle w:val="9105pt0pt"/>
              </w:rPr>
              <w:t>ядохимикатов, в том числе остатков препаратов, непригодных</w:t>
            </w:r>
          </w:p>
          <w:p w:rsidR="00A25BFF" w:rsidRDefault="00A25BFF" w:rsidP="00A25BFF">
            <w:pPr>
              <w:pStyle w:val="90"/>
              <w:shd w:val="clear" w:color="auto" w:fill="auto"/>
              <w:spacing w:before="120" w:line="210" w:lineRule="exact"/>
              <w:jc w:val="center"/>
            </w:pPr>
            <w:r>
              <w:rPr>
                <w:rStyle w:val="9105pt0pt"/>
              </w:rPr>
              <w:t>к применению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rPr>
                <w:sz w:val="10"/>
                <w:szCs w:val="10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rPr>
                <w:sz w:val="10"/>
                <w:szCs w:val="10"/>
              </w:rPr>
            </w:pPr>
          </w:p>
        </w:tc>
      </w:tr>
      <w:tr w:rsidR="00A25BFF" w:rsidTr="00A25BFF">
        <w:trPr>
          <w:trHeight w:hRule="exact" w:val="55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ind w:left="260"/>
              <w:jc w:val="left"/>
            </w:pPr>
            <w:r>
              <w:rPr>
                <w:rStyle w:val="9105pt0pt"/>
                <w:lang w:val="en-US"/>
              </w:rPr>
              <w:t>7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74" w:lineRule="exact"/>
              <w:jc w:val="center"/>
            </w:pPr>
            <w:r>
              <w:rPr>
                <w:rStyle w:val="9105pt0pt"/>
              </w:rPr>
              <w:t>Проведение комплекса мероприятий по безаварийной работе объектов водоснабжения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jc w:val="center"/>
            </w:pPr>
            <w:r>
              <w:rPr>
                <w:rStyle w:val="9105pt0pt"/>
              </w:rPr>
              <w:t>В период весеннего половодья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74" w:lineRule="exact"/>
              <w:jc w:val="center"/>
            </w:pPr>
            <w:r>
              <w:rPr>
                <w:rStyle w:val="9105pt0pt"/>
              </w:rPr>
              <w:t>Администрация, владельцы объектов водоснабжения</w:t>
            </w:r>
          </w:p>
        </w:tc>
      </w:tr>
      <w:tr w:rsidR="00A25BFF" w:rsidTr="00A25BFF">
        <w:trPr>
          <w:trHeight w:hRule="exact"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ind w:left="260"/>
              <w:jc w:val="left"/>
            </w:pPr>
            <w:r>
              <w:rPr>
                <w:rStyle w:val="9105pt0pt"/>
                <w:lang w:val="en-US"/>
              </w:rPr>
              <w:t>8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74" w:lineRule="exact"/>
              <w:jc w:val="center"/>
            </w:pPr>
            <w:r>
              <w:rPr>
                <w:rStyle w:val="9105pt0pt"/>
              </w:rPr>
              <w:t>Проверка готовности гидротехнических, расположенных на территории сельского поселения, подверженных весеннему половодью, к пропуску паводковых вод, обследование ГТС, водопропускных труб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jc w:val="center"/>
            </w:pPr>
            <w:r>
              <w:rPr>
                <w:rStyle w:val="9105pt0pt"/>
              </w:rPr>
              <w:t>Февраль -</w:t>
            </w:r>
            <w:r w:rsidR="009D5A47">
              <w:rPr>
                <w:rStyle w:val="9105pt0pt"/>
              </w:rPr>
              <w:t xml:space="preserve"> март 2018</w:t>
            </w:r>
            <w:r>
              <w:rPr>
                <w:rStyle w:val="9105pt0pt"/>
              </w:rPr>
              <w:t xml:space="preserve"> г.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78" w:lineRule="exact"/>
              <w:jc w:val="center"/>
            </w:pPr>
            <w:r>
              <w:rPr>
                <w:rStyle w:val="9105pt0pt"/>
              </w:rPr>
              <w:t>Собственники ГТС, администрация</w:t>
            </w:r>
          </w:p>
        </w:tc>
      </w:tr>
      <w:tr w:rsidR="00A25BFF" w:rsidTr="00A25BFF">
        <w:trPr>
          <w:trHeight w:hRule="exact" w:val="8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ind w:left="260"/>
              <w:jc w:val="left"/>
            </w:pPr>
            <w:r>
              <w:rPr>
                <w:rStyle w:val="9105pt0pt"/>
                <w:lang w:val="en-US"/>
              </w:rPr>
              <w:t>9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78" w:lineRule="exact"/>
              <w:jc w:val="center"/>
            </w:pPr>
            <w:r>
              <w:rPr>
                <w:rStyle w:val="9105pt0pt"/>
              </w:rPr>
              <w:t>Организация обеспечения продуктами питания населения, эвакуированного из зон подтопления, доставка продовольствия в населенные пункты, изолированные в период наводнения.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jc w:val="center"/>
            </w:pPr>
            <w:r>
              <w:rPr>
                <w:rStyle w:val="9105pt0pt"/>
              </w:rPr>
              <w:t>В период весеннего половодья.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78" w:lineRule="exact"/>
              <w:jc w:val="center"/>
            </w:pPr>
            <w:r>
              <w:rPr>
                <w:rStyle w:val="9105pt0pt"/>
              </w:rPr>
              <w:t>Администрация, собственники ГТС</w:t>
            </w:r>
          </w:p>
        </w:tc>
      </w:tr>
      <w:tr w:rsidR="00A25BFF" w:rsidTr="00A25BFF">
        <w:trPr>
          <w:trHeight w:hRule="exact" w:val="112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ind w:left="260"/>
              <w:jc w:val="left"/>
            </w:pPr>
            <w:r>
              <w:rPr>
                <w:rStyle w:val="9105pt0pt"/>
                <w:lang w:val="en-US"/>
              </w:rPr>
              <w:t>10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9105pt0pt"/>
              </w:rPr>
              <w:t>Очистка входных и выходных русел водопропускных труб автомобильных дорог. Очистка вдоль дорожной насыпи резервных водоотводов от мусора в случае обильного выпадения осадков.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jc w:val="center"/>
            </w:pPr>
            <w:r>
              <w:rPr>
                <w:rStyle w:val="9105pt0pt"/>
              </w:rPr>
              <w:t>До 27.03.1</w:t>
            </w:r>
            <w:r w:rsidR="009D5A47">
              <w:rPr>
                <w:rStyle w:val="9105pt0pt"/>
              </w:rPr>
              <w:t>8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jc w:val="center"/>
            </w:pPr>
            <w:r>
              <w:rPr>
                <w:rStyle w:val="9105pt0pt"/>
              </w:rPr>
              <w:t>Собственники ГТС</w:t>
            </w:r>
          </w:p>
        </w:tc>
      </w:tr>
      <w:tr w:rsidR="00A25BFF" w:rsidTr="00A25BFF">
        <w:trPr>
          <w:trHeight w:hRule="exact" w:val="166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ind w:left="260"/>
              <w:jc w:val="left"/>
            </w:pPr>
            <w:r>
              <w:rPr>
                <w:rStyle w:val="9105pt0pt"/>
                <w:lang w:val="en-US"/>
              </w:rPr>
              <w:t>11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74" w:lineRule="exact"/>
              <w:jc w:val="center"/>
            </w:pPr>
            <w:r>
              <w:rPr>
                <w:rStyle w:val="9105pt0pt"/>
              </w:rPr>
              <w:t>Организация работы по обваловке площадок и объектов, являющихся потенциальными источниками загрязнения (склады удобрений, ядохимикатов, горюче-смазочных материалов, животноводческие фермы, скотомогильники). С целью недопущения попадания загрязняющих и ядовитых веществ в водные объекты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jc w:val="center"/>
            </w:pPr>
            <w:r>
              <w:rPr>
                <w:rStyle w:val="9105pt0pt"/>
              </w:rPr>
              <w:t>До 14.03.1</w:t>
            </w:r>
            <w:r w:rsidR="009D5A47">
              <w:rPr>
                <w:rStyle w:val="9105pt0pt"/>
              </w:rPr>
              <w:t>8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jc w:val="center"/>
            </w:pPr>
            <w:r>
              <w:rPr>
                <w:rStyle w:val="9105pt0pt"/>
              </w:rPr>
              <w:t>Владельцы сельхозпредприятий</w:t>
            </w:r>
          </w:p>
        </w:tc>
      </w:tr>
      <w:tr w:rsidR="00A25BFF" w:rsidTr="00A25BFF">
        <w:trPr>
          <w:trHeight w:hRule="exact" w:val="58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ind w:left="260"/>
              <w:jc w:val="left"/>
            </w:pPr>
            <w:r>
              <w:rPr>
                <w:rStyle w:val="9105pt0pt"/>
                <w:lang w:val="en-US"/>
              </w:rPr>
              <w:t>12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74" w:lineRule="exact"/>
              <w:jc w:val="center"/>
            </w:pPr>
            <w:r>
              <w:rPr>
                <w:rStyle w:val="9105pt0pt"/>
              </w:rPr>
              <w:t>Организация дежурства аварийно-восстановительных бригад в круглосуточном режиме.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jc w:val="center"/>
            </w:pPr>
            <w:r>
              <w:rPr>
                <w:rStyle w:val="9105pt0pt"/>
              </w:rPr>
              <w:t>На период паводка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BFF" w:rsidRDefault="00A25BFF" w:rsidP="00A25BFF">
            <w:pPr>
              <w:pStyle w:val="90"/>
              <w:shd w:val="clear" w:color="auto" w:fill="auto"/>
              <w:spacing w:line="210" w:lineRule="exact"/>
              <w:jc w:val="center"/>
            </w:pPr>
            <w:r>
              <w:rPr>
                <w:rStyle w:val="9105pt0pt"/>
              </w:rPr>
              <w:t>Администрация.</w:t>
            </w:r>
          </w:p>
        </w:tc>
      </w:tr>
    </w:tbl>
    <w:p w:rsidR="0059558C" w:rsidRDefault="0059558C">
      <w:pPr>
        <w:rPr>
          <w:sz w:val="2"/>
          <w:szCs w:val="2"/>
        </w:rPr>
        <w:sectPr w:rsidR="0059558C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59558C" w:rsidRDefault="008A4B0E">
      <w:pPr>
        <w:pStyle w:val="1"/>
        <w:framePr w:w="9014" w:h="11660" w:hRule="exact" w:wrap="none" w:vAnchor="page" w:hAnchor="page" w:x="1446" w:y="2775"/>
        <w:shd w:val="clear" w:color="auto" w:fill="auto"/>
        <w:tabs>
          <w:tab w:val="left" w:pos="8103"/>
        </w:tabs>
        <w:spacing w:before="0" w:after="479" w:line="250" w:lineRule="exact"/>
        <w:ind w:left="6260" w:right="80" w:firstLine="1180"/>
        <w:jc w:val="left"/>
      </w:pPr>
      <w:r>
        <w:rPr>
          <w:rStyle w:val="0pt"/>
        </w:rPr>
        <w:lastRenderedPageBreak/>
        <w:t xml:space="preserve">Приложение № 2 к постановлению администрации № </w:t>
      </w:r>
      <w:r w:rsidR="009D5A47">
        <w:rPr>
          <w:rStyle w:val="0pt"/>
        </w:rPr>
        <w:t>57</w:t>
      </w:r>
      <w:r>
        <w:rPr>
          <w:rStyle w:val="0pt"/>
        </w:rPr>
        <w:t>от</w:t>
      </w:r>
      <w:r w:rsidR="009D5A47">
        <w:rPr>
          <w:rStyle w:val="0pt"/>
        </w:rPr>
        <w:t>11.04.2018</w:t>
      </w:r>
      <w:r>
        <w:rPr>
          <w:rStyle w:val="0pt"/>
        </w:rPr>
        <w:t xml:space="preserve"> года</w:t>
      </w:r>
    </w:p>
    <w:p w:rsidR="0059558C" w:rsidRDefault="008A4B0E">
      <w:pPr>
        <w:pStyle w:val="100"/>
        <w:framePr w:w="9014" w:h="11660" w:hRule="exact" w:wrap="none" w:vAnchor="page" w:hAnchor="page" w:x="1446" w:y="2775"/>
        <w:shd w:val="clear" w:color="auto" w:fill="auto"/>
        <w:spacing w:before="0" w:after="304"/>
        <w:ind w:left="260"/>
      </w:pPr>
      <w:r>
        <w:t>СОСТАВ Паводковой комиссии при администрации МО СП деревня Асеньевское.</w:t>
      </w:r>
    </w:p>
    <w:p w:rsidR="0059558C" w:rsidRDefault="008A4B0E">
      <w:pPr>
        <w:pStyle w:val="100"/>
        <w:framePr w:w="9014" w:h="11660" w:hRule="exact" w:wrap="none" w:vAnchor="page" w:hAnchor="page" w:x="1446" w:y="2775"/>
        <w:numPr>
          <w:ilvl w:val="0"/>
          <w:numId w:val="2"/>
        </w:numPr>
        <w:shd w:val="clear" w:color="auto" w:fill="auto"/>
        <w:tabs>
          <w:tab w:val="left" w:pos="346"/>
        </w:tabs>
        <w:spacing w:before="0" w:after="0" w:line="322" w:lineRule="exact"/>
        <w:ind w:left="20"/>
        <w:jc w:val="left"/>
      </w:pPr>
      <w:r>
        <w:t>Председатель комиссии:</w:t>
      </w:r>
    </w:p>
    <w:p w:rsidR="0059558C" w:rsidRDefault="009D5A47">
      <w:pPr>
        <w:pStyle w:val="100"/>
        <w:framePr w:w="9014" w:h="11660" w:hRule="exact" w:wrap="none" w:vAnchor="page" w:hAnchor="page" w:x="1446" w:y="2775"/>
        <w:shd w:val="clear" w:color="auto" w:fill="auto"/>
        <w:spacing w:before="0" w:line="322" w:lineRule="exact"/>
        <w:ind w:left="360" w:right="80"/>
        <w:jc w:val="left"/>
      </w:pPr>
      <w:r>
        <w:t xml:space="preserve">Попов Сергей Николаевич </w:t>
      </w:r>
      <w:r w:rsidR="008A4B0E">
        <w:t>- заместитель главы администрации муниципального образования сельского поселения деревня Асеньевское</w:t>
      </w:r>
    </w:p>
    <w:p w:rsidR="0059558C" w:rsidRDefault="008A4B0E">
      <w:pPr>
        <w:pStyle w:val="100"/>
        <w:framePr w:w="9014" w:h="11660" w:hRule="exact" w:wrap="none" w:vAnchor="page" w:hAnchor="page" w:x="1446" w:y="2775"/>
        <w:numPr>
          <w:ilvl w:val="0"/>
          <w:numId w:val="2"/>
        </w:numPr>
        <w:shd w:val="clear" w:color="auto" w:fill="auto"/>
        <w:tabs>
          <w:tab w:val="left" w:pos="380"/>
        </w:tabs>
        <w:spacing w:before="0" w:after="0" w:line="322" w:lineRule="exact"/>
        <w:ind w:left="20"/>
        <w:jc w:val="left"/>
      </w:pPr>
      <w:r>
        <w:t>Заместитель председателя:</w:t>
      </w:r>
    </w:p>
    <w:p w:rsidR="0059558C" w:rsidRDefault="008A4B0E">
      <w:pPr>
        <w:pStyle w:val="100"/>
        <w:framePr w:w="9014" w:h="11660" w:hRule="exact" w:wrap="none" w:vAnchor="page" w:hAnchor="page" w:x="1446" w:y="2775"/>
        <w:shd w:val="clear" w:color="auto" w:fill="auto"/>
        <w:spacing w:before="0" w:after="357" w:line="322" w:lineRule="exact"/>
        <w:ind w:left="360" w:right="80"/>
        <w:jc w:val="left"/>
      </w:pPr>
      <w:r>
        <w:t>Масанов Федор Геннадьевич - инженер по технике безопасности на предприятии ООО «Боровское отделение Калужского мясомолочного объединения»</w:t>
      </w:r>
    </w:p>
    <w:p w:rsidR="0059558C" w:rsidRDefault="008A4B0E">
      <w:pPr>
        <w:pStyle w:val="100"/>
        <w:framePr w:w="9014" w:h="11660" w:hRule="exact" w:wrap="none" w:vAnchor="page" w:hAnchor="page" w:x="1446" w:y="2775"/>
        <w:numPr>
          <w:ilvl w:val="0"/>
          <w:numId w:val="2"/>
        </w:numPr>
        <w:shd w:val="clear" w:color="auto" w:fill="auto"/>
        <w:tabs>
          <w:tab w:val="left" w:pos="370"/>
        </w:tabs>
        <w:spacing w:before="0" w:after="0" w:line="250" w:lineRule="exact"/>
        <w:ind w:left="20"/>
        <w:jc w:val="left"/>
      </w:pPr>
      <w:r>
        <w:t>Члены комиссии:</w:t>
      </w:r>
    </w:p>
    <w:p w:rsidR="0059558C" w:rsidRDefault="008A4B0E">
      <w:pPr>
        <w:pStyle w:val="100"/>
        <w:framePr w:w="9014" w:h="11660" w:hRule="exact" w:wrap="none" w:vAnchor="page" w:hAnchor="page" w:x="1446" w:y="2775"/>
        <w:shd w:val="clear" w:color="auto" w:fill="auto"/>
        <w:spacing w:before="0" w:line="312" w:lineRule="exact"/>
        <w:ind w:left="360" w:right="80"/>
        <w:jc w:val="left"/>
      </w:pPr>
      <w:r>
        <w:t>Габрильян Артур Абишервонович - инженер предприятия СПК «Москва»;</w:t>
      </w:r>
    </w:p>
    <w:p w:rsidR="0059558C" w:rsidRDefault="009D5A47">
      <w:pPr>
        <w:pStyle w:val="100"/>
        <w:framePr w:w="9014" w:h="11660" w:hRule="exact" w:wrap="none" w:vAnchor="page" w:hAnchor="page" w:x="1446" w:y="2775"/>
        <w:shd w:val="clear" w:color="auto" w:fill="auto"/>
        <w:spacing w:before="0" w:after="0" w:line="312" w:lineRule="exact"/>
        <w:ind w:left="360" w:right="80"/>
        <w:jc w:val="left"/>
      </w:pPr>
      <w:r>
        <w:t xml:space="preserve">Васютов Евгений Никитович </w:t>
      </w:r>
      <w:r w:rsidR="008A4B0E">
        <w:t>- Участковый уполномоченный полиции;</w:t>
      </w:r>
    </w:p>
    <w:p w:rsidR="0059558C" w:rsidRDefault="008A4B0E">
      <w:pPr>
        <w:pStyle w:val="100"/>
        <w:framePr w:w="9014" w:h="11660" w:hRule="exact" w:wrap="none" w:vAnchor="page" w:hAnchor="page" w:x="1446" w:y="2775"/>
        <w:shd w:val="clear" w:color="auto" w:fill="auto"/>
        <w:spacing w:before="0" w:line="317" w:lineRule="exact"/>
        <w:ind w:left="360" w:right="80"/>
        <w:jc w:val="left"/>
      </w:pPr>
      <w:r>
        <w:t>Масленникова Виктория Николаевна - директор муниципального общеобразовательного учреждения «Средняя общеобразовательная школа д. Абрамовское;</w:t>
      </w:r>
    </w:p>
    <w:p w:rsidR="0059558C" w:rsidRDefault="008A4B0E">
      <w:pPr>
        <w:pStyle w:val="100"/>
        <w:framePr w:w="9014" w:h="11660" w:hRule="exact" w:wrap="none" w:vAnchor="page" w:hAnchor="page" w:x="1446" w:y="2775"/>
        <w:shd w:val="clear" w:color="auto" w:fill="auto"/>
        <w:spacing w:before="0" w:after="296" w:line="317" w:lineRule="exact"/>
        <w:ind w:left="360" w:right="80"/>
        <w:jc w:val="left"/>
      </w:pPr>
      <w:r>
        <w:t>Тихонов Константин Константинович - директор прудового хозяйства ООО «Буревестник»</w:t>
      </w:r>
    </w:p>
    <w:p w:rsidR="0059558C" w:rsidRDefault="008A4B0E">
      <w:pPr>
        <w:pStyle w:val="100"/>
        <w:framePr w:w="9014" w:h="11660" w:hRule="exact" w:wrap="none" w:vAnchor="page" w:hAnchor="page" w:x="1446" w:y="2775"/>
        <w:numPr>
          <w:ilvl w:val="0"/>
          <w:numId w:val="2"/>
        </w:numPr>
        <w:shd w:val="clear" w:color="auto" w:fill="auto"/>
        <w:tabs>
          <w:tab w:val="left" w:pos="380"/>
        </w:tabs>
        <w:spacing w:before="0" w:after="0" w:line="322" w:lineRule="exact"/>
        <w:ind w:left="20"/>
        <w:jc w:val="left"/>
      </w:pPr>
      <w:r>
        <w:t>Секретарь комиссии:</w:t>
      </w:r>
    </w:p>
    <w:p w:rsidR="0059558C" w:rsidRDefault="009D5A47">
      <w:pPr>
        <w:pStyle w:val="100"/>
        <w:framePr w:w="9014" w:h="11660" w:hRule="exact" w:wrap="none" w:vAnchor="page" w:hAnchor="page" w:x="1446" w:y="2775"/>
        <w:shd w:val="clear" w:color="auto" w:fill="auto"/>
        <w:spacing w:before="0" w:after="0" w:line="322" w:lineRule="exact"/>
        <w:ind w:left="360" w:right="80"/>
        <w:jc w:val="left"/>
      </w:pPr>
      <w:r>
        <w:t xml:space="preserve">Ивлева Татьяна Алексеевна </w:t>
      </w:r>
      <w:r w:rsidR="008A4B0E">
        <w:t>- специалист ВУС в администрации муниципального образования сельского поселения деревня Асеньевское.</w:t>
      </w:r>
    </w:p>
    <w:p w:rsidR="0059558C" w:rsidRDefault="0059558C">
      <w:pPr>
        <w:rPr>
          <w:sz w:val="2"/>
          <w:szCs w:val="2"/>
        </w:rPr>
      </w:pPr>
    </w:p>
    <w:sectPr w:rsidR="0059558C" w:rsidSect="0059558C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BEB" w:rsidRDefault="00AF3BEB" w:rsidP="0059558C">
      <w:r>
        <w:separator/>
      </w:r>
    </w:p>
  </w:endnote>
  <w:endnote w:type="continuationSeparator" w:id="1">
    <w:p w:rsidR="00AF3BEB" w:rsidRDefault="00AF3BEB" w:rsidP="00595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BEB" w:rsidRDefault="00AF3BEB"/>
  </w:footnote>
  <w:footnote w:type="continuationSeparator" w:id="1">
    <w:p w:rsidR="00AF3BEB" w:rsidRDefault="00AF3BE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35CD7"/>
    <w:multiLevelType w:val="multilevel"/>
    <w:tmpl w:val="6F6845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A25D92"/>
    <w:multiLevelType w:val="multilevel"/>
    <w:tmpl w:val="0C0474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9558C"/>
    <w:rsid w:val="00586C27"/>
    <w:rsid w:val="0059558C"/>
    <w:rsid w:val="008A4B0E"/>
    <w:rsid w:val="009D5A47"/>
    <w:rsid w:val="00A25BFF"/>
    <w:rsid w:val="00AF3BEB"/>
    <w:rsid w:val="00D00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558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9558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95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3">
    <w:name w:val="Основной текст (3)_"/>
    <w:basedOn w:val="a0"/>
    <w:link w:val="30"/>
    <w:rsid w:val="00595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a4">
    <w:name w:val="Основной текст_"/>
    <w:basedOn w:val="a0"/>
    <w:link w:val="1"/>
    <w:rsid w:val="005955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59558C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4175pt">
    <w:name w:val="Основной текст (4) + 17;5 pt;Полужирный"/>
    <w:basedOn w:val="4"/>
    <w:rsid w:val="0059558C"/>
    <w:rPr>
      <w:b/>
      <w:bCs/>
      <w:color w:val="000000"/>
      <w:spacing w:val="0"/>
      <w:w w:val="100"/>
      <w:position w:val="0"/>
      <w:sz w:val="35"/>
      <w:szCs w:val="35"/>
    </w:rPr>
  </w:style>
  <w:style w:type="character" w:customStyle="1" w:styleId="5">
    <w:name w:val="Основной текст (5)_"/>
    <w:basedOn w:val="a0"/>
    <w:link w:val="50"/>
    <w:rsid w:val="0059558C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TimesNewRoman105pt">
    <w:name w:val="Основной текст (5) + Times New Roman;10;5 pt"/>
    <w:basedOn w:val="5"/>
    <w:rsid w:val="0059558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</w:rPr>
  </w:style>
  <w:style w:type="character" w:customStyle="1" w:styleId="6">
    <w:name w:val="Основной текст (6)_"/>
    <w:basedOn w:val="a0"/>
    <w:link w:val="60"/>
    <w:rsid w:val="0059558C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6MSGothic105pt">
    <w:name w:val="Основной текст (6) + MS Gothic;10;5 pt"/>
    <w:basedOn w:val="6"/>
    <w:rsid w:val="0059558C"/>
    <w:rPr>
      <w:rFonts w:ascii="MS Gothic" w:eastAsia="MS Gothic" w:hAnsi="MS Gothic" w:cs="MS Gothic"/>
      <w:color w:val="000000"/>
      <w:spacing w:val="0"/>
      <w:w w:val="100"/>
      <w:position w:val="0"/>
      <w:sz w:val="21"/>
      <w:szCs w:val="21"/>
    </w:rPr>
  </w:style>
  <w:style w:type="character" w:customStyle="1" w:styleId="7">
    <w:name w:val="Основной текст (7)_"/>
    <w:basedOn w:val="a0"/>
    <w:link w:val="70"/>
    <w:rsid w:val="0059558C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FrankRuehl14pt">
    <w:name w:val="Основной текст (7) + FrankRuehl;14 pt"/>
    <w:basedOn w:val="7"/>
    <w:rsid w:val="0059558C"/>
    <w:rPr>
      <w:rFonts w:ascii="FrankRuehl" w:eastAsia="FrankRuehl" w:hAnsi="FrankRuehl" w:cs="FrankRuehl"/>
      <w:color w:val="000000"/>
      <w:spacing w:val="0"/>
      <w:w w:val="100"/>
      <w:position w:val="0"/>
      <w:sz w:val="28"/>
      <w:szCs w:val="28"/>
    </w:rPr>
  </w:style>
  <w:style w:type="character" w:customStyle="1" w:styleId="a5">
    <w:name w:val="Подпись к картинке_"/>
    <w:basedOn w:val="a0"/>
    <w:link w:val="a6"/>
    <w:rsid w:val="005955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8">
    <w:name w:val="Основной текст (8)_"/>
    <w:basedOn w:val="a0"/>
    <w:link w:val="80"/>
    <w:rsid w:val="0059558C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2"/>
      <w:sz w:val="15"/>
      <w:szCs w:val="15"/>
      <w:u w:val="none"/>
    </w:rPr>
  </w:style>
  <w:style w:type="character" w:customStyle="1" w:styleId="9">
    <w:name w:val="Основной текст (9)_"/>
    <w:basedOn w:val="a0"/>
    <w:link w:val="90"/>
    <w:rsid w:val="00595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a7">
    <w:name w:val="Колонтитул_"/>
    <w:basedOn w:val="a0"/>
    <w:link w:val="a8"/>
    <w:rsid w:val="00595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Verdana175pt">
    <w:name w:val="Колонтитул + Verdana;17;5 pt;Курсив"/>
    <w:basedOn w:val="a7"/>
    <w:rsid w:val="0059558C"/>
    <w:rPr>
      <w:rFonts w:ascii="Verdana" w:eastAsia="Verdana" w:hAnsi="Verdana" w:cs="Verdana"/>
      <w:i/>
      <w:iCs/>
      <w:color w:val="000000"/>
      <w:spacing w:val="0"/>
      <w:w w:val="100"/>
      <w:position w:val="0"/>
      <w:sz w:val="35"/>
      <w:szCs w:val="35"/>
    </w:rPr>
  </w:style>
  <w:style w:type="character" w:customStyle="1" w:styleId="9105pt0pt">
    <w:name w:val="Основной текст (9) + 10;5 pt;Не полужирный;Интервал 0 pt"/>
    <w:basedOn w:val="9"/>
    <w:rsid w:val="0059558C"/>
    <w:rPr>
      <w:b/>
      <w:bCs/>
      <w:color w:val="000000"/>
      <w:spacing w:val="2"/>
      <w:w w:val="100"/>
      <w:position w:val="0"/>
      <w:sz w:val="21"/>
      <w:szCs w:val="21"/>
      <w:lang w:val="ru-RU"/>
    </w:rPr>
  </w:style>
  <w:style w:type="character" w:customStyle="1" w:styleId="0pt">
    <w:name w:val="Основной текст + Интервал 0 pt"/>
    <w:basedOn w:val="a4"/>
    <w:rsid w:val="0059558C"/>
    <w:rPr>
      <w:color w:val="000000"/>
      <w:spacing w:val="-1"/>
      <w:w w:val="100"/>
      <w:position w:val="0"/>
      <w:lang w:val="ru-RU"/>
    </w:rPr>
  </w:style>
  <w:style w:type="character" w:customStyle="1" w:styleId="10">
    <w:name w:val="Основной текст (10)_"/>
    <w:basedOn w:val="a0"/>
    <w:link w:val="100"/>
    <w:rsid w:val="005955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paragraph" w:customStyle="1" w:styleId="20">
    <w:name w:val="Основной текст (2)"/>
    <w:basedOn w:val="a"/>
    <w:link w:val="2"/>
    <w:rsid w:val="0059558C"/>
    <w:pPr>
      <w:shd w:val="clear" w:color="auto" w:fill="FFFFFF"/>
      <w:spacing w:before="120" w:line="370" w:lineRule="exact"/>
      <w:jc w:val="center"/>
    </w:pPr>
    <w:rPr>
      <w:rFonts w:ascii="Times New Roman" w:eastAsia="Times New Roman" w:hAnsi="Times New Roman" w:cs="Times New Roman"/>
      <w:b/>
      <w:bCs/>
      <w:spacing w:val="4"/>
      <w:sz w:val="29"/>
      <w:szCs w:val="29"/>
    </w:rPr>
  </w:style>
  <w:style w:type="paragraph" w:customStyle="1" w:styleId="30">
    <w:name w:val="Основной текст (3)"/>
    <w:basedOn w:val="a"/>
    <w:link w:val="3"/>
    <w:rsid w:val="0059558C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1">
    <w:name w:val="Основной текст1"/>
    <w:basedOn w:val="a"/>
    <w:link w:val="a4"/>
    <w:rsid w:val="0059558C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40">
    <w:name w:val="Основной текст (4)"/>
    <w:basedOn w:val="a"/>
    <w:link w:val="4"/>
    <w:rsid w:val="0059558C"/>
    <w:pPr>
      <w:shd w:val="clear" w:color="auto" w:fill="FFFFFF"/>
      <w:spacing w:after="600" w:line="0" w:lineRule="atLeast"/>
    </w:pPr>
    <w:rPr>
      <w:rFonts w:ascii="CordiaUPC" w:eastAsia="CordiaUPC" w:hAnsi="CordiaUPC" w:cs="CordiaUPC"/>
      <w:sz w:val="36"/>
      <w:szCs w:val="36"/>
    </w:rPr>
  </w:style>
  <w:style w:type="paragraph" w:customStyle="1" w:styleId="50">
    <w:name w:val="Основной текст (5)"/>
    <w:basedOn w:val="a"/>
    <w:link w:val="5"/>
    <w:rsid w:val="0059558C"/>
    <w:pPr>
      <w:shd w:val="clear" w:color="auto" w:fill="FFFFFF"/>
      <w:spacing w:before="600" w:after="60" w:line="0" w:lineRule="atLeast"/>
    </w:pPr>
    <w:rPr>
      <w:rFonts w:ascii="Verdana" w:eastAsia="Verdana" w:hAnsi="Verdana" w:cs="Verdana"/>
      <w:sz w:val="19"/>
      <w:szCs w:val="19"/>
    </w:rPr>
  </w:style>
  <w:style w:type="paragraph" w:customStyle="1" w:styleId="60">
    <w:name w:val="Основной текст (6)"/>
    <w:basedOn w:val="a"/>
    <w:link w:val="6"/>
    <w:rsid w:val="0059558C"/>
    <w:pPr>
      <w:shd w:val="clear" w:color="auto" w:fill="FFFFFF"/>
      <w:spacing w:before="60" w:after="1140" w:line="0" w:lineRule="atLeast"/>
    </w:pPr>
    <w:rPr>
      <w:rFonts w:ascii="CordiaUPC" w:eastAsia="CordiaUPC" w:hAnsi="CordiaUPC" w:cs="CordiaUPC"/>
      <w:sz w:val="36"/>
      <w:szCs w:val="36"/>
    </w:rPr>
  </w:style>
  <w:style w:type="paragraph" w:customStyle="1" w:styleId="70">
    <w:name w:val="Основной текст (7)"/>
    <w:basedOn w:val="a"/>
    <w:link w:val="7"/>
    <w:rsid w:val="0059558C"/>
    <w:pPr>
      <w:shd w:val="clear" w:color="auto" w:fill="FFFFFF"/>
      <w:spacing w:before="900" w:after="900" w:line="0" w:lineRule="atLeast"/>
    </w:pPr>
    <w:rPr>
      <w:rFonts w:ascii="Verdana" w:eastAsia="Verdana" w:hAnsi="Verdana" w:cs="Verdana"/>
      <w:sz w:val="16"/>
      <w:szCs w:val="16"/>
    </w:rPr>
  </w:style>
  <w:style w:type="paragraph" w:customStyle="1" w:styleId="a6">
    <w:name w:val="Подпись к картинке"/>
    <w:basedOn w:val="a"/>
    <w:link w:val="a5"/>
    <w:rsid w:val="0059558C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80">
    <w:name w:val="Основной текст (8)"/>
    <w:basedOn w:val="a"/>
    <w:link w:val="8"/>
    <w:rsid w:val="0059558C"/>
    <w:pPr>
      <w:shd w:val="clear" w:color="auto" w:fill="FFFFFF"/>
      <w:spacing w:line="178" w:lineRule="exact"/>
      <w:jc w:val="both"/>
    </w:pPr>
    <w:rPr>
      <w:rFonts w:ascii="Segoe UI" w:eastAsia="Segoe UI" w:hAnsi="Segoe UI" w:cs="Segoe UI"/>
      <w:spacing w:val="-2"/>
      <w:sz w:val="15"/>
      <w:szCs w:val="15"/>
    </w:rPr>
  </w:style>
  <w:style w:type="paragraph" w:customStyle="1" w:styleId="90">
    <w:name w:val="Основной текст (9)"/>
    <w:basedOn w:val="a"/>
    <w:link w:val="9"/>
    <w:rsid w:val="0059558C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spacing w:val="1"/>
      <w:sz w:val="17"/>
      <w:szCs w:val="17"/>
    </w:rPr>
  </w:style>
  <w:style w:type="paragraph" w:customStyle="1" w:styleId="a8">
    <w:name w:val="Колонтитул"/>
    <w:basedOn w:val="a"/>
    <w:link w:val="a7"/>
    <w:rsid w:val="0059558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0">
    <w:name w:val="Основной текст (10)"/>
    <w:basedOn w:val="a"/>
    <w:link w:val="10"/>
    <w:rsid w:val="0059558C"/>
    <w:pPr>
      <w:shd w:val="clear" w:color="auto" w:fill="FFFFFF"/>
      <w:spacing w:before="540" w:after="300" w:line="326" w:lineRule="exac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7zOC5CD.tmp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2018-04-12T12:39:00Z</dcterms:created>
  <dcterms:modified xsi:type="dcterms:W3CDTF">2018-04-12T12:39:00Z</dcterms:modified>
</cp:coreProperties>
</file>