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977FF0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20A80257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36608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» </w:t>
      </w:r>
      <w:r w:rsidR="0036608B">
        <w:rPr>
          <w:b/>
          <w:sz w:val="24"/>
          <w:szCs w:val="24"/>
        </w:rPr>
        <w:t>апрел</w:t>
      </w:r>
      <w:r w:rsidR="007F2191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36608B">
        <w:rPr>
          <w:b/>
          <w:sz w:val="24"/>
          <w:szCs w:val="24"/>
        </w:rPr>
        <w:t>5</w:t>
      </w:r>
      <w:r w:rsidR="00977786">
        <w:rPr>
          <w:b/>
          <w:sz w:val="24"/>
          <w:szCs w:val="24"/>
        </w:rPr>
        <w:t xml:space="preserve"> г.      </w:t>
      </w:r>
      <w:r w:rsidR="0036608B">
        <w:rPr>
          <w:b/>
          <w:sz w:val="24"/>
          <w:szCs w:val="24"/>
        </w:rPr>
        <w:t xml:space="preserve">  </w:t>
      </w:r>
      <w:r w:rsidR="00977786">
        <w:rPr>
          <w:b/>
          <w:sz w:val="24"/>
          <w:szCs w:val="24"/>
        </w:rPr>
        <w:t xml:space="preserve">    </w:t>
      </w:r>
      <w:r w:rsidR="007F2191">
        <w:rPr>
          <w:b/>
          <w:sz w:val="24"/>
          <w:szCs w:val="24"/>
        </w:rPr>
        <w:t xml:space="preserve">    </w:t>
      </w:r>
      <w:r w:rsidR="00977786">
        <w:rPr>
          <w:b/>
          <w:sz w:val="24"/>
          <w:szCs w:val="24"/>
        </w:rPr>
        <w:t xml:space="preserve">  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</w:t>
      </w:r>
      <w:r w:rsidR="0036608B">
        <w:rPr>
          <w:b/>
          <w:sz w:val="24"/>
          <w:szCs w:val="24"/>
        </w:rPr>
        <w:t xml:space="preserve">  </w:t>
      </w:r>
      <w:r w:rsidR="003968C5">
        <w:rPr>
          <w:b/>
          <w:sz w:val="24"/>
          <w:szCs w:val="24"/>
        </w:rPr>
        <w:t xml:space="preserve"> </w:t>
      </w:r>
      <w:r w:rsidR="0043409B">
        <w:rPr>
          <w:b/>
          <w:sz w:val="24"/>
          <w:szCs w:val="24"/>
        </w:rPr>
        <w:t xml:space="preserve">  </w:t>
      </w:r>
      <w:r w:rsidR="007F2191">
        <w:rPr>
          <w:b/>
          <w:sz w:val="24"/>
          <w:szCs w:val="24"/>
        </w:rPr>
        <w:t xml:space="preserve">     </w:t>
      </w:r>
      <w:r w:rsidR="0043409B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 xml:space="preserve">        </w:t>
      </w:r>
      <w:r w:rsidR="00531C9E">
        <w:rPr>
          <w:b/>
          <w:sz w:val="24"/>
          <w:szCs w:val="24"/>
        </w:rPr>
        <w:t xml:space="preserve">       </w:t>
      </w:r>
      <w:r w:rsidR="00F15EC2">
        <w:rPr>
          <w:b/>
          <w:sz w:val="24"/>
          <w:szCs w:val="24"/>
        </w:rPr>
        <w:t xml:space="preserve">   </w:t>
      </w:r>
      <w:r w:rsidR="00977786">
        <w:rPr>
          <w:b/>
          <w:sz w:val="24"/>
          <w:szCs w:val="24"/>
        </w:rPr>
        <w:t xml:space="preserve">                       №</w:t>
      </w:r>
      <w:r w:rsidR="00531C9E">
        <w:rPr>
          <w:b/>
          <w:sz w:val="24"/>
          <w:szCs w:val="24"/>
        </w:rPr>
        <w:t>78</w:t>
      </w:r>
    </w:p>
    <w:p w14:paraId="5D3BAEF7" w14:textId="77777777" w:rsidR="00E811D6" w:rsidRPr="003968C5" w:rsidRDefault="00E811D6" w:rsidP="00977786">
      <w:pPr>
        <w:ind w:right="-4820"/>
        <w:rPr>
          <w:b/>
        </w:rPr>
      </w:pPr>
    </w:p>
    <w:p w14:paraId="51DD790F" w14:textId="190DE1D9" w:rsidR="0002557D" w:rsidRPr="00204825" w:rsidRDefault="00977786" w:rsidP="003968C5">
      <w:pPr>
        <w:spacing w:line="276" w:lineRule="auto"/>
        <w:ind w:right="-2835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150964">
        <w:rPr>
          <w:b/>
          <w:sz w:val="24"/>
          <w:szCs w:val="24"/>
        </w:rPr>
        <w:t>О</w:t>
      </w:r>
      <w:r w:rsidR="00570A5E">
        <w:rPr>
          <w:b/>
          <w:sz w:val="24"/>
          <w:szCs w:val="24"/>
        </w:rPr>
        <w:t>б</w:t>
      </w:r>
      <w:r w:rsidR="00150964">
        <w:rPr>
          <w:b/>
          <w:sz w:val="24"/>
          <w:szCs w:val="24"/>
        </w:rPr>
        <w:t xml:space="preserve"> </w:t>
      </w:r>
      <w:r w:rsidR="00570A5E">
        <w:rPr>
          <w:b/>
          <w:sz w:val="24"/>
          <w:szCs w:val="24"/>
        </w:rPr>
        <w:t>утверждении</w:t>
      </w:r>
      <w:r w:rsidR="00150964">
        <w:rPr>
          <w:b/>
          <w:sz w:val="24"/>
          <w:szCs w:val="24"/>
        </w:rPr>
        <w:t xml:space="preserve"> </w:t>
      </w:r>
      <w:r w:rsidR="001F5C14" w:rsidRPr="001F5C14">
        <w:rPr>
          <w:b/>
          <w:sz w:val="24"/>
          <w:szCs w:val="24"/>
        </w:rPr>
        <w:t xml:space="preserve">проекта межевания территории для </w:t>
      </w:r>
      <w:r w:rsidR="003968C5">
        <w:rPr>
          <w:b/>
          <w:sz w:val="24"/>
          <w:szCs w:val="24"/>
        </w:rPr>
        <w:t>внесения изменений в границы, площади земельных участков с кадастровыми номерами №40:03:081301:55, №40:03:081301:105 путем перераспределения земель, находящихся в неразграниченной муниципальной или государственной собственности, и земельных участков с кадастровыми номерами №40:03:081301:55, №40:03:081301:105 из земель населенных пунктов, расположенных по адресу: Калужская область, Боровский район, д. Тишнево, в кадастровом квартале №40:03:081301</w:t>
      </w:r>
      <w:r w:rsidRPr="00204825">
        <w:rPr>
          <w:b/>
          <w:sz w:val="24"/>
          <w:szCs w:val="24"/>
        </w:rPr>
        <w:t>»</w:t>
      </w:r>
    </w:p>
    <w:p w14:paraId="2E0885C1" w14:textId="18000BB7" w:rsidR="00977786" w:rsidRPr="003968C5" w:rsidRDefault="00977786" w:rsidP="00977786">
      <w:pPr>
        <w:ind w:right="1559"/>
        <w:rPr>
          <w:b/>
        </w:rPr>
      </w:pPr>
    </w:p>
    <w:p w14:paraId="483930EE" w14:textId="7CA87BA1" w:rsidR="00977786" w:rsidRPr="00204825" w:rsidRDefault="00570A5E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 w:rsidRPr="00204825">
        <w:rPr>
          <w:bCs/>
          <w:sz w:val="24"/>
          <w:szCs w:val="24"/>
        </w:rPr>
        <w:t xml:space="preserve">В соответствии </w:t>
      </w:r>
      <w:r>
        <w:rPr>
          <w:bCs/>
          <w:sz w:val="24"/>
          <w:szCs w:val="24"/>
        </w:rPr>
        <w:t xml:space="preserve">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Правилами землепользования                       и застройки муниципального образования сельского поселения деревня Асеньевское, Уставом муниципального образования сельского поселения деревня Асеньевское, согласно протоколу и заключению публичных слушаний от </w:t>
      </w:r>
      <w:r w:rsidR="000E14A9">
        <w:rPr>
          <w:bCs/>
          <w:sz w:val="24"/>
          <w:szCs w:val="24"/>
        </w:rPr>
        <w:t>20.03.2025</w:t>
      </w:r>
      <w:r>
        <w:rPr>
          <w:bCs/>
          <w:sz w:val="24"/>
          <w:szCs w:val="24"/>
        </w:rPr>
        <w:t xml:space="preserve"> г. и Решению </w:t>
      </w:r>
      <w:r w:rsidR="007F2191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ельской </w:t>
      </w:r>
      <w:r w:rsidR="007F2191">
        <w:rPr>
          <w:bCs/>
          <w:sz w:val="24"/>
          <w:szCs w:val="24"/>
        </w:rPr>
        <w:t>Д</w:t>
      </w:r>
      <w:r>
        <w:rPr>
          <w:bCs/>
          <w:sz w:val="24"/>
          <w:szCs w:val="24"/>
        </w:rPr>
        <w:t xml:space="preserve">умы от </w:t>
      </w:r>
      <w:r w:rsidR="000E14A9">
        <w:rPr>
          <w:bCs/>
          <w:sz w:val="24"/>
          <w:szCs w:val="24"/>
        </w:rPr>
        <w:t>27.03.2025</w:t>
      </w:r>
      <w:r>
        <w:rPr>
          <w:bCs/>
          <w:sz w:val="24"/>
          <w:szCs w:val="24"/>
        </w:rPr>
        <w:t xml:space="preserve"> г. №</w:t>
      </w:r>
      <w:r w:rsidR="000E14A9">
        <w:rPr>
          <w:bCs/>
          <w:sz w:val="24"/>
          <w:szCs w:val="24"/>
        </w:rPr>
        <w:t>37</w:t>
      </w:r>
      <w:r>
        <w:rPr>
          <w:bCs/>
          <w:sz w:val="24"/>
          <w:szCs w:val="24"/>
        </w:rPr>
        <w:t xml:space="preserve"> «</w:t>
      </w:r>
      <w:r w:rsidRPr="00570A5E">
        <w:rPr>
          <w:bCs/>
          <w:sz w:val="24"/>
          <w:szCs w:val="24"/>
        </w:rPr>
        <w:t>Об утверждении заключения публичных слушаний</w:t>
      </w:r>
      <w:r w:rsidR="007F2191">
        <w:rPr>
          <w:bCs/>
          <w:sz w:val="24"/>
          <w:szCs w:val="24"/>
        </w:rPr>
        <w:t>»</w:t>
      </w:r>
      <w:r w:rsidR="00150964">
        <w:rPr>
          <w:bCs/>
          <w:sz w:val="24"/>
          <w:szCs w:val="24"/>
        </w:rPr>
        <w:t>,</w:t>
      </w:r>
    </w:p>
    <w:p w14:paraId="76B16C60" w14:textId="77777777" w:rsidR="00AB781B" w:rsidRPr="003968C5" w:rsidRDefault="00AB781B" w:rsidP="00977786">
      <w:pPr>
        <w:ind w:right="1559"/>
        <w:jc w:val="both"/>
      </w:pPr>
    </w:p>
    <w:p w14:paraId="1C120D49" w14:textId="4A18C7B1" w:rsidR="00E811D6" w:rsidRPr="00204825" w:rsidRDefault="00E811D6" w:rsidP="00ED535E">
      <w:pPr>
        <w:spacing w:line="276" w:lineRule="auto"/>
        <w:ind w:right="-4820"/>
        <w:jc w:val="center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ПОСТАНОВЛЯЮ:</w:t>
      </w:r>
    </w:p>
    <w:p w14:paraId="52766952" w14:textId="36CA3D75" w:rsidR="00A7484C" w:rsidRPr="003968C5" w:rsidRDefault="00A7484C" w:rsidP="00980CFC">
      <w:pPr>
        <w:ind w:right="-4820"/>
        <w:jc w:val="center"/>
      </w:pPr>
    </w:p>
    <w:p w14:paraId="61F34A02" w14:textId="2639988D" w:rsidR="00E811D6" w:rsidRPr="00BF7D8F" w:rsidRDefault="00570A5E" w:rsidP="001F5C1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7F2191">
        <w:rPr>
          <w:sz w:val="24"/>
          <w:szCs w:val="24"/>
        </w:rPr>
        <w:t>Утвердить</w:t>
      </w:r>
      <w:r w:rsidR="00794CA1" w:rsidRPr="007F2191">
        <w:rPr>
          <w:sz w:val="24"/>
          <w:szCs w:val="24"/>
        </w:rPr>
        <w:t xml:space="preserve"> </w:t>
      </w:r>
      <w:r w:rsidR="001F5C14" w:rsidRPr="001F5C14">
        <w:rPr>
          <w:sz w:val="24"/>
          <w:szCs w:val="24"/>
        </w:rPr>
        <w:t xml:space="preserve">проект межевания территории </w:t>
      </w:r>
      <w:r w:rsidR="00BF7D8F" w:rsidRPr="00BF7D8F">
        <w:rPr>
          <w:sz w:val="24"/>
          <w:szCs w:val="24"/>
        </w:rPr>
        <w:t>для внесения изменений в границы, площади земельных участков с кадастровыми номерами №40:03:081301:55, №40:03:081301:105 путем перераспределения земель, находящихся в неразграниченной муниципальной или государственной собственности, и земельных участков с кадастровыми номерами №40:03:081301:55, №40:03:081301:105 из земель населенных пунктов, расположенных по адресу: Калужская область, Боровский район, д. Тишнево, в кадастровом квартале №40:03:081301</w:t>
      </w:r>
      <w:r w:rsidR="001F5C14" w:rsidRPr="00BF7D8F">
        <w:rPr>
          <w:sz w:val="24"/>
          <w:szCs w:val="24"/>
        </w:rPr>
        <w:t>.</w:t>
      </w:r>
    </w:p>
    <w:p w14:paraId="1C108FFA" w14:textId="77777777" w:rsidR="007F2191" w:rsidRPr="00150BC1" w:rsidRDefault="007F2191" w:rsidP="007F219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150BC1">
        <w:rPr>
          <w:sz w:val="24"/>
          <w:szCs w:val="24"/>
        </w:rPr>
        <w:t xml:space="preserve">Обнародовать настоящее Постановление на официальном сайте администрации муниципального образования сельского поселения деревня Асеньевское в сети интернет, по адресу: </w:t>
      </w:r>
      <w:hyperlink r:id="rId6" w:history="1">
        <w:r w:rsidRPr="008A536E">
          <w:rPr>
            <w:rStyle w:val="a4"/>
            <w:sz w:val="24"/>
            <w:szCs w:val="24"/>
          </w:rPr>
          <w:t>https://asenevskoe-r40.gosweb.gosuslugi.ru/</w:t>
        </w:r>
      </w:hyperlink>
      <w:r>
        <w:rPr>
          <w:sz w:val="24"/>
          <w:szCs w:val="24"/>
        </w:rPr>
        <w:t>.</w:t>
      </w:r>
    </w:p>
    <w:p w14:paraId="5B998B19" w14:textId="36D71A6F" w:rsidR="00980CFC" w:rsidRPr="00204825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Контроль за исполнением </w:t>
      </w:r>
      <w:r w:rsidR="00A02AE5">
        <w:rPr>
          <w:sz w:val="24"/>
          <w:szCs w:val="24"/>
        </w:rPr>
        <w:t>П</w:t>
      </w:r>
      <w:r w:rsidRPr="00204825">
        <w:rPr>
          <w:sz w:val="24"/>
          <w:szCs w:val="24"/>
        </w:rPr>
        <w:t>остановления оставляю за собой.</w:t>
      </w:r>
    </w:p>
    <w:p w14:paraId="6DBA8F71" w14:textId="77777777" w:rsidR="00E03C6C" w:rsidRPr="003968C5" w:rsidRDefault="00E03C6C" w:rsidP="00980CFC">
      <w:pPr>
        <w:tabs>
          <w:tab w:val="left" w:pos="1134"/>
        </w:tabs>
        <w:spacing w:line="276" w:lineRule="auto"/>
        <w:ind w:right="-4820"/>
        <w:jc w:val="both"/>
      </w:pPr>
    </w:p>
    <w:p w14:paraId="4F8272F5" w14:textId="77777777" w:rsidR="00034D09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  <w:r w:rsidR="00034D09">
        <w:rPr>
          <w:b/>
          <w:bCs/>
          <w:sz w:val="24"/>
          <w:szCs w:val="24"/>
        </w:rPr>
        <w:t xml:space="preserve"> </w:t>
      </w:r>
    </w:p>
    <w:p w14:paraId="1000E240" w14:textId="20F04478" w:rsidR="0084794A" w:rsidRPr="00204825" w:rsidRDefault="00034D09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 СП</w:t>
      </w:r>
      <w:r w:rsidR="00980CFC" w:rsidRPr="0020482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деревня Асеньевское</w:t>
      </w:r>
      <w:r w:rsidR="00980CFC" w:rsidRPr="00204825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Жильцова</w:t>
      </w:r>
    </w:p>
    <w:p w14:paraId="10979554" w14:textId="2E05E1DE" w:rsidR="00204825" w:rsidRPr="007F2191" w:rsidRDefault="007F2191" w:rsidP="00980CFC">
      <w:pPr>
        <w:tabs>
          <w:tab w:val="left" w:pos="1134"/>
        </w:tabs>
        <w:spacing w:line="276" w:lineRule="auto"/>
        <w:ind w:right="-4820"/>
        <w:jc w:val="both"/>
        <w:rPr>
          <w:bCs/>
          <w:sz w:val="22"/>
          <w:szCs w:val="22"/>
        </w:rPr>
      </w:pPr>
      <w:r w:rsidRPr="007F2191">
        <w:rPr>
          <w:bCs/>
          <w:sz w:val="22"/>
          <w:szCs w:val="22"/>
        </w:rPr>
        <w:lastRenderedPageBreak/>
        <w:t>Исп. Калёнов А.С.</w:t>
      </w:r>
    </w:p>
    <w:p w14:paraId="32D3261F" w14:textId="33C1237F" w:rsidR="00204825" w:rsidRPr="007F2191" w:rsidRDefault="007F2191" w:rsidP="00980CFC">
      <w:pPr>
        <w:tabs>
          <w:tab w:val="left" w:pos="1134"/>
        </w:tabs>
        <w:spacing w:line="276" w:lineRule="auto"/>
        <w:ind w:right="-4820"/>
        <w:jc w:val="both"/>
        <w:rPr>
          <w:bCs/>
          <w:sz w:val="22"/>
          <w:szCs w:val="22"/>
        </w:rPr>
      </w:pPr>
      <w:r w:rsidRPr="007F2191">
        <w:rPr>
          <w:bCs/>
          <w:sz w:val="22"/>
          <w:szCs w:val="22"/>
        </w:rPr>
        <w:t>8 (48438) 3-61-25</w:t>
      </w:r>
    </w:p>
    <w:sectPr w:rsidR="00204825" w:rsidRPr="007F2191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5558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E9"/>
    <w:rsid w:val="0002557D"/>
    <w:rsid w:val="00034D09"/>
    <w:rsid w:val="000439FD"/>
    <w:rsid w:val="00047A28"/>
    <w:rsid w:val="000E14A9"/>
    <w:rsid w:val="001438CE"/>
    <w:rsid w:val="00150964"/>
    <w:rsid w:val="0016748A"/>
    <w:rsid w:val="00172675"/>
    <w:rsid w:val="001F5C14"/>
    <w:rsid w:val="00204825"/>
    <w:rsid w:val="002C660A"/>
    <w:rsid w:val="00306D3F"/>
    <w:rsid w:val="0036608B"/>
    <w:rsid w:val="003968C5"/>
    <w:rsid w:val="0043409B"/>
    <w:rsid w:val="004748A4"/>
    <w:rsid w:val="00531C9E"/>
    <w:rsid w:val="00570A5E"/>
    <w:rsid w:val="00685A45"/>
    <w:rsid w:val="00793DE9"/>
    <w:rsid w:val="00794CA1"/>
    <w:rsid w:val="007C1C15"/>
    <w:rsid w:val="007F2191"/>
    <w:rsid w:val="0084794A"/>
    <w:rsid w:val="00862266"/>
    <w:rsid w:val="008806FA"/>
    <w:rsid w:val="008C0C50"/>
    <w:rsid w:val="0093544F"/>
    <w:rsid w:val="00965238"/>
    <w:rsid w:val="00977786"/>
    <w:rsid w:val="00980CFC"/>
    <w:rsid w:val="009A01D8"/>
    <w:rsid w:val="00A02AE5"/>
    <w:rsid w:val="00A7183D"/>
    <w:rsid w:val="00A7484C"/>
    <w:rsid w:val="00AB482D"/>
    <w:rsid w:val="00AB781B"/>
    <w:rsid w:val="00AC1407"/>
    <w:rsid w:val="00BF7D8F"/>
    <w:rsid w:val="00CB282B"/>
    <w:rsid w:val="00CC1C8A"/>
    <w:rsid w:val="00DE7420"/>
    <w:rsid w:val="00E03C6C"/>
    <w:rsid w:val="00E559DF"/>
    <w:rsid w:val="00E811D6"/>
    <w:rsid w:val="00E91D9C"/>
    <w:rsid w:val="00ED535E"/>
    <w:rsid w:val="00F1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282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1D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1D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Гендолф Боровский</cp:lastModifiedBy>
  <cp:revision>2</cp:revision>
  <cp:lastPrinted>2025-04-04T06:34:00Z</cp:lastPrinted>
  <dcterms:created xsi:type="dcterms:W3CDTF">2025-04-30T08:48:00Z</dcterms:created>
  <dcterms:modified xsi:type="dcterms:W3CDTF">2025-04-30T08:48:00Z</dcterms:modified>
</cp:coreProperties>
</file>